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8A" w:rsidRPr="00A32E8C" w:rsidRDefault="008A448A" w:rsidP="008A448A">
      <w:pPr>
        <w:jc w:val="center"/>
        <w:rPr>
          <w:b/>
          <w:sz w:val="28"/>
          <w:szCs w:val="28"/>
        </w:rPr>
      </w:pPr>
      <w:r w:rsidRPr="00A32E8C">
        <w:rPr>
          <w:b/>
          <w:sz w:val="28"/>
          <w:szCs w:val="28"/>
        </w:rPr>
        <w:t>EAR Committee Report</w:t>
      </w:r>
    </w:p>
    <w:p w:rsidR="008A448A" w:rsidRPr="00A32E8C" w:rsidRDefault="008A448A" w:rsidP="008A448A">
      <w:pPr>
        <w:jc w:val="center"/>
        <w:rPr>
          <w:b/>
          <w:sz w:val="28"/>
          <w:szCs w:val="28"/>
        </w:rPr>
      </w:pPr>
      <w:r w:rsidRPr="00A32E8C">
        <w:rPr>
          <w:b/>
          <w:sz w:val="28"/>
          <w:szCs w:val="28"/>
        </w:rPr>
        <w:t>Presented to Members of COLD</w:t>
      </w:r>
    </w:p>
    <w:p w:rsidR="008A448A" w:rsidRPr="00A32E8C" w:rsidRDefault="00F8685F" w:rsidP="008A448A">
      <w:pPr>
        <w:jc w:val="center"/>
        <w:rPr>
          <w:b/>
          <w:sz w:val="28"/>
          <w:szCs w:val="28"/>
        </w:rPr>
      </w:pPr>
      <w:r>
        <w:rPr>
          <w:b/>
          <w:sz w:val="28"/>
          <w:szCs w:val="28"/>
        </w:rPr>
        <w:t>February 1, 2018</w:t>
      </w:r>
    </w:p>
    <w:p w:rsidR="008A448A" w:rsidRPr="00A32E8C" w:rsidRDefault="008A448A" w:rsidP="008A448A">
      <w:pPr>
        <w:jc w:val="center"/>
        <w:rPr>
          <w:b/>
          <w:sz w:val="28"/>
          <w:szCs w:val="28"/>
        </w:rPr>
      </w:pPr>
      <w:r w:rsidRPr="00A32E8C">
        <w:rPr>
          <w:b/>
          <w:sz w:val="28"/>
          <w:szCs w:val="28"/>
        </w:rPr>
        <w:t>Mark Stover, Chair</w:t>
      </w:r>
    </w:p>
    <w:p w:rsidR="008A448A" w:rsidRDefault="008A448A" w:rsidP="008A448A"/>
    <w:p w:rsidR="008A448A" w:rsidRDefault="008A448A" w:rsidP="008A448A">
      <w:pPr>
        <w:rPr>
          <w:sz w:val="24"/>
          <w:szCs w:val="24"/>
        </w:rPr>
      </w:pPr>
      <w:r w:rsidRPr="00A32E8C">
        <w:rPr>
          <w:sz w:val="24"/>
          <w:szCs w:val="24"/>
        </w:rPr>
        <w:t xml:space="preserve">The </w:t>
      </w:r>
      <w:r w:rsidR="00F8685F">
        <w:rPr>
          <w:sz w:val="24"/>
          <w:szCs w:val="24"/>
        </w:rPr>
        <w:t>third</w:t>
      </w:r>
      <w:r w:rsidRPr="00A32E8C">
        <w:rPr>
          <w:sz w:val="24"/>
          <w:szCs w:val="24"/>
        </w:rPr>
        <w:t xml:space="preserve"> meeting of the EAR Committee for the 2017-2018 academic year too</w:t>
      </w:r>
      <w:r>
        <w:rPr>
          <w:sz w:val="24"/>
          <w:szCs w:val="24"/>
        </w:rPr>
        <w:t xml:space="preserve">k place via Zoom on </w:t>
      </w:r>
      <w:r w:rsidR="00F8685F">
        <w:rPr>
          <w:sz w:val="24"/>
          <w:szCs w:val="24"/>
        </w:rPr>
        <w:t>January 24, 2018</w:t>
      </w:r>
      <w:r w:rsidRPr="00A32E8C">
        <w:rPr>
          <w:sz w:val="24"/>
          <w:szCs w:val="24"/>
        </w:rPr>
        <w:t xml:space="preserve">. </w:t>
      </w:r>
      <w:r w:rsidR="00F8685F">
        <w:rPr>
          <w:sz w:val="24"/>
          <w:szCs w:val="24"/>
        </w:rPr>
        <w:t>EAR will have one more Zoom meeting this academic year, in April</w:t>
      </w:r>
      <w:r w:rsidRPr="00A32E8C">
        <w:rPr>
          <w:sz w:val="24"/>
          <w:szCs w:val="24"/>
        </w:rPr>
        <w:t>, along with one face-to-face meeting in March at the SCELC conference in Los Angeles.</w:t>
      </w:r>
    </w:p>
    <w:p w:rsidR="009208D2" w:rsidRDefault="009208D2" w:rsidP="009208D2">
      <w:pPr>
        <w:rPr>
          <w:sz w:val="24"/>
          <w:szCs w:val="24"/>
        </w:rPr>
      </w:pPr>
      <w:r>
        <w:rPr>
          <w:sz w:val="24"/>
          <w:szCs w:val="24"/>
        </w:rPr>
        <w:t xml:space="preserve">Topics discussed at the </w:t>
      </w:r>
      <w:r w:rsidR="00F8685F">
        <w:rPr>
          <w:sz w:val="24"/>
          <w:szCs w:val="24"/>
        </w:rPr>
        <w:t>January 2018 EAR Committee meeting</w:t>
      </w:r>
      <w:r>
        <w:rPr>
          <w:sz w:val="24"/>
          <w:szCs w:val="24"/>
        </w:rPr>
        <w:t xml:space="preserve"> included:</w:t>
      </w:r>
    </w:p>
    <w:p w:rsidR="009208D2" w:rsidRPr="009208D2" w:rsidRDefault="00F8685F" w:rsidP="009208D2">
      <w:pPr>
        <w:pStyle w:val="ListParagraph"/>
        <w:numPr>
          <w:ilvl w:val="0"/>
          <w:numId w:val="2"/>
        </w:numPr>
        <w:rPr>
          <w:sz w:val="24"/>
          <w:szCs w:val="24"/>
        </w:rPr>
      </w:pPr>
      <w:r>
        <w:rPr>
          <w:sz w:val="24"/>
          <w:szCs w:val="24"/>
        </w:rPr>
        <w:t xml:space="preserve">EAR discussed the request for proposals from the COLD Executive Committee.  COLD has some discretionary funds available this year, and EAR has been asked to make a proposal.  The consensus of the group was to make the EAR proposal an </w:t>
      </w:r>
      <w:proofErr w:type="spellStart"/>
      <w:r>
        <w:rPr>
          <w:sz w:val="24"/>
          <w:szCs w:val="24"/>
        </w:rPr>
        <w:t>ebook</w:t>
      </w:r>
      <w:proofErr w:type="spellEnd"/>
      <w:r>
        <w:rPr>
          <w:sz w:val="24"/>
          <w:szCs w:val="24"/>
        </w:rPr>
        <w:t xml:space="preserve"> pilot project.</w:t>
      </w:r>
      <w:r w:rsidR="00470542">
        <w:rPr>
          <w:sz w:val="24"/>
          <w:szCs w:val="24"/>
        </w:rPr>
        <w:t xml:space="preserve">  The specific recommendation (</w:t>
      </w:r>
      <w:r>
        <w:rPr>
          <w:sz w:val="24"/>
          <w:szCs w:val="24"/>
        </w:rPr>
        <w:t xml:space="preserve">which </w:t>
      </w:r>
      <w:proofErr w:type="spellStart"/>
      <w:r>
        <w:rPr>
          <w:sz w:val="24"/>
          <w:szCs w:val="24"/>
        </w:rPr>
        <w:t>ebook</w:t>
      </w:r>
      <w:proofErr w:type="spellEnd"/>
      <w:r>
        <w:rPr>
          <w:sz w:val="24"/>
          <w:szCs w:val="24"/>
        </w:rPr>
        <w:t xml:space="preserve"> project and which vendor) was deferred to the </w:t>
      </w:r>
      <w:proofErr w:type="spellStart"/>
      <w:r>
        <w:rPr>
          <w:sz w:val="24"/>
          <w:szCs w:val="24"/>
        </w:rPr>
        <w:t>Ebook</w:t>
      </w:r>
      <w:proofErr w:type="spellEnd"/>
      <w:r>
        <w:rPr>
          <w:sz w:val="24"/>
          <w:szCs w:val="24"/>
        </w:rPr>
        <w:t xml:space="preserve"> Subcommittee, which should be sending out its report </w:t>
      </w:r>
      <w:r w:rsidR="00470542">
        <w:rPr>
          <w:sz w:val="24"/>
          <w:szCs w:val="24"/>
        </w:rPr>
        <w:t xml:space="preserve">and recommendations </w:t>
      </w:r>
      <w:r>
        <w:rPr>
          <w:sz w:val="24"/>
          <w:szCs w:val="24"/>
        </w:rPr>
        <w:t xml:space="preserve">shortly.  </w:t>
      </w:r>
    </w:p>
    <w:p w:rsidR="009E49AF" w:rsidRPr="00F8685F" w:rsidRDefault="00F8685F" w:rsidP="00F8685F">
      <w:pPr>
        <w:pStyle w:val="ListParagraph"/>
        <w:numPr>
          <w:ilvl w:val="0"/>
          <w:numId w:val="2"/>
        </w:numPr>
        <w:rPr>
          <w:sz w:val="24"/>
          <w:szCs w:val="24"/>
        </w:rPr>
      </w:pPr>
      <w:r w:rsidRPr="00F8685F">
        <w:rPr>
          <w:sz w:val="24"/>
          <w:szCs w:val="24"/>
        </w:rPr>
        <w:t xml:space="preserve">Vice Chair of EAR Michele Van Hoeck discussed the migration of EAR documents from SharePoint to Confluence.  She is making progress on this project.  </w:t>
      </w:r>
    </w:p>
    <w:p w:rsidR="009208D2" w:rsidRDefault="00F8685F" w:rsidP="00470542">
      <w:pPr>
        <w:pStyle w:val="ListParagraph"/>
        <w:numPr>
          <w:ilvl w:val="0"/>
          <w:numId w:val="2"/>
        </w:numPr>
        <w:rPr>
          <w:sz w:val="24"/>
          <w:szCs w:val="24"/>
        </w:rPr>
      </w:pPr>
      <w:r>
        <w:rPr>
          <w:sz w:val="24"/>
          <w:szCs w:val="24"/>
        </w:rPr>
        <w:t xml:space="preserve">The </w:t>
      </w:r>
      <w:r w:rsidR="005700DA">
        <w:rPr>
          <w:sz w:val="24"/>
          <w:szCs w:val="24"/>
        </w:rPr>
        <w:t>Committee</w:t>
      </w:r>
      <w:r>
        <w:rPr>
          <w:sz w:val="24"/>
          <w:szCs w:val="24"/>
        </w:rPr>
        <w:t xml:space="preserve"> discussed the fact that </w:t>
      </w:r>
      <w:r>
        <w:rPr>
          <w:sz w:val="24"/>
          <w:szCs w:val="24"/>
        </w:rPr>
        <w:t xml:space="preserve">more and more students and faculty need to </w:t>
      </w:r>
      <w:r>
        <w:rPr>
          <w:sz w:val="24"/>
          <w:szCs w:val="24"/>
        </w:rPr>
        <w:t>“</w:t>
      </w:r>
      <w:r>
        <w:rPr>
          <w:sz w:val="24"/>
          <w:szCs w:val="24"/>
        </w:rPr>
        <w:t>data mine</w:t>
      </w:r>
      <w:r>
        <w:rPr>
          <w:sz w:val="24"/>
          <w:szCs w:val="24"/>
        </w:rPr>
        <w:t>”</w:t>
      </w:r>
      <w:r>
        <w:rPr>
          <w:sz w:val="24"/>
          <w:szCs w:val="24"/>
        </w:rPr>
        <w:t xml:space="preserve"> electronic resources for legitimate research. The problem is </w:t>
      </w:r>
      <w:r>
        <w:rPr>
          <w:sz w:val="24"/>
          <w:szCs w:val="24"/>
        </w:rPr>
        <w:t xml:space="preserve">that </w:t>
      </w:r>
      <w:r>
        <w:rPr>
          <w:sz w:val="24"/>
          <w:szCs w:val="24"/>
        </w:rPr>
        <w:t>many resource providers perceive this as an illegal activity and a violation of their license agreements</w:t>
      </w:r>
      <w:r w:rsidR="00470542">
        <w:rPr>
          <w:sz w:val="24"/>
          <w:szCs w:val="24"/>
        </w:rPr>
        <w:t>.  M</w:t>
      </w:r>
      <w:r>
        <w:rPr>
          <w:sz w:val="24"/>
          <w:szCs w:val="24"/>
        </w:rPr>
        <w:t>any institutions stipulate permissible data mining in the licenses they negotiate</w:t>
      </w:r>
      <w:r w:rsidR="00470542">
        <w:rPr>
          <w:sz w:val="24"/>
          <w:szCs w:val="24"/>
        </w:rPr>
        <w:t xml:space="preserve"> with vendors, and</w:t>
      </w:r>
      <w:r>
        <w:rPr>
          <w:sz w:val="24"/>
          <w:szCs w:val="24"/>
        </w:rPr>
        <w:t xml:space="preserve"> this is possibly something SDLC can do going forward. </w:t>
      </w:r>
      <w:r w:rsidR="00470542">
        <w:rPr>
          <w:sz w:val="24"/>
          <w:szCs w:val="24"/>
        </w:rPr>
        <w:t xml:space="preserve">Terri </w:t>
      </w:r>
      <w:r>
        <w:rPr>
          <w:sz w:val="24"/>
          <w:szCs w:val="24"/>
        </w:rPr>
        <w:t>Joiner stated that SDLC would work on adding new language to both renewals and new licenses.</w:t>
      </w:r>
      <w:r w:rsidR="00470542">
        <w:rPr>
          <w:sz w:val="24"/>
          <w:szCs w:val="24"/>
        </w:rPr>
        <w:t xml:space="preserve"> </w:t>
      </w:r>
    </w:p>
    <w:p w:rsidR="00470542" w:rsidRDefault="00470542" w:rsidP="00470542">
      <w:pPr>
        <w:pStyle w:val="ListParagraph"/>
        <w:numPr>
          <w:ilvl w:val="0"/>
          <w:numId w:val="2"/>
        </w:numPr>
        <w:rPr>
          <w:sz w:val="24"/>
          <w:szCs w:val="24"/>
        </w:rPr>
      </w:pPr>
      <w:r>
        <w:rPr>
          <w:sz w:val="24"/>
          <w:szCs w:val="24"/>
        </w:rPr>
        <w:t xml:space="preserve">The </w:t>
      </w:r>
      <w:r w:rsidR="005700DA">
        <w:rPr>
          <w:sz w:val="24"/>
          <w:szCs w:val="24"/>
        </w:rPr>
        <w:t>Committee</w:t>
      </w:r>
      <w:r>
        <w:rPr>
          <w:sz w:val="24"/>
          <w:szCs w:val="24"/>
        </w:rPr>
        <w:t xml:space="preserve"> discussed the issue of Alma a</w:t>
      </w:r>
      <w:r>
        <w:rPr>
          <w:sz w:val="24"/>
          <w:szCs w:val="24"/>
        </w:rPr>
        <w:t xml:space="preserve">nalytics. </w:t>
      </w:r>
      <w:r>
        <w:rPr>
          <w:sz w:val="24"/>
          <w:szCs w:val="24"/>
        </w:rPr>
        <w:t>Initial responses</w:t>
      </w:r>
      <w:r>
        <w:rPr>
          <w:sz w:val="24"/>
          <w:szCs w:val="24"/>
        </w:rPr>
        <w:t xml:space="preserve"> </w:t>
      </w:r>
      <w:r>
        <w:rPr>
          <w:sz w:val="24"/>
          <w:szCs w:val="24"/>
        </w:rPr>
        <w:t>indicate that it probably i</w:t>
      </w:r>
      <w:r>
        <w:rPr>
          <w:sz w:val="24"/>
          <w:szCs w:val="24"/>
        </w:rPr>
        <w:t>s not being used much at this point. There was discussion about the complexity</w:t>
      </w:r>
      <w:r>
        <w:rPr>
          <w:sz w:val="24"/>
          <w:szCs w:val="24"/>
        </w:rPr>
        <w:t xml:space="preserve"> of the analytics and that it is not very intuitive</w:t>
      </w:r>
      <w:r>
        <w:rPr>
          <w:sz w:val="24"/>
          <w:szCs w:val="24"/>
        </w:rPr>
        <w:t xml:space="preserve">. There was mention that </w:t>
      </w:r>
      <w:r>
        <w:rPr>
          <w:sz w:val="24"/>
          <w:szCs w:val="24"/>
        </w:rPr>
        <w:t>the Alma Analytics working group i</w:t>
      </w:r>
      <w:r>
        <w:rPr>
          <w:sz w:val="24"/>
          <w:szCs w:val="24"/>
        </w:rPr>
        <w:t xml:space="preserve">s planning on focusing on basic functionality and </w:t>
      </w:r>
      <w:r>
        <w:rPr>
          <w:sz w:val="24"/>
          <w:szCs w:val="24"/>
        </w:rPr>
        <w:t>that there i</w:t>
      </w:r>
      <w:r>
        <w:rPr>
          <w:sz w:val="24"/>
          <w:szCs w:val="24"/>
        </w:rPr>
        <w:t>s a tutorial available on YouTube (</w:t>
      </w:r>
      <w:hyperlink r:id="rId5" w:history="1">
        <w:r w:rsidRPr="00367FF0">
          <w:rPr>
            <w:rStyle w:val="Hyperlink"/>
            <w:sz w:val="24"/>
            <w:szCs w:val="24"/>
          </w:rPr>
          <w:t>https://youtu.be/gc5YnKEUHEY</w:t>
        </w:r>
      </w:hyperlink>
      <w:r>
        <w:rPr>
          <w:sz w:val="24"/>
          <w:szCs w:val="24"/>
        </w:rPr>
        <w:t xml:space="preserve">). </w:t>
      </w:r>
    </w:p>
    <w:p w:rsidR="00470542" w:rsidRDefault="00470542" w:rsidP="00470542">
      <w:pPr>
        <w:pStyle w:val="ListParagraph"/>
        <w:numPr>
          <w:ilvl w:val="0"/>
          <w:numId w:val="2"/>
        </w:numPr>
        <w:rPr>
          <w:sz w:val="24"/>
          <w:szCs w:val="24"/>
        </w:rPr>
      </w:pPr>
      <w:r>
        <w:rPr>
          <w:sz w:val="24"/>
          <w:szCs w:val="24"/>
        </w:rPr>
        <w:t xml:space="preserve">The </w:t>
      </w:r>
      <w:r w:rsidR="005700DA">
        <w:rPr>
          <w:sz w:val="24"/>
          <w:szCs w:val="24"/>
        </w:rPr>
        <w:t>Committee</w:t>
      </w:r>
      <w:r>
        <w:rPr>
          <w:sz w:val="24"/>
          <w:szCs w:val="24"/>
        </w:rPr>
        <w:t xml:space="preserve"> discussed the </w:t>
      </w:r>
      <w:r w:rsidRPr="00470542">
        <w:rPr>
          <w:sz w:val="24"/>
          <w:szCs w:val="24"/>
        </w:rPr>
        <w:t xml:space="preserve">Credo </w:t>
      </w:r>
      <w:proofErr w:type="spellStart"/>
      <w:r w:rsidRPr="00470542">
        <w:rPr>
          <w:sz w:val="24"/>
          <w:szCs w:val="24"/>
        </w:rPr>
        <w:t>InfoLit</w:t>
      </w:r>
      <w:proofErr w:type="spellEnd"/>
      <w:r w:rsidRPr="00470542">
        <w:rPr>
          <w:sz w:val="24"/>
          <w:szCs w:val="24"/>
        </w:rPr>
        <w:t xml:space="preserve"> Module</w:t>
      </w:r>
      <w:r>
        <w:rPr>
          <w:sz w:val="24"/>
          <w:szCs w:val="24"/>
        </w:rPr>
        <w:t>, and determined that there is not a great deal of interest in it at this time.</w:t>
      </w:r>
    </w:p>
    <w:p w:rsidR="00470542" w:rsidRPr="00470542" w:rsidRDefault="003706CF" w:rsidP="00470542">
      <w:pPr>
        <w:pStyle w:val="ListParagraph"/>
        <w:numPr>
          <w:ilvl w:val="0"/>
          <w:numId w:val="2"/>
        </w:numPr>
        <w:rPr>
          <w:sz w:val="24"/>
          <w:szCs w:val="24"/>
        </w:rPr>
      </w:pPr>
      <w:r>
        <w:rPr>
          <w:sz w:val="24"/>
          <w:szCs w:val="24"/>
        </w:rPr>
        <w:t xml:space="preserve">The </w:t>
      </w:r>
      <w:r w:rsidR="005700DA">
        <w:rPr>
          <w:sz w:val="24"/>
          <w:szCs w:val="24"/>
        </w:rPr>
        <w:t>Committee</w:t>
      </w:r>
      <w:r>
        <w:rPr>
          <w:sz w:val="24"/>
          <w:szCs w:val="24"/>
        </w:rPr>
        <w:t xml:space="preserve"> discussed the </w:t>
      </w:r>
      <w:proofErr w:type="gramStart"/>
      <w:r w:rsidR="00470542" w:rsidRPr="00470542">
        <w:rPr>
          <w:sz w:val="24"/>
          <w:szCs w:val="24"/>
        </w:rPr>
        <w:t>Pro</w:t>
      </w:r>
      <w:r w:rsidR="00C42436">
        <w:rPr>
          <w:sz w:val="24"/>
          <w:szCs w:val="24"/>
        </w:rPr>
        <w:t>Q</w:t>
      </w:r>
      <w:r w:rsidR="00470542" w:rsidRPr="00470542">
        <w:rPr>
          <w:sz w:val="24"/>
          <w:szCs w:val="24"/>
        </w:rPr>
        <w:t>uest</w:t>
      </w:r>
      <w:proofErr w:type="gramEnd"/>
      <w:r w:rsidR="00470542" w:rsidRPr="00470542">
        <w:rPr>
          <w:sz w:val="24"/>
          <w:szCs w:val="24"/>
        </w:rPr>
        <w:t xml:space="preserve"> </w:t>
      </w:r>
      <w:r>
        <w:rPr>
          <w:sz w:val="24"/>
          <w:szCs w:val="24"/>
        </w:rPr>
        <w:t>e-</w:t>
      </w:r>
      <w:r w:rsidR="00470542" w:rsidRPr="00470542">
        <w:rPr>
          <w:sz w:val="24"/>
          <w:szCs w:val="24"/>
        </w:rPr>
        <w:t>Textbook In</w:t>
      </w:r>
      <w:r>
        <w:rPr>
          <w:sz w:val="24"/>
          <w:szCs w:val="24"/>
        </w:rPr>
        <w:t>itiat</w:t>
      </w:r>
      <w:r w:rsidR="005700DA">
        <w:rPr>
          <w:sz w:val="24"/>
          <w:szCs w:val="24"/>
        </w:rPr>
        <w:t>ive.</w:t>
      </w:r>
      <w:r>
        <w:rPr>
          <w:sz w:val="24"/>
          <w:szCs w:val="24"/>
        </w:rPr>
        <w:t xml:space="preserve"> EAR Chair Mark Stover and a Northridge librarian (Chris Bulock) met with</w:t>
      </w:r>
      <w:r w:rsidR="00470542" w:rsidRPr="00470542">
        <w:rPr>
          <w:sz w:val="24"/>
          <w:szCs w:val="24"/>
        </w:rPr>
        <w:t xml:space="preserve"> </w:t>
      </w:r>
      <w:proofErr w:type="gramStart"/>
      <w:r w:rsidR="00470542" w:rsidRPr="00470542">
        <w:rPr>
          <w:sz w:val="24"/>
          <w:szCs w:val="24"/>
        </w:rPr>
        <w:t>ProQuest</w:t>
      </w:r>
      <w:proofErr w:type="gramEnd"/>
      <w:r w:rsidR="00470542" w:rsidRPr="00470542">
        <w:rPr>
          <w:sz w:val="24"/>
          <w:szCs w:val="24"/>
        </w:rPr>
        <w:t xml:space="preserve"> representatives </w:t>
      </w:r>
      <w:r>
        <w:rPr>
          <w:sz w:val="24"/>
          <w:szCs w:val="24"/>
        </w:rPr>
        <w:t xml:space="preserve">in January </w:t>
      </w:r>
      <w:r w:rsidR="00470542" w:rsidRPr="00470542">
        <w:rPr>
          <w:sz w:val="24"/>
          <w:szCs w:val="24"/>
        </w:rPr>
        <w:t>to discuss</w:t>
      </w:r>
      <w:r>
        <w:rPr>
          <w:sz w:val="24"/>
          <w:szCs w:val="24"/>
        </w:rPr>
        <w:t xml:space="preserve"> a</w:t>
      </w:r>
      <w:r w:rsidR="00470542" w:rsidRPr="00470542">
        <w:rPr>
          <w:sz w:val="24"/>
          <w:szCs w:val="24"/>
        </w:rPr>
        <w:t xml:space="preserve"> potential </w:t>
      </w:r>
      <w:proofErr w:type="spellStart"/>
      <w:r w:rsidR="00470542" w:rsidRPr="00470542">
        <w:rPr>
          <w:sz w:val="24"/>
          <w:szCs w:val="24"/>
        </w:rPr>
        <w:t>ebook</w:t>
      </w:r>
      <w:proofErr w:type="spellEnd"/>
      <w:r w:rsidR="00470542" w:rsidRPr="00470542">
        <w:rPr>
          <w:sz w:val="24"/>
          <w:szCs w:val="24"/>
        </w:rPr>
        <w:t xml:space="preserve"> textbook initiative that </w:t>
      </w:r>
      <w:r>
        <w:rPr>
          <w:sz w:val="24"/>
          <w:szCs w:val="24"/>
        </w:rPr>
        <w:t xml:space="preserve">initially had come </w:t>
      </w:r>
      <w:r w:rsidR="00470542" w:rsidRPr="00470542">
        <w:rPr>
          <w:sz w:val="24"/>
          <w:szCs w:val="24"/>
        </w:rPr>
        <w:t xml:space="preserve">up in the fall 2017. Stover left a message with Gerry Hanley of the C.O. to discuss possible funding and was waiting to hear back. </w:t>
      </w:r>
      <w:r>
        <w:rPr>
          <w:sz w:val="24"/>
          <w:szCs w:val="24"/>
        </w:rPr>
        <w:t>O</w:t>
      </w:r>
      <w:r w:rsidR="00470542" w:rsidRPr="00470542">
        <w:rPr>
          <w:sz w:val="24"/>
          <w:szCs w:val="24"/>
        </w:rPr>
        <w:t xml:space="preserve">ne of the main obstacles </w:t>
      </w:r>
      <w:r>
        <w:rPr>
          <w:sz w:val="24"/>
          <w:szCs w:val="24"/>
        </w:rPr>
        <w:t xml:space="preserve">in moving forward with this </w:t>
      </w:r>
      <w:r>
        <w:rPr>
          <w:sz w:val="24"/>
          <w:szCs w:val="24"/>
        </w:rPr>
        <w:lastRenderedPageBreak/>
        <w:t>initiative (aside from funding) is how to get</w:t>
      </w:r>
      <w:r w:rsidR="00470542" w:rsidRPr="00470542">
        <w:rPr>
          <w:sz w:val="24"/>
          <w:szCs w:val="24"/>
        </w:rPr>
        <w:t xml:space="preserve"> </w:t>
      </w:r>
      <w:r w:rsidR="005700DA">
        <w:rPr>
          <w:sz w:val="24"/>
          <w:szCs w:val="24"/>
        </w:rPr>
        <w:t xml:space="preserve">core </w:t>
      </w:r>
      <w:r w:rsidR="00470542" w:rsidRPr="00470542">
        <w:rPr>
          <w:sz w:val="24"/>
          <w:szCs w:val="24"/>
        </w:rPr>
        <w:t>required reading lists from all the campuses</w:t>
      </w:r>
      <w:r>
        <w:rPr>
          <w:sz w:val="24"/>
          <w:szCs w:val="24"/>
        </w:rPr>
        <w:t>.  One possibility for some campuses might be to use</w:t>
      </w:r>
      <w:r w:rsidR="00470542" w:rsidRPr="00470542">
        <w:rPr>
          <w:sz w:val="24"/>
          <w:szCs w:val="24"/>
        </w:rPr>
        <w:t xml:space="preserve"> Campus Solutions, not the bookstore, and that might provide an answer for the CSU. This was followed by an extensive discussion about the efforts and appropriateness of CSU libraries obtaining, processing and maintaining required textbooks. CSU libraries </w:t>
      </w:r>
      <w:r>
        <w:rPr>
          <w:sz w:val="24"/>
          <w:szCs w:val="24"/>
        </w:rPr>
        <w:t xml:space="preserve">have </w:t>
      </w:r>
      <w:r w:rsidR="00470542" w:rsidRPr="00470542">
        <w:rPr>
          <w:sz w:val="24"/>
          <w:szCs w:val="24"/>
        </w:rPr>
        <w:t>respond</w:t>
      </w:r>
      <w:r>
        <w:rPr>
          <w:sz w:val="24"/>
          <w:szCs w:val="24"/>
        </w:rPr>
        <w:t>ed</w:t>
      </w:r>
      <w:r w:rsidR="00470542" w:rsidRPr="00470542">
        <w:rPr>
          <w:sz w:val="24"/>
          <w:szCs w:val="24"/>
        </w:rPr>
        <w:t xml:space="preserve"> differently</w:t>
      </w:r>
      <w:r>
        <w:rPr>
          <w:sz w:val="24"/>
          <w:szCs w:val="24"/>
        </w:rPr>
        <w:t xml:space="preserve"> to the </w:t>
      </w:r>
      <w:r w:rsidR="00C42436">
        <w:rPr>
          <w:sz w:val="24"/>
          <w:szCs w:val="24"/>
        </w:rPr>
        <w:t>prospect of coordinating an e-textbook project (and textbooks in general)</w:t>
      </w:r>
      <w:r w:rsidR="00470542" w:rsidRPr="00470542">
        <w:rPr>
          <w:sz w:val="24"/>
          <w:szCs w:val="24"/>
        </w:rPr>
        <w:t xml:space="preserve">, with some </w:t>
      </w:r>
      <w:r w:rsidR="00C42436">
        <w:rPr>
          <w:sz w:val="24"/>
          <w:szCs w:val="24"/>
        </w:rPr>
        <w:t xml:space="preserve">libraries in the CSU </w:t>
      </w:r>
      <w:r w:rsidR="00470542" w:rsidRPr="00470542">
        <w:rPr>
          <w:sz w:val="24"/>
          <w:szCs w:val="24"/>
        </w:rPr>
        <w:t>actively acquiring textboo</w:t>
      </w:r>
      <w:r w:rsidR="00C42436">
        <w:rPr>
          <w:sz w:val="24"/>
          <w:szCs w:val="24"/>
        </w:rPr>
        <w:t>ks while others having</w:t>
      </w:r>
      <w:r w:rsidR="00470542" w:rsidRPr="00470542">
        <w:rPr>
          <w:sz w:val="24"/>
          <w:szCs w:val="24"/>
        </w:rPr>
        <w:t xml:space="preserve"> clear policies against it. An issue of concern to all was costs and who would pay for the materials. Some libraries had specific and often external funding to pay for required material and others did not. There was also a discussion about how the CSU's Affordable Learning Solutions (AL$) initiative fit into this </w:t>
      </w:r>
      <w:r w:rsidR="00C42436">
        <w:rPr>
          <w:sz w:val="24"/>
          <w:szCs w:val="24"/>
        </w:rPr>
        <w:t xml:space="preserve">positive initiative, </w:t>
      </w:r>
      <w:r w:rsidR="00470542" w:rsidRPr="00470542">
        <w:rPr>
          <w:sz w:val="24"/>
          <w:szCs w:val="24"/>
        </w:rPr>
        <w:t xml:space="preserve">and it was agreed that both efforts should be coordinated and communication should be established. Stover suggested that </w:t>
      </w:r>
      <w:bookmarkStart w:id="0" w:name="_GoBack"/>
      <w:r w:rsidR="00470542" w:rsidRPr="00470542">
        <w:rPr>
          <w:sz w:val="24"/>
          <w:szCs w:val="24"/>
        </w:rPr>
        <w:t xml:space="preserve">EAR have a "textbook working group" and he, </w:t>
      </w:r>
      <w:r w:rsidR="00C42436">
        <w:rPr>
          <w:sz w:val="24"/>
          <w:szCs w:val="24"/>
        </w:rPr>
        <w:t xml:space="preserve">George </w:t>
      </w:r>
      <w:r w:rsidR="00470542" w:rsidRPr="00470542">
        <w:rPr>
          <w:sz w:val="24"/>
          <w:szCs w:val="24"/>
        </w:rPr>
        <w:t xml:space="preserve">Wrenn, </w:t>
      </w:r>
      <w:r w:rsidR="00C42436">
        <w:rPr>
          <w:sz w:val="24"/>
          <w:szCs w:val="24"/>
        </w:rPr>
        <w:t xml:space="preserve">David </w:t>
      </w:r>
      <w:r w:rsidR="00470542" w:rsidRPr="00470542">
        <w:rPr>
          <w:sz w:val="24"/>
          <w:szCs w:val="24"/>
        </w:rPr>
        <w:t xml:space="preserve">Hellman, </w:t>
      </w:r>
      <w:r w:rsidR="00C42436">
        <w:rPr>
          <w:sz w:val="24"/>
          <w:szCs w:val="24"/>
        </w:rPr>
        <w:t xml:space="preserve">Holly </w:t>
      </w:r>
      <w:r w:rsidR="00470542" w:rsidRPr="00470542">
        <w:rPr>
          <w:sz w:val="24"/>
          <w:szCs w:val="24"/>
        </w:rPr>
        <w:t xml:space="preserve">Yu, </w:t>
      </w:r>
      <w:r w:rsidR="00C42436">
        <w:rPr>
          <w:sz w:val="24"/>
          <w:szCs w:val="24"/>
        </w:rPr>
        <w:t xml:space="preserve">Michele </w:t>
      </w:r>
      <w:r w:rsidR="00470542" w:rsidRPr="00470542">
        <w:rPr>
          <w:sz w:val="24"/>
          <w:szCs w:val="24"/>
        </w:rPr>
        <w:t xml:space="preserve">Van Hoeck, and </w:t>
      </w:r>
      <w:r w:rsidR="00C42436">
        <w:rPr>
          <w:sz w:val="24"/>
          <w:szCs w:val="24"/>
        </w:rPr>
        <w:t xml:space="preserve">Mary </w:t>
      </w:r>
      <w:r w:rsidR="00470542" w:rsidRPr="00470542">
        <w:rPr>
          <w:sz w:val="24"/>
          <w:szCs w:val="24"/>
        </w:rPr>
        <w:t xml:space="preserve">Wegmann </w:t>
      </w:r>
      <w:bookmarkEnd w:id="0"/>
      <w:r w:rsidR="00470542" w:rsidRPr="00470542">
        <w:rPr>
          <w:sz w:val="24"/>
          <w:szCs w:val="24"/>
        </w:rPr>
        <w:t xml:space="preserve">volunteered to participate. </w:t>
      </w:r>
    </w:p>
    <w:p w:rsidR="00470542" w:rsidRPr="00470542" w:rsidRDefault="00470542" w:rsidP="00C42436">
      <w:pPr>
        <w:pStyle w:val="ListParagraph"/>
        <w:rPr>
          <w:sz w:val="24"/>
          <w:szCs w:val="24"/>
        </w:rPr>
      </w:pPr>
    </w:p>
    <w:sectPr w:rsidR="00470542" w:rsidRPr="00470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049"/>
    <w:multiLevelType w:val="hybridMultilevel"/>
    <w:tmpl w:val="B646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F7D91"/>
    <w:multiLevelType w:val="hybridMultilevel"/>
    <w:tmpl w:val="711CC468"/>
    <w:lvl w:ilvl="0" w:tplc="B8AAE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8A"/>
    <w:rsid w:val="003706CF"/>
    <w:rsid w:val="00470542"/>
    <w:rsid w:val="005700DA"/>
    <w:rsid w:val="0066512F"/>
    <w:rsid w:val="0071021F"/>
    <w:rsid w:val="007D0CF9"/>
    <w:rsid w:val="008A448A"/>
    <w:rsid w:val="009029C8"/>
    <w:rsid w:val="009208D2"/>
    <w:rsid w:val="009E49AF"/>
    <w:rsid w:val="00B67465"/>
    <w:rsid w:val="00C111E6"/>
    <w:rsid w:val="00C42436"/>
    <w:rsid w:val="00E673E0"/>
    <w:rsid w:val="00F8685F"/>
    <w:rsid w:val="00FB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2272"/>
  <w15:chartTrackingRefBased/>
  <w15:docId w15:val="{A612A23A-3EF3-45AF-9B90-64B8DA6E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48A"/>
    <w:pPr>
      <w:ind w:left="720"/>
      <w:contextualSpacing/>
    </w:pPr>
  </w:style>
  <w:style w:type="character" w:styleId="Hyperlink">
    <w:name w:val="Hyperlink"/>
    <w:basedOn w:val="DefaultParagraphFont"/>
    <w:uiPriority w:val="99"/>
    <w:unhideWhenUsed/>
    <w:rsid w:val="00470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gc5YnKEUH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5</cp:revision>
  <dcterms:created xsi:type="dcterms:W3CDTF">2018-02-02T01:02:00Z</dcterms:created>
  <dcterms:modified xsi:type="dcterms:W3CDTF">2018-02-02T01:31:00Z</dcterms:modified>
</cp:coreProperties>
</file>