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C4" w:rsidRDefault="00EC4A85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6541477" cy="848931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ight Arrow 2"/>
                        <wps:cNvSpPr/>
                        <wps:spPr>
                          <a:xfrm>
                            <a:off x="1969476" y="752286"/>
                            <a:ext cx="2187527" cy="484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>
                            <a:off x="3903785" y="1294064"/>
                            <a:ext cx="484632" cy="504142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Left Arrow 4"/>
                        <wps:cNvSpPr/>
                        <wps:spPr>
                          <a:xfrm>
                            <a:off x="1920239" y="6335493"/>
                            <a:ext cx="2328203" cy="484632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Up Arrow 5"/>
                        <wps:cNvSpPr/>
                        <wps:spPr>
                          <a:xfrm>
                            <a:off x="1828801" y="1174652"/>
                            <a:ext cx="484632" cy="5113912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410222" y="1033976"/>
                            <a:ext cx="1800339" cy="11324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28E" w:rsidRDefault="00944495">
                              <w:r>
                                <w:t>Prior to Feb COLD:</w:t>
                              </w:r>
                            </w:p>
                            <w:p w:rsidR="00944495" w:rsidRDefault="00944495">
                              <w:r>
                                <w:t>Generate a list of budget priorities for the upcoming fiscal year from individuals and committees. Tie to Strategic Plan goals.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xplosion 1 8"/>
                        <wps:cNvSpPr/>
                        <wps:spPr>
                          <a:xfrm>
                            <a:off x="3967089" y="1364566"/>
                            <a:ext cx="428417" cy="386863"/>
                          </a:xfrm>
                          <a:prstGeom prst="irregularSeal1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xplosion 1 9"/>
                        <wps:cNvSpPr/>
                        <wps:spPr>
                          <a:xfrm>
                            <a:off x="3914972" y="3324129"/>
                            <a:ext cx="427990" cy="386715"/>
                          </a:xfrm>
                          <a:prstGeom prst="irregularSeal1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xplosion 1 10"/>
                        <wps:cNvSpPr/>
                        <wps:spPr>
                          <a:xfrm>
                            <a:off x="1875157" y="2437864"/>
                            <a:ext cx="427990" cy="386715"/>
                          </a:xfrm>
                          <a:prstGeom prst="irregularSeal1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xplosion 1 11"/>
                        <wps:cNvSpPr/>
                        <wps:spPr>
                          <a:xfrm>
                            <a:off x="1837643" y="4665249"/>
                            <a:ext cx="427990" cy="386715"/>
                          </a:xfrm>
                          <a:prstGeom prst="irregularSeal1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6"/>
                        <wps:cNvSpPr txBox="1"/>
                        <wps:spPr>
                          <a:xfrm flipH="1">
                            <a:off x="4549707" y="3256672"/>
                            <a:ext cx="1864209" cy="161778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78E3" w:rsidRPr="00376E3A" w:rsidRDefault="00B378E3" w:rsidP="00B378E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Feb COLD:</w:t>
                              </w:r>
                            </w:p>
                            <w:p w:rsidR="00B378E3" w:rsidRPr="00376E3A" w:rsidRDefault="008F5003" w:rsidP="00B378E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COLD reviews and prioritizes requests and communicates with Gerry Hanley. CO to provide feedback on requests and share requests, as appropriate, through the CO</w:t>
                              </w:r>
                              <w:r w:rsid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’</w:t>
                              </w: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 budget request process</w:t>
                              </w:r>
                              <w:r w:rsid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17367" y="182880"/>
                            <a:ext cx="299847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07A" w:rsidRPr="00842945" w:rsidRDefault="00842945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842945">
                                <w:rPr>
                                  <w:sz w:val="36"/>
                                  <w:szCs w:val="36"/>
                                </w:rPr>
                                <w:t>COLD Annual Budget Calendar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6"/>
                        <wps:cNvSpPr txBox="1"/>
                        <wps:spPr>
                          <a:xfrm>
                            <a:off x="179928" y="4564966"/>
                            <a:ext cx="1557395" cy="81592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D0F" w:rsidRPr="00376E3A" w:rsidRDefault="00A76D0F" w:rsidP="00A76D0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Prior to </w:t>
                              </w:r>
                              <w:r w:rsidR="006D4DE3"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Sept</w:t>
                              </w: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COLD:</w:t>
                              </w:r>
                            </w:p>
                            <w:p w:rsidR="00A76D0F" w:rsidRPr="00376E3A" w:rsidRDefault="006D4DE3" w:rsidP="00A76D0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Gerry communicates results of budget allocation to COLD</w:t>
                              </w:r>
                              <w:r w:rsid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6"/>
                        <wps:cNvSpPr txBox="1"/>
                        <wps:spPr>
                          <a:xfrm>
                            <a:off x="179946" y="2018714"/>
                            <a:ext cx="1469560" cy="109203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D0F" w:rsidRPr="00376E3A" w:rsidRDefault="006D4DE3" w:rsidP="00A76D0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Sept</w:t>
                              </w:r>
                              <w:r w:rsidR="00A76D0F"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COLD:</w:t>
                              </w:r>
                            </w:p>
                            <w:p w:rsidR="006D4DE3" w:rsidRPr="00376E3A" w:rsidRDefault="006D4DE3" w:rsidP="00A76D0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COLD finalizes expenditure decisions for the year and move</w:t>
                              </w:r>
                              <w:r w:rsidR="00376E3A"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forward with initiatives</w:t>
                              </w:r>
                              <w:r w:rsidR="00376E3A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515.1pt;height:668.45pt;mso-position-horizontal-relative:char;mso-position-vertical-relative:line" coordsize="65411,84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11;height:84893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" o:spid="_x0000_s1028" type="#_x0000_t13" style="position:absolute;left:19694;top:7522;width:21876;height:4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" adj="19207" fillcolor="#5b9bd5 [3204]" strokecolor="#1f4d78 [1604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" o:spid="_x0000_s1029" type="#_x0000_t67" style="position:absolute;left:39037;top:12940;width:4847;height:50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" adj="20562" fillcolor="#5b9bd5 [3204]" strokecolor="#1f4d78 [1604]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4" o:spid="_x0000_s1030" type="#_x0000_t66" style="position:absolute;left:19202;top:63354;width:23282;height:4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" adj="2248" fillcolor="#5b9bd5 [3204]" strokecolor="#1f4d78 [1604]" strokeweight="1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5" o:spid="_x0000_s1031" type="#_x0000_t68" style="position:absolute;left:18288;top:11746;width:4846;height:511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" adj="1023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44102;top:10339;width:18003;height:113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" fillcolor="white [3201]" strokecolor="#70ad47 [3209]" strokeweight="1pt">
                  <v:textbox>
                    <w:txbxContent>
                      <w:p w:rsidR="0024428E" w:rsidRDefault="00944495">
                        <w:r>
                          <w:t>Prior to Feb COLD:</w:t>
                        </w:r>
                      </w:p>
                      <w:p w:rsidR="00944495" w:rsidRDefault="00944495">
                        <w:r>
                          <w:t>Generate a list of budget priorities for the upcoming fiscal year from individuals and committees. Tie to Strategic Plan goals.</w:t>
                        </w:r>
                      </w:p>
                    </w:txbxContent>
                  </v:textbox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8" o:spid="_x0000_s1033" type="#_x0000_t71" style="position:absolute;left:39670;top:13645;width:4285;height:38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" fillcolor="#ed7d31 [3205]" strokecolor="#1f4d78 [1604]" strokeweight="1pt"/>
                <v:shape id="Explosion 1 9" o:spid="_x0000_s1034" type="#_x0000_t71" style="position:absolute;left:39149;top:33241;width:4280;height:38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" fillcolor="#ed7d31" strokecolor="#41719c" strokeweight="1pt"/>
                <v:shape id="Explosion 1 10" o:spid="_x0000_s1035" type="#_x0000_t71" style="position:absolute;left:18751;top:24378;width:4280;height:38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" fillcolor="#ed7d31 [3205]" strokecolor="#1f4d78 [1604]" strokeweight="1pt"/>
                <v:shape id="Explosion 1 11" o:spid="_x0000_s1036" type="#_x0000_t71" style="position:absolute;left:18376;top:46652;width:4280;height:38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" fillcolor="#ed7d31 [3205]" strokecolor="#1f4d78 [1604]" strokeweight="1pt"/>
                <v:shape id="Text Box 6" o:spid="_x0000_s1037" type="#_x0000_t202" style="position:absolute;left:45497;top:32566;width:18642;height:16178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" fillcolor="white [3201]" strokecolor="#70ad47 [3209]" strokeweight="1pt">
                  <v:textbox>
                    <w:txbxContent>
                      <w:p w:rsidR="00B378E3" w:rsidRPr="00376E3A" w:rsidRDefault="00B378E3" w:rsidP="00B378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Feb COLD:</w:t>
                        </w:r>
                      </w:p>
                      <w:p w:rsidR="00B378E3" w:rsidRPr="00376E3A" w:rsidRDefault="008F5003" w:rsidP="00B378E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COLD reviews and prioritizes requests and communicates with Gerry Hanley. CO to provide feedback on requests and share requests, as appropriate, through the CO</w:t>
                        </w:r>
                        <w:r w:rsid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’</w:t>
                        </w: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 budget request process</w:t>
                        </w:r>
                        <w:r w:rsid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8" type="#_x0000_t202" style="position:absolute;left:2173;top:1828;width:29985;height:393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" fillcolor="white [3201]" strokeweight=".5pt">
                  <v:textbox>
                    <w:txbxContent>
                      <w:p w:rsidR="00B4607A" w:rsidRPr="00842945" w:rsidRDefault="00842945">
                        <w:pPr>
                          <w:rPr>
                            <w:sz w:val="36"/>
                            <w:szCs w:val="36"/>
                          </w:rPr>
                        </w:pPr>
                        <w:r w:rsidRPr="00842945">
                          <w:rPr>
                            <w:sz w:val="36"/>
                            <w:szCs w:val="36"/>
                          </w:rPr>
                          <w:t>COLD Annual Budget Calendar</w:t>
                        </w:r>
                      </w:p>
                    </w:txbxContent>
                  </v:textbox>
                </v:shape>
                <v:shape id="Text Box 6" o:spid="_x0000_s1039" type="#_x0000_t202" style="position:absolute;left:1799;top:45649;width:15574;height:8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" fillcolor="white [3201]" strokecolor="#70ad47 [3209]" strokeweight="1pt">
                  <v:textbox>
                    <w:txbxContent>
                      <w:p w:rsidR="00A76D0F" w:rsidRPr="00376E3A" w:rsidRDefault="00A76D0F" w:rsidP="00A76D0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Prior to </w:t>
                        </w:r>
                        <w:r w:rsidR="006D4DE3"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Sept</w:t>
                        </w: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COLD:</w:t>
                        </w:r>
                      </w:p>
                      <w:p w:rsidR="00A76D0F" w:rsidRPr="00376E3A" w:rsidRDefault="006D4DE3" w:rsidP="00A76D0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Gerry communicates results of budget allocation to COLD</w:t>
                        </w:r>
                        <w:r w:rsid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40" type="#_x0000_t202" style="position:absolute;left:1799;top:20187;width:14696;height:10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" fillcolor="white [3201]" strokecolor="#70ad47 [3209]" strokeweight="1pt">
                  <v:textbox>
                    <w:txbxContent>
                      <w:p w:rsidR="00A76D0F" w:rsidRPr="00376E3A" w:rsidRDefault="006D4DE3" w:rsidP="00A76D0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Sept</w:t>
                        </w:r>
                        <w:r w:rsidR="00A76D0F"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COLD:</w:t>
                        </w:r>
                      </w:p>
                      <w:p w:rsidR="006D4DE3" w:rsidRPr="00376E3A" w:rsidRDefault="006D4DE3" w:rsidP="00A76D0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COLD finalizes expenditure decisions for the year and move</w:t>
                        </w:r>
                        <w:r w:rsidR="00376E3A"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</w:t>
                        </w:r>
                        <w:r w:rsidRP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forward with initiatives</w:t>
                        </w:r>
                        <w:r w:rsidR="00376E3A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FF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85"/>
    <w:rsid w:val="0024428E"/>
    <w:rsid w:val="003228B7"/>
    <w:rsid w:val="00376E3A"/>
    <w:rsid w:val="00396ADB"/>
    <w:rsid w:val="00462349"/>
    <w:rsid w:val="005268B1"/>
    <w:rsid w:val="006B57D6"/>
    <w:rsid w:val="006D4DE3"/>
    <w:rsid w:val="00842945"/>
    <w:rsid w:val="008F5003"/>
    <w:rsid w:val="00944495"/>
    <w:rsid w:val="00A7458C"/>
    <w:rsid w:val="00A76D0F"/>
    <w:rsid w:val="00B378E3"/>
    <w:rsid w:val="00B4607A"/>
    <w:rsid w:val="00E025C4"/>
    <w:rsid w:val="00E8076D"/>
    <w:rsid w:val="00E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E3F1"/>
  <w15:chartTrackingRefBased/>
  <w15:docId w15:val="{82B49751-5D1B-442D-9546-1D3CB21E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7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Jennifer Fabbi</cp:lastModifiedBy>
  <cp:revision>2</cp:revision>
  <dcterms:created xsi:type="dcterms:W3CDTF">2018-04-08T17:49:00Z</dcterms:created>
  <dcterms:modified xsi:type="dcterms:W3CDTF">2018-04-09T22:09:00Z</dcterms:modified>
</cp:coreProperties>
</file>