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9B" w:rsidRDefault="0015509B" w:rsidP="0015509B">
      <w:pPr>
        <w:rPr>
          <w:b/>
        </w:rPr>
      </w:pPr>
      <w:r>
        <w:rPr>
          <w:b/>
        </w:rPr>
        <w:t>EAR Report to COLD – August 2016</w:t>
      </w:r>
    </w:p>
    <w:p w:rsidR="0015509B" w:rsidRPr="0015509B" w:rsidRDefault="0015509B" w:rsidP="0015509B">
      <w:r w:rsidRPr="0015509B">
        <w:t>All</w:t>
      </w:r>
      <w:r>
        <w:t xml:space="preserve"> committee vacancies have been </w:t>
      </w:r>
      <w:r w:rsidRPr="0015509B">
        <w:t>filled</w:t>
      </w:r>
      <w:r>
        <w:t xml:space="preserve">:  </w:t>
      </w:r>
      <w:r w:rsidRPr="00A8555D">
        <w:t>Laurel</w:t>
      </w:r>
      <w:r w:rsidRPr="00196424">
        <w:t xml:space="preserve">Bliss (SDSU), </w:t>
      </w:r>
      <w:r>
        <w:t xml:space="preserve">Amanda </w:t>
      </w:r>
      <w:r w:rsidRPr="00196424">
        <w:t xml:space="preserve">Grombly (CSUB), </w:t>
      </w:r>
      <w:r>
        <w:t xml:space="preserve">Naomi </w:t>
      </w:r>
      <w:r w:rsidRPr="00196424">
        <w:t xml:space="preserve">Moy (CSUDH), </w:t>
      </w:r>
      <w:r>
        <w:t xml:space="preserve">Kimberley Smith (CSUFr), Mark </w:t>
      </w:r>
      <w:r w:rsidRPr="00196424">
        <w:t xml:space="preserve">Stover (vice-chair) (CSUN), </w:t>
      </w:r>
      <w:r>
        <w:t xml:space="preserve">Tim </w:t>
      </w:r>
      <w:r w:rsidRPr="00196424">
        <w:t xml:space="preserve">Strawn (SLO), </w:t>
      </w:r>
      <w:r>
        <w:t xml:space="preserve">Amy </w:t>
      </w:r>
      <w:r w:rsidRPr="00196424">
        <w:t xml:space="preserve">Wallace (chair) CSUCI), </w:t>
      </w:r>
      <w:r>
        <w:t xml:space="preserve">Jennifer Ware (CSUSac), George </w:t>
      </w:r>
      <w:r w:rsidRPr="00196424">
        <w:t>Wrenn</w:t>
      </w:r>
      <w:r>
        <w:t xml:space="preserve"> (CSUH).  Website and listservs are</w:t>
      </w:r>
      <w:r w:rsidRPr="00433854">
        <w:t xml:space="preserve"> up-to-date with new membership. </w:t>
      </w:r>
    </w:p>
    <w:p w:rsidR="0015509B" w:rsidRDefault="0015509B" w:rsidP="0015509B">
      <w:r w:rsidRPr="0015509B">
        <w:t>The meeting schedule for 2016/17 will be August 26, 3-4:30 pm, October 14, 1-2:30 pm, January 26, 9-10:30 am, April 7, 1-2:30 pm.  The committee may also try to schedule an in person meeting around SCELC vendor day and meetings with specific vendors for product demos.</w:t>
      </w:r>
      <w:r>
        <w:t xml:space="preserve">  Meetings are open to all.  </w:t>
      </w:r>
      <w:r w:rsidRPr="00433854">
        <w:t xml:space="preserve">Agendas </w:t>
      </w:r>
      <w:r>
        <w:t xml:space="preserve">and call-in details </w:t>
      </w:r>
      <w:r w:rsidRPr="00433854">
        <w:t>will be distributed to EAR list and CSU-CD List. CONFLUENCE will serve as the platform for</w:t>
      </w:r>
      <w:r>
        <w:t xml:space="preserve"> meeting minutes and documents.  Mark will be the keeper of the committee’</w:t>
      </w:r>
      <w:r w:rsidR="00B016C4">
        <w:t>s CONFLUENCE, and we believe this might be a good task for Vice Chairs in the future.</w:t>
      </w:r>
    </w:p>
    <w:p w:rsidR="0015509B" w:rsidRDefault="0015509B" w:rsidP="0015509B">
      <w:r>
        <w:t>The August 26 EAR Committee Meeting was attended by 24 people.  The group was interested in the following:</w:t>
      </w:r>
    </w:p>
    <w:p w:rsidR="001B5543" w:rsidRPr="00433854" w:rsidRDefault="0015509B" w:rsidP="00B016C4">
      <w:pPr>
        <w:pStyle w:val="ListParagraph"/>
        <w:numPr>
          <w:ilvl w:val="0"/>
          <w:numId w:val="1"/>
        </w:numPr>
      </w:pPr>
      <w:r>
        <w:t>Update on the ECC budget and its priority list of recommendations for the ECC.</w:t>
      </w:r>
    </w:p>
    <w:tbl>
      <w:tblPr>
        <w:tblW w:w="7287" w:type="dxa"/>
        <w:tblInd w:w="440" w:type="dxa"/>
        <w:tblCellMar>
          <w:left w:w="0" w:type="dxa"/>
          <w:right w:w="0" w:type="dxa"/>
        </w:tblCellMar>
        <w:tblLook w:val="04A0"/>
      </w:tblPr>
      <w:tblGrid>
        <w:gridCol w:w="1466"/>
        <w:gridCol w:w="5821"/>
      </w:tblGrid>
      <w:tr w:rsidR="0015509B" w:rsidRPr="00FC699A" w:rsidTr="001B5543">
        <w:trPr>
          <w:trHeight w:val="300"/>
        </w:trPr>
        <w:tc>
          <w:tcPr>
            <w:tcW w:w="1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rPr>
                <w:b/>
                <w:bCs/>
              </w:rPr>
              <w:t>Mean</w:t>
            </w:r>
          </w:p>
        </w:tc>
        <w:tc>
          <w:tcPr>
            <w:tcW w:w="5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rPr>
                <w:b/>
                <w:bCs/>
              </w:rPr>
              <w:t>Resource</w:t>
            </w:r>
          </w:p>
        </w:tc>
      </w:tr>
      <w:tr w:rsidR="0015509B" w:rsidRPr="00FC699A" w:rsidTr="00B016C4">
        <w:trPr>
          <w:trHeight w:val="322"/>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2.29</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Ethnic Newswatch - Proquest</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2.71</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Gender watch - Proquest</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4.43</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Safari Upgrade</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4.57</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Mental Measurement Yearbook w/Test in print (unlimited) - Ebsco</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5.00</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ACLS</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5.14</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GeoRef (unlimited) - Ebsco</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5.86</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Philosophers Index - Proquest</w:t>
            </w:r>
          </w:p>
        </w:tc>
      </w:tr>
      <w:tr w:rsidR="0015509B" w:rsidRPr="00FC699A" w:rsidTr="001B5543">
        <w:trPr>
          <w:trHeight w:val="300"/>
        </w:trPr>
        <w:tc>
          <w:tcPr>
            <w:tcW w:w="14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jc w:val="right"/>
            </w:pPr>
            <w:r w:rsidRPr="00FC699A">
              <w:t>6.00</w:t>
            </w:r>
          </w:p>
        </w:tc>
        <w:tc>
          <w:tcPr>
            <w:tcW w:w="58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5509B" w:rsidRPr="00FC699A" w:rsidRDefault="0015509B" w:rsidP="001B5543">
            <w:pPr>
              <w:ind w:left="720"/>
            </w:pPr>
            <w:r w:rsidRPr="00FC699A">
              <w:t>EconLit without FT (unlimited) - Ebsco</w:t>
            </w:r>
          </w:p>
        </w:tc>
      </w:tr>
    </w:tbl>
    <w:p w:rsidR="0015509B" w:rsidRDefault="0015509B" w:rsidP="0015509B"/>
    <w:p w:rsidR="0015509B" w:rsidRDefault="00A01227" w:rsidP="001B5543">
      <w:pPr>
        <w:pStyle w:val="ListParagraph"/>
        <w:numPr>
          <w:ilvl w:val="0"/>
          <w:numId w:val="1"/>
        </w:numPr>
      </w:pPr>
      <w:r>
        <w:t>Have COLD consider communication between ULMS and EAR committees and subcommittees and possibly e</w:t>
      </w:r>
      <w:r w:rsidR="0015509B">
        <w:t xml:space="preserve">stablish more formal communication </w:t>
      </w:r>
      <w:r>
        <w:t>between groups to avoid duplication and unanticipated impacts. One specific area</w:t>
      </w:r>
      <w:r w:rsidR="00B016C4">
        <w:t xml:space="preserve"> discussed was</w:t>
      </w:r>
      <w:r>
        <w:t xml:space="preserve"> the </w:t>
      </w:r>
      <w:r w:rsidRPr="00196424">
        <w:t xml:space="preserve">ULMS Resource Sharing </w:t>
      </w:r>
      <w:r>
        <w:t>G</w:t>
      </w:r>
      <w:r w:rsidRPr="00196424">
        <w:t xml:space="preserve">roup and the EAR </w:t>
      </w:r>
      <w:r>
        <w:t>eb</w:t>
      </w:r>
      <w:r w:rsidRPr="00196424">
        <w:t>ooks</w:t>
      </w:r>
      <w:r>
        <w:t>, ejournals, ECC</w:t>
      </w:r>
      <w:r w:rsidRPr="00196424">
        <w:t xml:space="preserve"> Subcommittee</w:t>
      </w:r>
      <w:r>
        <w:t xml:space="preserve">s to share information gleaned previously and insure we are negotiating needed things into contracts.  Another specific area discussed was ULMS analytics and the EAR statistic subgroup to insure appropriate and timely statistics for </w:t>
      </w:r>
      <w:r>
        <w:lastRenderedPageBreak/>
        <w:t xml:space="preserve">new resource recommendations and renewal/discontinuation.  Last was DRM and the EAR Committee more as an operational and information resource for pilots, recommendations, negotiations, contact, etc. </w:t>
      </w:r>
    </w:p>
    <w:p w:rsidR="00924272" w:rsidRDefault="00924272" w:rsidP="001B5543">
      <w:pPr>
        <w:pStyle w:val="ListParagraph"/>
        <w:numPr>
          <w:ilvl w:val="0"/>
          <w:numId w:val="1"/>
        </w:numPr>
      </w:pPr>
      <w:r>
        <w:t>Develop a clearer process for evaluation, timeline, tracking, stats for decision making for the acquisition of electronic resources, including ECC, opt-in, journal packages, local, and via other consortia.</w:t>
      </w:r>
    </w:p>
    <w:p w:rsidR="00924272" w:rsidRDefault="00924272" w:rsidP="001B5543">
      <w:pPr>
        <w:pStyle w:val="ListParagraph"/>
        <w:numPr>
          <w:ilvl w:val="0"/>
          <w:numId w:val="1"/>
        </w:numPr>
      </w:pPr>
      <w:r>
        <w:t>Create a streaming media pda consortia pilot to commence upon ULMS implementation.  Group favors Kanopy.</w:t>
      </w:r>
    </w:p>
    <w:p w:rsidR="00B016C4" w:rsidRDefault="00924272" w:rsidP="008512BD">
      <w:pPr>
        <w:pStyle w:val="ListParagraph"/>
        <w:numPr>
          <w:ilvl w:val="0"/>
          <w:numId w:val="1"/>
        </w:numPr>
      </w:pPr>
      <w:r>
        <w:t xml:space="preserve">Create an eBooks pda consortia pilot to commence upon ULMS implementation.  </w:t>
      </w:r>
    </w:p>
    <w:p w:rsidR="00924272" w:rsidRDefault="00924272" w:rsidP="008512BD">
      <w:pPr>
        <w:pStyle w:val="ListParagraph"/>
        <w:numPr>
          <w:ilvl w:val="0"/>
          <w:numId w:val="1"/>
        </w:numPr>
      </w:pPr>
      <w:r>
        <w:t>Work with the CO to better time vendor demos with pilots and decision-making</w:t>
      </w:r>
      <w:r w:rsidR="00B016C4">
        <w:t>, since the bulk of what we but is via campus funds.</w:t>
      </w:r>
      <w:r w:rsidRPr="0015509B">
        <w:t>The committee may also try to schedule an in person meeting around SCELC vendor day and meetings with specific vendors for product demos.</w:t>
      </w:r>
    </w:p>
    <w:p w:rsidR="0015509B" w:rsidRPr="00F25976" w:rsidRDefault="00924272" w:rsidP="001B5543">
      <w:pPr>
        <w:pStyle w:val="ListParagraph"/>
        <w:numPr>
          <w:ilvl w:val="0"/>
          <w:numId w:val="1"/>
        </w:numPr>
        <w:rPr>
          <w:rFonts w:ascii="Calibri" w:hAnsi="Calibri"/>
        </w:rPr>
      </w:pPr>
      <w:r>
        <w:t>Work with the CO on increasing</w:t>
      </w:r>
      <w:r w:rsidR="00B016C4">
        <w:t xml:space="preserve"> info on CPOs for the purpose of</w:t>
      </w:r>
      <w:r>
        <w:t xml:space="preserve"> reducing back and for</w:t>
      </w:r>
      <w:r w:rsidR="001B5543">
        <w:t xml:space="preserve">th between campus finance </w:t>
      </w:r>
      <w:r>
        <w:t>and libraries.</w:t>
      </w:r>
      <w:r w:rsidR="001B5543">
        <w:t xml:space="preserve">  Terri Joiner has already begun to investigate this issue.</w:t>
      </w:r>
    </w:p>
    <w:p w:rsidR="00F25976" w:rsidRPr="001B5543" w:rsidRDefault="00F25976" w:rsidP="001B5543">
      <w:pPr>
        <w:pStyle w:val="ListParagraph"/>
        <w:numPr>
          <w:ilvl w:val="0"/>
          <w:numId w:val="1"/>
        </w:numPr>
        <w:rPr>
          <w:rFonts w:ascii="Calibri" w:hAnsi="Calibri"/>
        </w:rPr>
      </w:pPr>
      <w:r>
        <w:t>Work with EAR Statistics to establish a consistent and useful timing for electronic resources statistics to insure good decision making.  Communicate to Ying</w:t>
      </w:r>
      <w:bookmarkStart w:id="0" w:name="_GoBack"/>
      <w:bookmarkEnd w:id="0"/>
      <w:r>
        <w:t>.</w:t>
      </w:r>
    </w:p>
    <w:p w:rsidR="001B5543" w:rsidRDefault="001B5543" w:rsidP="001B5543">
      <w:r>
        <w:t xml:space="preserve">COLD Guidance on the above concerns and projects will determine working group activities, partnerships, and hiatus.  </w:t>
      </w:r>
    </w:p>
    <w:p w:rsidR="00CF343D" w:rsidRDefault="00CF343D"/>
    <w:sectPr w:rsidR="00CF343D" w:rsidSect="00362FB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F36" w:rsidRDefault="00E35F36">
      <w:pPr>
        <w:spacing w:after="0" w:line="240" w:lineRule="auto"/>
      </w:pPr>
      <w:r>
        <w:separator/>
      </w:r>
    </w:p>
  </w:endnote>
  <w:endnote w:type="continuationSeparator" w:id="1">
    <w:p w:rsidR="00E35F36" w:rsidRDefault="00E3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9370"/>
      <w:docPartObj>
        <w:docPartGallery w:val="Page Numbers (Bottom of Page)"/>
        <w:docPartUnique/>
      </w:docPartObj>
    </w:sdtPr>
    <w:sdtEndPr>
      <w:rPr>
        <w:noProof/>
      </w:rPr>
    </w:sdtEndPr>
    <w:sdtContent>
      <w:p w:rsidR="00C90316" w:rsidRDefault="00362FB0">
        <w:pPr>
          <w:pStyle w:val="Footer"/>
          <w:jc w:val="right"/>
        </w:pPr>
        <w:r>
          <w:fldChar w:fldCharType="begin"/>
        </w:r>
        <w:r w:rsidR="00B016C4">
          <w:instrText xml:space="preserve"> PAGE   \* MERGEFORMAT </w:instrText>
        </w:r>
        <w:r>
          <w:fldChar w:fldCharType="separate"/>
        </w:r>
        <w:r w:rsidR="000C15AA">
          <w:rPr>
            <w:noProof/>
          </w:rPr>
          <w:t>2</w:t>
        </w:r>
        <w:r>
          <w:rPr>
            <w:noProof/>
          </w:rPr>
          <w:fldChar w:fldCharType="end"/>
        </w:r>
      </w:p>
    </w:sdtContent>
  </w:sdt>
  <w:p w:rsidR="00C90316" w:rsidRDefault="00E35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F36" w:rsidRDefault="00E35F36">
      <w:pPr>
        <w:spacing w:after="0" w:line="240" w:lineRule="auto"/>
      </w:pPr>
      <w:r>
        <w:separator/>
      </w:r>
    </w:p>
  </w:footnote>
  <w:footnote w:type="continuationSeparator" w:id="1">
    <w:p w:rsidR="00E35F36" w:rsidRDefault="00E35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25063"/>
    <w:multiLevelType w:val="hybridMultilevel"/>
    <w:tmpl w:val="D83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5509B"/>
    <w:rsid w:val="000C15AA"/>
    <w:rsid w:val="0015509B"/>
    <w:rsid w:val="001B5543"/>
    <w:rsid w:val="00362FB0"/>
    <w:rsid w:val="005145BE"/>
    <w:rsid w:val="00924272"/>
    <w:rsid w:val="00A01227"/>
    <w:rsid w:val="00B016C4"/>
    <w:rsid w:val="00CF343D"/>
    <w:rsid w:val="00D33FFA"/>
    <w:rsid w:val="00E336FD"/>
    <w:rsid w:val="00E35F36"/>
    <w:rsid w:val="00F25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9B"/>
  </w:style>
  <w:style w:type="paragraph" w:styleId="ListParagraph">
    <w:name w:val="List Paragraph"/>
    <w:basedOn w:val="Normal"/>
    <w:uiPriority w:val="34"/>
    <w:qFormat/>
    <w:rsid w:val="001B5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Amy</dc:creator>
  <cp:lastModifiedBy>John</cp:lastModifiedBy>
  <cp:revision>2</cp:revision>
  <dcterms:created xsi:type="dcterms:W3CDTF">2016-09-08T14:09:00Z</dcterms:created>
  <dcterms:modified xsi:type="dcterms:W3CDTF">2016-09-08T14:09:00Z</dcterms:modified>
</cp:coreProperties>
</file>