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AE20" w14:textId="532CC4AF" w:rsidR="006A11BC" w:rsidRPr="006A11BC" w:rsidRDefault="006A11BC">
      <w:pPr>
        <w:pStyle w:val="Title"/>
        <w:spacing w:line="240" w:lineRule="auto"/>
        <w:ind w:left="720"/>
        <w:jc w:val="center"/>
        <w:rPr>
          <w:b/>
        </w:rPr>
      </w:pPr>
      <w:bookmarkStart w:id="0" w:name="_pt3lhesz30q7" w:colFirst="0" w:colLast="0"/>
      <w:bookmarkEnd w:id="0"/>
      <w:r w:rsidRPr="006A11BC">
        <w:rPr>
          <w:b/>
        </w:rPr>
        <w:t>Charter</w:t>
      </w:r>
    </w:p>
    <w:p w14:paraId="7922CFB5" w14:textId="239BA8D5" w:rsidR="003929D1" w:rsidRPr="006A11BC" w:rsidRDefault="00A644DF">
      <w:pPr>
        <w:pStyle w:val="Title"/>
        <w:spacing w:line="240" w:lineRule="auto"/>
        <w:ind w:left="720"/>
        <w:jc w:val="center"/>
        <w:rPr>
          <w:bCs/>
          <w:sz w:val="48"/>
          <w:szCs w:val="48"/>
        </w:rPr>
      </w:pPr>
      <w:r w:rsidRPr="006A11BC">
        <w:rPr>
          <w:bCs/>
          <w:sz w:val="36"/>
          <w:szCs w:val="36"/>
        </w:rPr>
        <w:t xml:space="preserve">COLD Scholarly Communication Committee </w:t>
      </w:r>
    </w:p>
    <w:p w14:paraId="47875C66" w14:textId="28070C1B" w:rsidR="0044392C" w:rsidRPr="0044392C" w:rsidRDefault="0044392C" w:rsidP="0044392C">
      <w:pPr>
        <w:jc w:val="center"/>
      </w:pPr>
      <w:r>
        <w:t xml:space="preserve">Last updated </w:t>
      </w:r>
      <w:r w:rsidR="00D230CA">
        <w:t xml:space="preserve">May </w:t>
      </w:r>
      <w:r w:rsidR="00A901D6">
        <w:t>25</w:t>
      </w:r>
      <w:r w:rsidR="00D230CA">
        <w:t>, 2021</w:t>
      </w:r>
      <w:r w:rsidR="00455E29">
        <w:t xml:space="preserve">  </w:t>
      </w:r>
    </w:p>
    <w:p w14:paraId="0FC5EC6B" w14:textId="07F8B135" w:rsidR="003929D1" w:rsidRDefault="00AC1ADD">
      <w:pPr>
        <w:pStyle w:val="Heading2"/>
        <w:spacing w:line="240" w:lineRule="auto"/>
      </w:pPr>
      <w:bookmarkStart w:id="1" w:name="_4ra2w2wmr55u" w:colFirst="0" w:colLast="0"/>
      <w:bookmarkStart w:id="2" w:name="_t6sbx2dpwjjy" w:colFirst="0" w:colLast="0"/>
      <w:bookmarkEnd w:id="1"/>
      <w:bookmarkEnd w:id="2"/>
      <w:r>
        <w:t>Vision</w:t>
      </w:r>
    </w:p>
    <w:p w14:paraId="370B7367" w14:textId="16C9D7C2" w:rsidR="003929D1" w:rsidRDefault="00A644DF">
      <w:r>
        <w:t xml:space="preserve">In support of faculty and students’ unfettered access to research and course materials, </w:t>
      </w:r>
      <w:r w:rsidR="0009641E">
        <w:t xml:space="preserve">and the economic and social justice inherent </w:t>
      </w:r>
      <w:r w:rsidR="00154098">
        <w:t xml:space="preserve">in that access, </w:t>
      </w:r>
      <w:r>
        <w:t xml:space="preserve">the CSU Libraries work collaboratively to </w:t>
      </w:r>
      <w:r w:rsidR="002A7EAE">
        <w:t xml:space="preserve">1) </w:t>
      </w:r>
      <w:r w:rsidR="001D05C7">
        <w:t xml:space="preserve">educate our communities about current </w:t>
      </w:r>
      <w:r w:rsidR="002A7EAE">
        <w:t>issues and challenges in scholarly communications, and 2) c</w:t>
      </w:r>
      <w:r>
        <w:t xml:space="preserve">reate shared infrastructure for hosting </w:t>
      </w:r>
      <w:r w:rsidR="00AC1ADD">
        <w:t>and promoting</w:t>
      </w:r>
      <w:r w:rsidR="001D05C7">
        <w:t xml:space="preserve"> </w:t>
      </w:r>
      <w:r w:rsidR="00AB02C7">
        <w:t>open information resources</w:t>
      </w:r>
      <w:r w:rsidR="00154098">
        <w:t>.</w:t>
      </w:r>
    </w:p>
    <w:p w14:paraId="4D57088A" w14:textId="0B6076DB" w:rsidR="003929D1" w:rsidRDefault="00A644DF">
      <w:pPr>
        <w:pStyle w:val="Heading2"/>
      </w:pPr>
      <w:bookmarkStart w:id="3" w:name="_r3navcq5clxl" w:colFirst="0" w:colLast="0"/>
      <w:bookmarkEnd w:id="3"/>
      <w:r>
        <w:t xml:space="preserve">Strategic </w:t>
      </w:r>
      <w:r w:rsidR="00F82F92">
        <w:t>G</w:t>
      </w:r>
      <w:r>
        <w:t>oals to be Addressed</w:t>
      </w:r>
    </w:p>
    <w:p w14:paraId="1EEF72F9" w14:textId="77777777" w:rsidR="003929D1" w:rsidRDefault="00A644DF">
      <w:pPr>
        <w:numPr>
          <w:ilvl w:val="0"/>
          <w:numId w:val="2"/>
        </w:numPr>
      </w:pPr>
      <w:r>
        <w:t xml:space="preserve">Support publishing models that prioritize flexibility and open </w:t>
      </w:r>
      <w:proofErr w:type="gramStart"/>
      <w:r>
        <w:t>access;</w:t>
      </w:r>
      <w:proofErr w:type="gramEnd"/>
    </w:p>
    <w:p w14:paraId="631A6FF4" w14:textId="77777777" w:rsidR="003929D1" w:rsidRDefault="00A644DF">
      <w:pPr>
        <w:numPr>
          <w:ilvl w:val="0"/>
          <w:numId w:val="2"/>
        </w:numPr>
      </w:pPr>
      <w:r>
        <w:t>Educate faculty on their rights as authors and open access publishing options;</w:t>
      </w:r>
    </w:p>
    <w:p w14:paraId="0845D802" w14:textId="77777777" w:rsidR="003929D1" w:rsidRDefault="00A644DF">
      <w:pPr>
        <w:numPr>
          <w:ilvl w:val="0"/>
          <w:numId w:val="2"/>
        </w:numPr>
      </w:pPr>
      <w:r>
        <w:t>Collaborate to develop a unified platform (ScholarWorks) to preserve the scholarly, creative, and unique collections produced by the CSU community;</w:t>
      </w:r>
    </w:p>
    <w:p w14:paraId="7A7C7B92" w14:textId="77777777" w:rsidR="003929D1" w:rsidRDefault="00A644DF">
      <w:pPr>
        <w:numPr>
          <w:ilvl w:val="0"/>
          <w:numId w:val="2"/>
        </w:numPr>
      </w:pPr>
      <w:r>
        <w:t>Develop training for CSU librarians around ScholarWorks and materials to promote ScholarWorks to campus constituents;</w:t>
      </w:r>
    </w:p>
    <w:p w14:paraId="7B79EEDA" w14:textId="4FFAC012" w:rsidR="003929D1" w:rsidRDefault="00AC1ADD">
      <w:pPr>
        <w:numPr>
          <w:ilvl w:val="0"/>
          <w:numId w:val="2"/>
        </w:numPr>
      </w:pPr>
      <w:r>
        <w:t>Promote</w:t>
      </w:r>
      <w:r w:rsidR="00A644DF">
        <w:t xml:space="preserve"> the use </w:t>
      </w:r>
      <w:r>
        <w:t xml:space="preserve">of </w:t>
      </w:r>
      <w:r w:rsidR="00A644DF">
        <w:t>open scholarly communication systems and applications, when feasible</w:t>
      </w:r>
    </w:p>
    <w:p w14:paraId="0FCD2D9D" w14:textId="073EEFD6" w:rsidR="003929D1" w:rsidRDefault="00A644DF">
      <w:pPr>
        <w:numPr>
          <w:ilvl w:val="0"/>
          <w:numId w:val="2"/>
        </w:numPr>
      </w:pPr>
      <w:r>
        <w:t xml:space="preserve">Provide guidance and support for </w:t>
      </w:r>
      <w:r w:rsidR="00AC1ADD">
        <w:t xml:space="preserve">research </w:t>
      </w:r>
      <w:r>
        <w:t>data management and open data standards;</w:t>
      </w:r>
    </w:p>
    <w:p w14:paraId="4D5BA2CC" w14:textId="6AEDBDDF" w:rsidR="003929D1" w:rsidRDefault="00A644DF">
      <w:pPr>
        <w:numPr>
          <w:ilvl w:val="0"/>
          <w:numId w:val="2"/>
        </w:numPr>
      </w:pPr>
      <w:r>
        <w:t xml:space="preserve">Ensure development of a library workforce with the skills to </w:t>
      </w:r>
      <w:r w:rsidR="00AC1ADD">
        <w:t xml:space="preserve">effectively and authoritatively </w:t>
      </w:r>
      <w:r>
        <w:t xml:space="preserve">engage in current and emerging scholarly communication conversations; and </w:t>
      </w:r>
    </w:p>
    <w:p w14:paraId="4F813FE1" w14:textId="386DDBDC" w:rsidR="003929D1" w:rsidRDefault="008A2502">
      <w:pPr>
        <w:numPr>
          <w:ilvl w:val="0"/>
          <w:numId w:val="2"/>
        </w:numPr>
      </w:pPr>
      <w:r>
        <w:t>A</w:t>
      </w:r>
      <w:r w:rsidR="00F2787F">
        <w:t xml:space="preserve">dvocate for </w:t>
      </w:r>
      <w:r w:rsidR="00A644DF">
        <w:t xml:space="preserve">shared </w:t>
      </w:r>
      <w:r w:rsidR="00F2787F">
        <w:t>systems</w:t>
      </w:r>
      <w:r>
        <w:t xml:space="preserve"> and platforms</w:t>
      </w:r>
      <w:r w:rsidR="00A644DF">
        <w:t xml:space="preserve"> </w:t>
      </w:r>
      <w:r w:rsidR="009D219A">
        <w:t xml:space="preserve">that offer </w:t>
      </w:r>
      <w:r>
        <w:t xml:space="preserve">efficiencies </w:t>
      </w:r>
      <w:r w:rsidR="00D90DD0">
        <w:t xml:space="preserve">and improved research infrastructure </w:t>
      </w:r>
      <w:r w:rsidR="00A644DF">
        <w:t>(examples may include VIVO/Esploro, ORCID, and other tools in support of Scholarly Communication</w:t>
      </w:r>
      <w:r w:rsidR="00962E2D">
        <w:t>)</w:t>
      </w:r>
      <w:r w:rsidR="00A644DF">
        <w:t>.</w:t>
      </w:r>
    </w:p>
    <w:p w14:paraId="2C7C776D" w14:textId="77777777" w:rsidR="003929D1" w:rsidRDefault="00A644DF">
      <w:pPr>
        <w:pStyle w:val="Heading2"/>
      </w:pPr>
      <w:bookmarkStart w:id="4" w:name="_s36hn82c4awf" w:colFirst="0" w:colLast="0"/>
      <w:bookmarkEnd w:id="4"/>
      <w:r>
        <w:t>Committee Scope</w:t>
      </w:r>
    </w:p>
    <w:p w14:paraId="3DFE5E86" w14:textId="77777777" w:rsidR="003929D1" w:rsidRDefault="00A644DF">
      <w:pPr>
        <w:numPr>
          <w:ilvl w:val="0"/>
          <w:numId w:val="1"/>
        </w:numPr>
      </w:pPr>
      <w:r>
        <w:t>The Scholarly Communication committee develops education and advocacy materials for the CSU Libraries (including developing and maintaining a CSU Libraries repository for the historical and working documents of COLD and its subcommittees)</w:t>
      </w:r>
    </w:p>
    <w:p w14:paraId="627D10EC" w14:textId="5E1ACB37" w:rsidR="003929D1" w:rsidRDefault="00A644DF">
      <w:pPr>
        <w:numPr>
          <w:ilvl w:val="0"/>
          <w:numId w:val="1"/>
        </w:numPr>
      </w:pPr>
      <w:r>
        <w:t>Keeps abreast of developments on scholarly communication topics (e.g. libraries as publisher, etc.) and policy</w:t>
      </w:r>
    </w:p>
    <w:p w14:paraId="72FF0A31" w14:textId="5E882BF0" w:rsidR="003929D1" w:rsidRDefault="00A644DF">
      <w:pPr>
        <w:numPr>
          <w:ilvl w:val="0"/>
          <w:numId w:val="1"/>
        </w:numPr>
      </w:pPr>
      <w:r>
        <w:t xml:space="preserve">Works with STIM </w:t>
      </w:r>
      <w:r w:rsidR="00610674">
        <w:t>(</w:t>
      </w:r>
      <w:r w:rsidR="00905BEB" w:rsidRPr="00905BEB">
        <w:t>Systemwide Technology Initiatives Management</w:t>
      </w:r>
      <w:r w:rsidR="00905BEB">
        <w:t xml:space="preserve">) </w:t>
      </w:r>
      <w:r>
        <w:t xml:space="preserve">to establish guidelines for scholarly communication </w:t>
      </w:r>
      <w:r w:rsidR="00464C05">
        <w:t>systems</w:t>
      </w:r>
      <w:r>
        <w:t xml:space="preserve"> and services (e.g. ScholarWorks, ORCID, VIVO, etc.)</w:t>
      </w:r>
    </w:p>
    <w:p w14:paraId="3D36FF8C" w14:textId="6CEEBEBF" w:rsidR="003929D1" w:rsidRDefault="00BB624E">
      <w:pPr>
        <w:numPr>
          <w:ilvl w:val="0"/>
          <w:numId w:val="1"/>
        </w:numPr>
      </w:pPr>
      <w:r>
        <w:t>Recommend programs and</w:t>
      </w:r>
      <w:r w:rsidR="00A644DF">
        <w:t xml:space="preserve"> policies to engage disciplinary faculty with scholarly communication issues</w:t>
      </w:r>
    </w:p>
    <w:p w14:paraId="01F6808B" w14:textId="77777777" w:rsidR="003929D1" w:rsidRDefault="00A644DF">
      <w:pPr>
        <w:numPr>
          <w:ilvl w:val="0"/>
          <w:numId w:val="1"/>
        </w:numPr>
      </w:pPr>
      <w:r>
        <w:t>Develop and deliver training to CSU Library faculty and staff on scholarly communication issues (e.g., faculty author rights, copyright, scholarly communication processes, etc.)</w:t>
      </w:r>
    </w:p>
    <w:p w14:paraId="68AE1070" w14:textId="6B228CBF" w:rsidR="003929D1" w:rsidRDefault="00A644DF">
      <w:pPr>
        <w:numPr>
          <w:ilvl w:val="0"/>
          <w:numId w:val="1"/>
        </w:numPr>
      </w:pPr>
      <w:r>
        <w:lastRenderedPageBreak/>
        <w:t xml:space="preserve">Work with the </w:t>
      </w:r>
      <w:r w:rsidR="00854EE8">
        <w:t>Digital Repositor</w:t>
      </w:r>
      <w:r w:rsidR="006055F6">
        <w:t xml:space="preserve">ies Committee </w:t>
      </w:r>
      <w:r>
        <w:t>to disseminate materials and information to campuses</w:t>
      </w:r>
    </w:p>
    <w:p w14:paraId="78B97E84" w14:textId="77777777" w:rsidR="003929D1" w:rsidRDefault="00A644DF">
      <w:pPr>
        <w:numPr>
          <w:ilvl w:val="0"/>
          <w:numId w:val="1"/>
        </w:numPr>
      </w:pPr>
      <w:r>
        <w:t>Develop and design CSU-branded messaging and educational materials</w:t>
      </w:r>
    </w:p>
    <w:p w14:paraId="7F377906" w14:textId="77777777" w:rsidR="003929D1" w:rsidRDefault="00A644DF">
      <w:pPr>
        <w:pStyle w:val="Heading2"/>
      </w:pPr>
      <w:bookmarkStart w:id="5" w:name="_upc7gawwemwc" w:colFirst="0" w:colLast="0"/>
      <w:bookmarkEnd w:id="5"/>
      <w:r>
        <w:t>Members</w:t>
      </w:r>
    </w:p>
    <w:p w14:paraId="0E2ACAC0" w14:textId="77777777" w:rsidR="003929D1" w:rsidRDefault="00A644DF">
      <w:pPr>
        <w:numPr>
          <w:ilvl w:val="0"/>
          <w:numId w:val="3"/>
        </w:numPr>
      </w:pPr>
      <w:r>
        <w:t>Two library dean/directors appointed by COLD who serve as chair and vice chair/chair-elect</w:t>
      </w:r>
    </w:p>
    <w:p w14:paraId="1AB0ED10" w14:textId="77777777" w:rsidR="003929D1" w:rsidRDefault="00A644DF">
      <w:pPr>
        <w:numPr>
          <w:ilvl w:val="0"/>
          <w:numId w:val="3"/>
        </w:numPr>
      </w:pPr>
      <w:r>
        <w:t xml:space="preserve">Project Manager, Systemwide Library Initiatives, ex officio </w:t>
      </w:r>
    </w:p>
    <w:p w14:paraId="108332F7" w14:textId="77777777" w:rsidR="003929D1" w:rsidRDefault="00A644DF">
      <w:pPr>
        <w:numPr>
          <w:ilvl w:val="0"/>
          <w:numId w:val="3"/>
        </w:numPr>
      </w:pPr>
      <w:r>
        <w:t>One member of the STIM Committee (liaison, nominated by the STIM Chair)</w:t>
      </w:r>
    </w:p>
    <w:p w14:paraId="1446F165" w14:textId="77777777" w:rsidR="003929D1" w:rsidRDefault="00A644DF">
      <w:pPr>
        <w:numPr>
          <w:ilvl w:val="0"/>
          <w:numId w:val="3"/>
        </w:numPr>
      </w:pPr>
      <w:r>
        <w:t xml:space="preserve">One member of the </w:t>
      </w:r>
      <w:r w:rsidR="00D125DF">
        <w:t>SRDC</w:t>
      </w:r>
      <w:r>
        <w:t xml:space="preserve"> Committee (liaison; nominated by the ScholComm Chair)</w:t>
      </w:r>
    </w:p>
    <w:p w14:paraId="00A763FF" w14:textId="77777777" w:rsidR="003929D1" w:rsidRDefault="00A644DF">
      <w:pPr>
        <w:numPr>
          <w:ilvl w:val="0"/>
          <w:numId w:val="3"/>
        </w:numPr>
      </w:pPr>
      <w:r>
        <w:t>8 member</w:t>
      </w:r>
      <w:r w:rsidR="00DD02AF">
        <w:t>s</w:t>
      </w:r>
      <w:r>
        <w:t xml:space="preserve"> from library personnel across the CSU (alternating terms)</w:t>
      </w:r>
      <w:r>
        <w:br/>
      </w:r>
    </w:p>
    <w:p w14:paraId="30B3D8DF" w14:textId="77777777" w:rsidR="003929D1" w:rsidRDefault="00A644DF">
      <w:r>
        <w:t>Members other than the Project Manager will serve a term of two years, initial shall be staggered terms of one or two years so that subsequent committees will have four incoming members each year. Members may be reappointed to not more than three (3) consecutive terms, and may serve again after a hiatus in service.</w:t>
      </w:r>
    </w:p>
    <w:p w14:paraId="2FA59F1B" w14:textId="77777777" w:rsidR="003929D1" w:rsidRDefault="00A644DF">
      <w:pPr>
        <w:pStyle w:val="Heading2"/>
      </w:pPr>
      <w:bookmarkStart w:id="6" w:name="_tq245jwslki0" w:colFirst="0" w:colLast="0"/>
      <w:bookmarkStart w:id="7" w:name="_ujc2h6thyq4" w:colFirst="0" w:colLast="0"/>
      <w:bookmarkEnd w:id="6"/>
      <w:bookmarkEnd w:id="7"/>
      <w:r>
        <w:t>Committee Workflow</w:t>
      </w:r>
    </w:p>
    <w:p w14:paraId="4B1717DC" w14:textId="015D2716" w:rsidR="003929D1" w:rsidRDefault="00A644DF" w:rsidP="00DD2D78">
      <w:r>
        <w:t xml:space="preserve">The ScholComm Committee begins the academic year by developing </w:t>
      </w:r>
      <w:r w:rsidR="006D753D">
        <w:t>an annual work plan</w:t>
      </w:r>
      <w:r>
        <w:t xml:space="preserve">. Each table represents a project for the year with specific actionable tasks, due dates, personnel, and necessary resources. This plan serves as a guide for the year, but new topics typically arise throughout the year. Meetings typically consist of discussion of new topics relevant to the committee and updates on the projects in the work plan. Committee documentation lives </w:t>
      </w:r>
      <w:r w:rsidR="00D125DF">
        <w:t xml:space="preserve">on </w:t>
      </w:r>
      <w:r>
        <w:t xml:space="preserve">the </w:t>
      </w:r>
      <w:hyperlink r:id="rId5">
        <w:r>
          <w:rPr>
            <w:color w:val="1155CC"/>
            <w:u w:val="single"/>
          </w:rPr>
          <w:t>ScholComm Confluence Page</w:t>
        </w:r>
      </w:hyperlink>
      <w:r>
        <w:t>.</w:t>
      </w:r>
      <w:bookmarkStart w:id="8" w:name="_4agdmqtnf0z1" w:colFirst="0" w:colLast="0"/>
      <w:bookmarkEnd w:id="8"/>
    </w:p>
    <w:p w14:paraId="4D3037AB" w14:textId="4CBC147B" w:rsidR="003929D1" w:rsidRDefault="003929D1" w:rsidP="006A11BC">
      <w:bookmarkStart w:id="9" w:name="_73gbep5tsmg2" w:colFirst="0" w:colLast="0"/>
      <w:bookmarkStart w:id="10" w:name="_ivzdqb5cujji" w:colFirst="0" w:colLast="0"/>
      <w:bookmarkEnd w:id="9"/>
      <w:bookmarkEnd w:id="10"/>
    </w:p>
    <w:sectPr w:rsidR="003929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7BE8"/>
    <w:multiLevelType w:val="multilevel"/>
    <w:tmpl w:val="78D60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A5282"/>
    <w:multiLevelType w:val="multilevel"/>
    <w:tmpl w:val="0630C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CF2E94"/>
    <w:multiLevelType w:val="multilevel"/>
    <w:tmpl w:val="31587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754D4B"/>
    <w:multiLevelType w:val="multilevel"/>
    <w:tmpl w:val="0C186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D1"/>
    <w:rsid w:val="00024B99"/>
    <w:rsid w:val="00060A44"/>
    <w:rsid w:val="0009641E"/>
    <w:rsid w:val="000B271D"/>
    <w:rsid w:val="00154098"/>
    <w:rsid w:val="001704D7"/>
    <w:rsid w:val="001D05C7"/>
    <w:rsid w:val="0021490C"/>
    <w:rsid w:val="002A7EAE"/>
    <w:rsid w:val="002C321A"/>
    <w:rsid w:val="002D7AC4"/>
    <w:rsid w:val="002E3CC6"/>
    <w:rsid w:val="0031236E"/>
    <w:rsid w:val="003929D1"/>
    <w:rsid w:val="0044392C"/>
    <w:rsid w:val="00455E29"/>
    <w:rsid w:val="00464C05"/>
    <w:rsid w:val="004F4966"/>
    <w:rsid w:val="004F6589"/>
    <w:rsid w:val="005C050E"/>
    <w:rsid w:val="006055F6"/>
    <w:rsid w:val="00610674"/>
    <w:rsid w:val="00632176"/>
    <w:rsid w:val="006A11BC"/>
    <w:rsid w:val="006D7260"/>
    <w:rsid w:val="006D753D"/>
    <w:rsid w:val="006E4410"/>
    <w:rsid w:val="00754721"/>
    <w:rsid w:val="0076595C"/>
    <w:rsid w:val="00854EE8"/>
    <w:rsid w:val="00895F1D"/>
    <w:rsid w:val="008A2502"/>
    <w:rsid w:val="008E05CD"/>
    <w:rsid w:val="008E6031"/>
    <w:rsid w:val="00905BEB"/>
    <w:rsid w:val="00962E2D"/>
    <w:rsid w:val="009D219A"/>
    <w:rsid w:val="009F428D"/>
    <w:rsid w:val="00A4743C"/>
    <w:rsid w:val="00A644DF"/>
    <w:rsid w:val="00A901D6"/>
    <w:rsid w:val="00AB02C7"/>
    <w:rsid w:val="00AC1ADD"/>
    <w:rsid w:val="00B06AB8"/>
    <w:rsid w:val="00B8157A"/>
    <w:rsid w:val="00BB571D"/>
    <w:rsid w:val="00BB624E"/>
    <w:rsid w:val="00CA5962"/>
    <w:rsid w:val="00D125DF"/>
    <w:rsid w:val="00D230CA"/>
    <w:rsid w:val="00D362B5"/>
    <w:rsid w:val="00D90DD0"/>
    <w:rsid w:val="00DD02AF"/>
    <w:rsid w:val="00DD2D78"/>
    <w:rsid w:val="00EA0E08"/>
    <w:rsid w:val="00F2787F"/>
    <w:rsid w:val="00F8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1495"/>
  <w15:docId w15:val="{6B93F7B3-CAA3-415D-8A94-4AAA75FD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C1ADD"/>
    <w:rPr>
      <w:sz w:val="16"/>
      <w:szCs w:val="16"/>
    </w:rPr>
  </w:style>
  <w:style w:type="paragraph" w:styleId="CommentText">
    <w:name w:val="annotation text"/>
    <w:basedOn w:val="Normal"/>
    <w:link w:val="CommentTextChar"/>
    <w:uiPriority w:val="99"/>
    <w:semiHidden/>
    <w:unhideWhenUsed/>
    <w:rsid w:val="00AC1ADD"/>
    <w:pPr>
      <w:spacing w:line="240" w:lineRule="auto"/>
    </w:pPr>
    <w:rPr>
      <w:sz w:val="20"/>
      <w:szCs w:val="20"/>
    </w:rPr>
  </w:style>
  <w:style w:type="character" w:customStyle="1" w:styleId="CommentTextChar">
    <w:name w:val="Comment Text Char"/>
    <w:basedOn w:val="DefaultParagraphFont"/>
    <w:link w:val="CommentText"/>
    <w:uiPriority w:val="99"/>
    <w:semiHidden/>
    <w:rsid w:val="00AC1ADD"/>
    <w:rPr>
      <w:sz w:val="20"/>
      <w:szCs w:val="20"/>
    </w:rPr>
  </w:style>
  <w:style w:type="paragraph" w:styleId="CommentSubject">
    <w:name w:val="annotation subject"/>
    <w:basedOn w:val="CommentText"/>
    <w:next w:val="CommentText"/>
    <w:link w:val="CommentSubjectChar"/>
    <w:uiPriority w:val="99"/>
    <w:semiHidden/>
    <w:unhideWhenUsed/>
    <w:rsid w:val="00AC1ADD"/>
    <w:rPr>
      <w:b/>
      <w:bCs/>
    </w:rPr>
  </w:style>
  <w:style w:type="character" w:customStyle="1" w:styleId="CommentSubjectChar">
    <w:name w:val="Comment Subject Char"/>
    <w:basedOn w:val="CommentTextChar"/>
    <w:link w:val="CommentSubject"/>
    <w:uiPriority w:val="99"/>
    <w:semiHidden/>
    <w:rsid w:val="00AC1ADD"/>
    <w:rPr>
      <w:b/>
      <w:bCs/>
      <w:sz w:val="20"/>
      <w:szCs w:val="20"/>
    </w:rPr>
  </w:style>
  <w:style w:type="paragraph" w:styleId="BalloonText">
    <w:name w:val="Balloon Text"/>
    <w:basedOn w:val="Normal"/>
    <w:link w:val="BalloonTextChar"/>
    <w:uiPriority w:val="99"/>
    <w:semiHidden/>
    <w:unhideWhenUsed/>
    <w:rsid w:val="00AC1A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state.atlassian.net/wiki/spaces/COLD/pages/612171777/COLD+Scholarly+Communications+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Stover, Mark E</dc:creator>
  <cp:lastModifiedBy>Van Hoeck, Michele</cp:lastModifiedBy>
  <cp:revision>2</cp:revision>
  <dcterms:created xsi:type="dcterms:W3CDTF">2021-05-26T20:50:00Z</dcterms:created>
  <dcterms:modified xsi:type="dcterms:W3CDTF">2021-05-26T20:50:00Z</dcterms:modified>
</cp:coreProperties>
</file>