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59" w:rsidRPr="0089777C" w:rsidRDefault="00F921B1" w:rsidP="0089777C">
      <w:pPr>
        <w:jc w:val="center"/>
        <w:rPr>
          <w:b/>
          <w:sz w:val="24"/>
          <w:szCs w:val="24"/>
        </w:rPr>
      </w:pPr>
      <w:r w:rsidRPr="0089777C">
        <w:rPr>
          <w:b/>
          <w:sz w:val="24"/>
          <w:szCs w:val="24"/>
        </w:rPr>
        <w:t>Scholarly Communications Committee</w:t>
      </w:r>
    </w:p>
    <w:p w:rsidR="00F921B1" w:rsidRPr="0089777C" w:rsidRDefault="00F921B1" w:rsidP="0089777C">
      <w:pPr>
        <w:jc w:val="center"/>
        <w:rPr>
          <w:b/>
          <w:sz w:val="24"/>
          <w:szCs w:val="24"/>
        </w:rPr>
      </w:pPr>
      <w:r w:rsidRPr="0089777C">
        <w:rPr>
          <w:b/>
          <w:sz w:val="24"/>
          <w:szCs w:val="24"/>
        </w:rPr>
        <w:t>Council of Library Deans</w:t>
      </w:r>
    </w:p>
    <w:p w:rsidR="00F921B1" w:rsidRPr="0089777C" w:rsidRDefault="00F921B1" w:rsidP="0089777C">
      <w:pPr>
        <w:jc w:val="center"/>
        <w:rPr>
          <w:b/>
          <w:sz w:val="24"/>
          <w:szCs w:val="24"/>
        </w:rPr>
      </w:pPr>
      <w:r w:rsidRPr="0089777C">
        <w:rPr>
          <w:b/>
          <w:sz w:val="24"/>
          <w:szCs w:val="24"/>
        </w:rPr>
        <w:t>Quarterly Report</w:t>
      </w:r>
    </w:p>
    <w:p w:rsidR="00F921B1" w:rsidRDefault="00AF75BC" w:rsidP="00897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14, 2021</w:t>
      </w:r>
    </w:p>
    <w:p w:rsidR="0089777C" w:rsidRPr="0089777C" w:rsidRDefault="0089777C" w:rsidP="00897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 Stover, Chair</w:t>
      </w:r>
    </w:p>
    <w:p w:rsidR="00F921B1" w:rsidRDefault="00F921B1"/>
    <w:p w:rsidR="0089777C" w:rsidRDefault="0089777C" w:rsidP="008977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2020-2021 COLD Scholarly Communications Committee is made up of members from Northridge (chair), Maritime (vice chair), East Bay, Fullerton, Long Beach, Pomona, Sacramento, Dominguez Hills, San Francisco, and Sonoma.  </w:t>
      </w:r>
      <w:r w:rsidR="008E6E89">
        <w:rPr>
          <w:rFonts w:cstheme="minorHAnsi"/>
          <w:sz w:val="24"/>
          <w:szCs w:val="24"/>
        </w:rPr>
        <w:t xml:space="preserve">See </w:t>
      </w:r>
      <w:hyperlink r:id="rId5" w:history="1">
        <w:r w:rsidR="008E6E89" w:rsidRPr="00DA78A8">
          <w:rPr>
            <w:rStyle w:val="Hyperlink"/>
            <w:rFonts w:cstheme="minorHAnsi"/>
            <w:sz w:val="24"/>
            <w:szCs w:val="24"/>
          </w:rPr>
          <w:t>https://calstate.atlassian.net/wiki/spaces/COLD/pages/612171777/COLD+Scholarly+Communications+Committee</w:t>
        </w:r>
      </w:hyperlink>
      <w:r w:rsidR="008E6E89">
        <w:rPr>
          <w:rFonts w:cstheme="minorHAnsi"/>
          <w:sz w:val="24"/>
          <w:szCs w:val="24"/>
        </w:rPr>
        <w:t xml:space="preserve"> for the current roster.</w:t>
      </w:r>
    </w:p>
    <w:p w:rsidR="00B97D90" w:rsidRDefault="00B97D90" w:rsidP="00B97D90">
      <w:pPr>
        <w:pStyle w:val="ListParagraph"/>
        <w:rPr>
          <w:rFonts w:cstheme="minorHAnsi"/>
          <w:sz w:val="24"/>
          <w:szCs w:val="24"/>
        </w:rPr>
      </w:pPr>
    </w:p>
    <w:p w:rsidR="001A6B3E" w:rsidRPr="001A6B3E" w:rsidRDefault="00E92B52" w:rsidP="001A6B3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9777C">
        <w:rPr>
          <w:rFonts w:cstheme="minorHAnsi"/>
          <w:sz w:val="24"/>
          <w:szCs w:val="24"/>
        </w:rPr>
        <w:t>nnual workplan</w:t>
      </w:r>
      <w:r>
        <w:rPr>
          <w:rFonts w:cstheme="minorHAnsi"/>
          <w:sz w:val="24"/>
          <w:szCs w:val="24"/>
        </w:rPr>
        <w:t xml:space="preserve"> status reports during </w:t>
      </w:r>
      <w:r w:rsidR="00893B30">
        <w:rPr>
          <w:rFonts w:cstheme="minorHAnsi"/>
          <w:sz w:val="24"/>
          <w:szCs w:val="24"/>
        </w:rPr>
        <w:t>fourth</w:t>
      </w:r>
      <w:r>
        <w:rPr>
          <w:rFonts w:cstheme="minorHAnsi"/>
          <w:sz w:val="24"/>
          <w:szCs w:val="24"/>
        </w:rPr>
        <w:t xml:space="preserve"> quarter</w:t>
      </w:r>
      <w:r w:rsidR="0089777C">
        <w:rPr>
          <w:rFonts w:cstheme="minorHAnsi"/>
          <w:sz w:val="24"/>
          <w:szCs w:val="24"/>
        </w:rPr>
        <w:t>:</w:t>
      </w:r>
    </w:p>
    <w:p w:rsidR="0089777C" w:rsidRDefault="0061710F" w:rsidP="0089777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1: </w:t>
      </w:r>
      <w:r w:rsidR="0089777C" w:rsidRPr="00B204E7">
        <w:rPr>
          <w:rFonts w:cstheme="minorHAnsi"/>
          <w:sz w:val="24"/>
          <w:szCs w:val="24"/>
        </w:rPr>
        <w:t>Faculty Profiles/ORCID</w:t>
      </w:r>
    </w:p>
    <w:p w:rsidR="00CE3619" w:rsidRDefault="0069101D" w:rsidP="00CE361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E3619">
        <w:rPr>
          <w:sz w:val="24"/>
          <w:szCs w:val="24"/>
        </w:rPr>
        <w:t xml:space="preserve">ORCID subscription is still stuck in C.O. Procurement due to concerns about the GDPR language in the contract being incompatible with California law.  </w:t>
      </w:r>
    </w:p>
    <w:p w:rsidR="00CE3619" w:rsidRDefault="0069101D" w:rsidP="00CE361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E3619">
        <w:rPr>
          <w:sz w:val="24"/>
          <w:szCs w:val="24"/>
        </w:rPr>
        <w:t xml:space="preserve">There are 14 CSU campuses who want to pilot ORCID through their Office of Research, and the C.O. has committed to pay for half the cost of this pilot.  </w:t>
      </w:r>
    </w:p>
    <w:p w:rsidR="00CE3619" w:rsidRDefault="0069101D" w:rsidP="00CE361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E3619">
        <w:rPr>
          <w:sz w:val="24"/>
          <w:szCs w:val="24"/>
        </w:rPr>
        <w:t xml:space="preserve">Northridge is currently the only campus with an ORCID subscription.  </w:t>
      </w:r>
    </w:p>
    <w:p w:rsidR="00CE3619" w:rsidRDefault="0069101D" w:rsidP="00CE361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E3619">
        <w:rPr>
          <w:sz w:val="24"/>
          <w:szCs w:val="24"/>
        </w:rPr>
        <w:t xml:space="preserve">We are not sure why the C.O. Procurement Office is adamant about not signing since apparently the University of California has a systemwide subscription.  </w:t>
      </w:r>
    </w:p>
    <w:p w:rsidR="00150792" w:rsidRPr="00CE3619" w:rsidRDefault="0069101D" w:rsidP="00CE361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E3619">
        <w:rPr>
          <w:sz w:val="24"/>
          <w:szCs w:val="24"/>
        </w:rPr>
        <w:t>More conversations will probably take place on this matter starting in July or August.</w:t>
      </w:r>
    </w:p>
    <w:p w:rsidR="00C05AB4" w:rsidRDefault="00C05AB4" w:rsidP="00B97D90">
      <w:pPr>
        <w:pStyle w:val="ListParagraph"/>
        <w:ind w:left="2160"/>
        <w:rPr>
          <w:rFonts w:cstheme="minorHAnsi"/>
          <w:sz w:val="24"/>
          <w:szCs w:val="24"/>
        </w:rPr>
      </w:pPr>
    </w:p>
    <w:p w:rsidR="0061710F" w:rsidRPr="0061710F" w:rsidRDefault="0061710F" w:rsidP="0061710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1710F">
        <w:rPr>
          <w:rFonts w:cstheme="minorHAnsi"/>
          <w:sz w:val="24"/>
          <w:szCs w:val="24"/>
        </w:rPr>
        <w:t xml:space="preserve">Project 2: Update the Publishing Interest Group Charter </w:t>
      </w:r>
    </w:p>
    <w:p w:rsidR="00E92B52" w:rsidRPr="00B97D90" w:rsidRDefault="0085324B" w:rsidP="00B97D90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project is now completed.</w:t>
      </w:r>
    </w:p>
    <w:p w:rsidR="00E92B52" w:rsidRDefault="00E92B52" w:rsidP="00B97D90">
      <w:pPr>
        <w:pStyle w:val="ListParagraph"/>
        <w:ind w:left="2160"/>
        <w:rPr>
          <w:rFonts w:cstheme="minorHAnsi"/>
          <w:sz w:val="24"/>
          <w:szCs w:val="24"/>
        </w:rPr>
      </w:pPr>
    </w:p>
    <w:p w:rsidR="007B3D26" w:rsidRDefault="0061710F" w:rsidP="007B3D2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3: </w:t>
      </w:r>
      <w:r w:rsidRPr="0061710F">
        <w:rPr>
          <w:rFonts w:cstheme="minorHAnsi"/>
          <w:sz w:val="24"/>
          <w:szCs w:val="24"/>
        </w:rPr>
        <w:t xml:space="preserve">Increase Capacity for CSU-wide Journal Publishing </w:t>
      </w:r>
    </w:p>
    <w:p w:rsidR="00C05AB4" w:rsidRPr="00C05AB4" w:rsidRDefault="00C05AB4" w:rsidP="00C05AB4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5AB4">
        <w:rPr>
          <w:sz w:val="24"/>
          <w:szCs w:val="24"/>
        </w:rPr>
        <w:t>Some edits to the O</w:t>
      </w:r>
      <w:r>
        <w:rPr>
          <w:sz w:val="24"/>
          <w:szCs w:val="24"/>
        </w:rPr>
        <w:t>JS</w:t>
      </w:r>
      <w:r w:rsidRPr="00C05AB4">
        <w:rPr>
          <w:sz w:val="24"/>
          <w:szCs w:val="24"/>
        </w:rPr>
        <w:t xml:space="preserve"> publishing guide are forthcoming.</w:t>
      </w:r>
    </w:p>
    <w:p w:rsidR="00C05AB4" w:rsidRPr="00C05AB4" w:rsidRDefault="00C05AB4" w:rsidP="00C05AB4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5AB4">
        <w:rPr>
          <w:sz w:val="24"/>
          <w:szCs w:val="24"/>
        </w:rPr>
        <w:t>We have the Library publishing contacts to all but two campuses</w:t>
      </w:r>
      <w:r w:rsidRPr="00C05AB4">
        <w:rPr>
          <w:sz w:val="24"/>
          <w:szCs w:val="24"/>
        </w:rPr>
        <w:t>.  I</w:t>
      </w:r>
      <w:r w:rsidRPr="00C05AB4">
        <w:rPr>
          <w:sz w:val="24"/>
          <w:szCs w:val="24"/>
        </w:rPr>
        <w:t xml:space="preserve">f you see issues or have someone to add, contact Melissa, </w:t>
      </w:r>
      <w:r w:rsidRPr="00C05AB4">
        <w:rPr>
          <w:sz w:val="24"/>
          <w:szCs w:val="24"/>
        </w:rPr>
        <w:t xml:space="preserve">and </w:t>
      </w:r>
      <w:r w:rsidRPr="00C05AB4">
        <w:rPr>
          <w:sz w:val="24"/>
          <w:szCs w:val="24"/>
        </w:rPr>
        <w:t>please feel free to use on your campuses</w:t>
      </w:r>
      <w:r w:rsidRPr="00C05AB4">
        <w:rPr>
          <w:sz w:val="24"/>
          <w:szCs w:val="24"/>
        </w:rPr>
        <w:t xml:space="preserve">.  </w:t>
      </w:r>
    </w:p>
    <w:p w:rsidR="0061710F" w:rsidRDefault="00C05AB4" w:rsidP="00C05AB4">
      <w:pPr>
        <w:pStyle w:val="ListParagraph"/>
        <w:numPr>
          <w:ilvl w:val="2"/>
          <w:numId w:val="3"/>
        </w:numPr>
        <w:rPr>
          <w:sz w:val="24"/>
          <w:szCs w:val="24"/>
        </w:rPr>
      </w:pPr>
      <w:hyperlink r:id="rId6" w:history="1">
        <w:r w:rsidRPr="008B3AAC">
          <w:rPr>
            <w:rStyle w:val="Hyperlink"/>
            <w:sz w:val="24"/>
            <w:szCs w:val="24"/>
          </w:rPr>
          <w:t>https://journals.calstate.edu/guide/docs/contacts.html</w:t>
        </w:r>
      </w:hyperlink>
      <w:r>
        <w:rPr>
          <w:sz w:val="24"/>
          <w:szCs w:val="24"/>
        </w:rPr>
        <w:t xml:space="preserve"> </w:t>
      </w:r>
    </w:p>
    <w:p w:rsidR="00C05AB4" w:rsidRDefault="00C05AB4" w:rsidP="00C05AB4">
      <w:pPr>
        <w:pStyle w:val="ListParagraph"/>
        <w:ind w:left="2160"/>
        <w:rPr>
          <w:sz w:val="24"/>
          <w:szCs w:val="24"/>
        </w:rPr>
      </w:pPr>
    </w:p>
    <w:p w:rsidR="0061710F" w:rsidRPr="0061710F" w:rsidRDefault="0061710F" w:rsidP="0061710F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4: </w:t>
      </w:r>
      <w:r w:rsidRPr="00E92B52">
        <w:rPr>
          <w:sz w:val="24"/>
          <w:szCs w:val="24"/>
        </w:rPr>
        <w:t>Prototype LibGuides Open Review Discussion Sessions (LORDS)</w:t>
      </w:r>
    </w:p>
    <w:p w:rsidR="00B51A7A" w:rsidRDefault="00C05AB4" w:rsidP="00CD2F88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5AB4">
        <w:rPr>
          <w:sz w:val="24"/>
          <w:szCs w:val="24"/>
        </w:rPr>
        <w:lastRenderedPageBreak/>
        <w:t xml:space="preserve">There will be a pause on LORDS workshops until August.  Meanwhile, Melissa and Jaime will give a report to COLD on June 17.  </w:t>
      </w:r>
    </w:p>
    <w:p w:rsidR="00C05AB4" w:rsidRDefault="00C05AB4" w:rsidP="00CD2F88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5AB4">
        <w:rPr>
          <w:sz w:val="24"/>
          <w:szCs w:val="24"/>
        </w:rPr>
        <w:t>Ja</w:t>
      </w:r>
      <w:r>
        <w:rPr>
          <w:sz w:val="24"/>
          <w:szCs w:val="24"/>
        </w:rPr>
        <w:t>i</w:t>
      </w:r>
      <w:r w:rsidRPr="00C05AB4">
        <w:rPr>
          <w:sz w:val="24"/>
          <w:szCs w:val="24"/>
        </w:rPr>
        <w:t>me Ding present</w:t>
      </w:r>
      <w:r>
        <w:rPr>
          <w:sz w:val="24"/>
          <w:szCs w:val="24"/>
        </w:rPr>
        <w:t xml:space="preserve">ed </w:t>
      </w:r>
      <w:r w:rsidRPr="00C05AB4">
        <w:rPr>
          <w:sz w:val="24"/>
          <w:szCs w:val="24"/>
        </w:rPr>
        <w:t>about LORDS at the Critical Pedagogy Symposium Schedule</w:t>
      </w:r>
      <w:r>
        <w:rPr>
          <w:sz w:val="24"/>
          <w:szCs w:val="24"/>
        </w:rPr>
        <w:t xml:space="preserve"> in May. </w:t>
      </w:r>
    </w:p>
    <w:p w:rsidR="00C05AB4" w:rsidRPr="00C05AB4" w:rsidRDefault="00C05AB4" w:rsidP="00C05AB4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05AB4">
        <w:rPr>
          <w:sz w:val="24"/>
          <w:szCs w:val="24"/>
        </w:rPr>
        <w:t>UNC launched a project based on Jaime's work</w:t>
      </w:r>
      <w:r>
        <w:rPr>
          <w:sz w:val="24"/>
          <w:szCs w:val="24"/>
        </w:rPr>
        <w:t>.</w:t>
      </w:r>
    </w:p>
    <w:p w:rsidR="001A6B3E" w:rsidRPr="0061710F" w:rsidRDefault="001A6B3E" w:rsidP="001A6B3E">
      <w:pPr>
        <w:pStyle w:val="ListParagraph"/>
        <w:ind w:left="2160"/>
        <w:rPr>
          <w:sz w:val="24"/>
          <w:szCs w:val="24"/>
        </w:rPr>
      </w:pPr>
    </w:p>
    <w:p w:rsidR="002D50F8" w:rsidRDefault="0061710F" w:rsidP="002D50F8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92B52">
        <w:rPr>
          <w:sz w:val="24"/>
          <w:szCs w:val="24"/>
        </w:rPr>
        <w:t>Project 5: Onboarding New Committee Members/Communicating what we d</w:t>
      </w:r>
      <w:r w:rsidR="002D50F8">
        <w:rPr>
          <w:sz w:val="24"/>
          <w:szCs w:val="24"/>
        </w:rPr>
        <w:t>o</w:t>
      </w:r>
    </w:p>
    <w:p w:rsidR="002D50F8" w:rsidRPr="002D50F8" w:rsidRDefault="00065E9B" w:rsidP="000502DE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The revised charter is now on the ScholComm Confluence page.  </w:t>
      </w:r>
      <w:r w:rsidR="003E2096">
        <w:rPr>
          <w:sz w:val="24"/>
          <w:szCs w:val="24"/>
        </w:rPr>
        <w:t>A draft of t</w:t>
      </w:r>
      <w:r w:rsidRPr="00065E9B">
        <w:rPr>
          <w:sz w:val="24"/>
          <w:szCs w:val="24"/>
        </w:rPr>
        <w:t xml:space="preserve">he ScholComm Onboarding FAQ was sent out to the ScholComm listserv in April and there were no responses.  Mark S. And Michele will pass along </w:t>
      </w:r>
      <w:r>
        <w:rPr>
          <w:sz w:val="24"/>
          <w:szCs w:val="24"/>
        </w:rPr>
        <w:t xml:space="preserve">the Onboarding </w:t>
      </w:r>
      <w:r w:rsidRPr="00065E9B">
        <w:rPr>
          <w:sz w:val="24"/>
          <w:szCs w:val="24"/>
        </w:rPr>
        <w:t>FAQ document to the new chair.</w:t>
      </w:r>
    </w:p>
    <w:p w:rsidR="0061710F" w:rsidRPr="00E92B52" w:rsidRDefault="0061710F" w:rsidP="0061710F">
      <w:pPr>
        <w:pStyle w:val="ListParagraph"/>
        <w:ind w:left="450"/>
        <w:rPr>
          <w:sz w:val="24"/>
          <w:szCs w:val="24"/>
        </w:rPr>
      </w:pPr>
    </w:p>
    <w:p w:rsidR="0061710F" w:rsidRPr="00E92B52" w:rsidRDefault="0061710F" w:rsidP="0061710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92B52">
        <w:rPr>
          <w:sz w:val="24"/>
          <w:szCs w:val="24"/>
        </w:rPr>
        <w:t>Project 6: Create a framework to support Open Access user and workforce education</w:t>
      </w:r>
    </w:p>
    <w:p w:rsidR="0061710F" w:rsidRPr="00E92B52" w:rsidRDefault="0061710F" w:rsidP="0061710F">
      <w:pPr>
        <w:pStyle w:val="ListParagraph"/>
        <w:ind w:left="360"/>
        <w:rPr>
          <w:sz w:val="24"/>
          <w:szCs w:val="24"/>
        </w:rPr>
      </w:pP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Melissa</w:t>
      </w:r>
      <w:r w:rsidRPr="00065E9B">
        <w:rPr>
          <w:sz w:val="24"/>
          <w:szCs w:val="24"/>
        </w:rPr>
        <w:t xml:space="preserve"> Seelye is working on a draft of an 'information for faculty authors' document for the Publishing Interest Group about why and how they should and can make work available open access. </w:t>
      </w:r>
    </w:p>
    <w:p w:rsidR="00915A42" w:rsidRPr="002D50F8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Rita will do some work on this </w:t>
      </w:r>
      <w:r w:rsidR="00780E3A">
        <w:rPr>
          <w:sz w:val="24"/>
          <w:szCs w:val="24"/>
        </w:rPr>
        <w:t xml:space="preserve">project </w:t>
      </w:r>
      <w:r w:rsidRPr="00065E9B">
        <w:rPr>
          <w:sz w:val="24"/>
          <w:szCs w:val="24"/>
        </w:rPr>
        <w:t>over the summer and then pass it on to the new members of ScholComm.</w:t>
      </w:r>
    </w:p>
    <w:p w:rsidR="0061710F" w:rsidRPr="00E92B52" w:rsidRDefault="0061710F" w:rsidP="00915A42">
      <w:pPr>
        <w:pStyle w:val="ListParagraph"/>
        <w:ind w:left="2160"/>
        <w:rPr>
          <w:sz w:val="24"/>
          <w:szCs w:val="24"/>
        </w:rPr>
      </w:pPr>
    </w:p>
    <w:p w:rsidR="007B3D26" w:rsidRDefault="007F7A1E" w:rsidP="007F7A1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Issues</w:t>
      </w:r>
    </w:p>
    <w:p w:rsidR="000D35C2" w:rsidRPr="00E92B52" w:rsidRDefault="000D35C2" w:rsidP="000D35C2">
      <w:pPr>
        <w:pStyle w:val="ListParagraph"/>
        <w:ind w:left="360"/>
        <w:rPr>
          <w:sz w:val="24"/>
          <w:szCs w:val="24"/>
        </w:rPr>
      </w:pPr>
    </w:p>
    <w:p w:rsidR="000D35C2" w:rsidRPr="001A6B3E" w:rsidRDefault="000D35C2" w:rsidP="001A6B3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A6B3E">
        <w:rPr>
          <w:sz w:val="24"/>
          <w:szCs w:val="24"/>
        </w:rPr>
        <w:t xml:space="preserve">Elsevier update 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Over 300 APCs have been waived in accordance with our contract. </w:t>
      </w:r>
    </w:p>
    <w:p w:rsid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Elsevier supplied a copyright guidance webpage </w:t>
      </w:r>
      <w:hyperlink r:id="rId7" w:history="1">
        <w:r w:rsidRPr="008B3AAC">
          <w:rPr>
            <w:rStyle w:val="Hyperlink"/>
            <w:sz w:val="24"/>
            <w:szCs w:val="24"/>
          </w:rPr>
          <w:t>https://www.elsevier.com/about/policies/copyright</w:t>
        </w:r>
      </w:hyperlink>
      <w:r>
        <w:rPr>
          <w:sz w:val="24"/>
          <w:szCs w:val="24"/>
        </w:rPr>
        <w:t xml:space="preserve"> </w:t>
      </w:r>
      <w:r w:rsidRPr="00065E9B">
        <w:rPr>
          <w:sz w:val="24"/>
          <w:szCs w:val="24"/>
        </w:rPr>
        <w:t>and requested comment.</w:t>
      </w:r>
    </w:p>
    <w:p w:rsid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More “Train the Trainer” sessions.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There was </w:t>
      </w:r>
      <w:r>
        <w:rPr>
          <w:sz w:val="24"/>
          <w:szCs w:val="24"/>
        </w:rPr>
        <w:t xml:space="preserve">some </w:t>
      </w:r>
      <w:r w:rsidRPr="00065E9B">
        <w:rPr>
          <w:sz w:val="24"/>
          <w:szCs w:val="24"/>
        </w:rPr>
        <w:t>confusion about date periods. There are two levels of eligibility, overall based on submission date (Jan 1 2020-Dec 31 2021)</w:t>
      </w:r>
      <w:r w:rsidR="00CE3619">
        <w:rPr>
          <w:sz w:val="24"/>
          <w:szCs w:val="24"/>
        </w:rPr>
        <w:t>.</w:t>
      </w:r>
      <w:r w:rsidRPr="00065E9B">
        <w:rPr>
          <w:sz w:val="24"/>
          <w:szCs w:val="24"/>
        </w:rPr>
        <w:t xml:space="preserve"> Retroactive APC waiver requests (author was eligible but elected subscription</w:t>
      </w:r>
      <w:r w:rsidR="00CE3619">
        <w:rPr>
          <w:sz w:val="24"/>
          <w:szCs w:val="24"/>
        </w:rPr>
        <w:t>)</w:t>
      </w:r>
      <w:r w:rsidRPr="00065E9B">
        <w:rPr>
          <w:sz w:val="24"/>
          <w:szCs w:val="24"/>
        </w:rPr>
        <w:t xml:space="preserve"> have until Jan 31 of the year </w:t>
      </w:r>
      <w:r w:rsidR="00CE3619">
        <w:rPr>
          <w:sz w:val="24"/>
          <w:szCs w:val="24"/>
        </w:rPr>
        <w:t xml:space="preserve">following </w:t>
      </w:r>
      <w:r w:rsidRPr="00065E9B">
        <w:rPr>
          <w:sz w:val="24"/>
          <w:szCs w:val="24"/>
        </w:rPr>
        <w:t>their article publication date to select the OA option</w:t>
      </w:r>
    </w:p>
    <w:p w:rsidR="00065E9B" w:rsidRPr="00065E9B" w:rsidRDefault="00065E9B" w:rsidP="00CE3619">
      <w:pPr>
        <w:pStyle w:val="ListParagraph"/>
        <w:ind w:left="2160"/>
        <w:rPr>
          <w:sz w:val="24"/>
          <w:szCs w:val="24"/>
        </w:rPr>
      </w:pPr>
    </w:p>
    <w:p w:rsidR="00065E9B" w:rsidRDefault="00065E9B" w:rsidP="00065E9B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 xml:space="preserve">EASC (Efficiency and Standards for Article Charges) transformative agreement registry.  Mark Bilby described this transformative agreement registry and gave the link to it:  </w:t>
      </w:r>
      <w:hyperlink r:id="rId8" w:history="1">
        <w:r w:rsidRPr="00065E9B">
          <w:rPr>
            <w:rStyle w:val="Hyperlink"/>
            <w:sz w:val="24"/>
            <w:szCs w:val="24"/>
          </w:rPr>
          <w:t>https://esac-initiative.org/about/transformative-agreements/share/</w:t>
        </w:r>
      </w:hyperlink>
      <w:r w:rsidRPr="00065E9B">
        <w:rPr>
          <w:sz w:val="24"/>
          <w:szCs w:val="24"/>
        </w:rPr>
        <w:t xml:space="preserve">  The committee agreed that it would be a good idea to fill out this survey.  Mark Bilby and Anthony Davis will work on completing this registry on behalf of COLD in regard to our Elsevier OA agreement, with </w:t>
      </w:r>
      <w:r w:rsidRPr="00065E9B">
        <w:rPr>
          <w:sz w:val="24"/>
          <w:szCs w:val="24"/>
        </w:rPr>
        <w:lastRenderedPageBreak/>
        <w:t xml:space="preserve">consultation from Michele Van Hoeck, Emily Chan, Melissa Seelye, Eddie Choy, and others. </w:t>
      </w:r>
    </w:p>
    <w:p w:rsidR="00CE3619" w:rsidRDefault="00CE3619" w:rsidP="00065E9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discussed the possibility of doing another annual ScholComm survey, and decided against it for this year. </w:t>
      </w:r>
    </w:p>
    <w:p w:rsidR="00CE3619" w:rsidRPr="00065E9B" w:rsidRDefault="00CE3619" w:rsidP="00CE3619">
      <w:pPr>
        <w:pStyle w:val="ListParagraph"/>
        <w:ind w:left="1440"/>
        <w:rPr>
          <w:sz w:val="24"/>
          <w:szCs w:val="24"/>
        </w:rPr>
      </w:pPr>
    </w:p>
    <w:p w:rsidR="00065E9B" w:rsidRDefault="00065E9B" w:rsidP="00065E9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Next year: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Continuing:  Daina Dickman, Melissa Seelye, Anthony Davis, Daisy Muralles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Rotating off:  Alyssa Loera, Dana Ospina, Rita Premo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Nominations:  one new librarian nomination thus far - need two more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Liaisons rotating off:  Mark Bilby, Gabriel Gardner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C.O. representative:  David Walker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Chair</w:t>
      </w:r>
      <w:r>
        <w:rPr>
          <w:sz w:val="24"/>
          <w:szCs w:val="24"/>
        </w:rPr>
        <w:t>:  Patrick Newell</w:t>
      </w:r>
    </w:p>
    <w:p w:rsidR="00065E9B" w:rsidRPr="00065E9B" w:rsidRDefault="00065E9B" w:rsidP="00065E9B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065E9B">
        <w:rPr>
          <w:sz w:val="24"/>
          <w:szCs w:val="24"/>
        </w:rPr>
        <w:t>Liaison to COLD and to the Digital Repositories Committee:  Mark Stover</w:t>
      </w:r>
    </w:p>
    <w:p w:rsidR="00D05D9E" w:rsidRPr="00CE3619" w:rsidRDefault="00D05D9E" w:rsidP="00CE3619">
      <w:pPr>
        <w:rPr>
          <w:sz w:val="24"/>
          <w:szCs w:val="24"/>
        </w:rPr>
      </w:pPr>
      <w:bookmarkStart w:id="0" w:name="_GoBack"/>
      <w:bookmarkEnd w:id="0"/>
    </w:p>
    <w:sectPr w:rsidR="00D05D9E" w:rsidRPr="00CE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D81"/>
    <w:multiLevelType w:val="hybridMultilevel"/>
    <w:tmpl w:val="40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AE7"/>
    <w:multiLevelType w:val="hybridMultilevel"/>
    <w:tmpl w:val="1806E39A"/>
    <w:lvl w:ilvl="0" w:tplc="6B9CD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03B1"/>
    <w:multiLevelType w:val="hybridMultilevel"/>
    <w:tmpl w:val="49327F68"/>
    <w:lvl w:ilvl="0" w:tplc="5EEA8E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398B"/>
    <w:multiLevelType w:val="hybridMultilevel"/>
    <w:tmpl w:val="5764FEB2"/>
    <w:lvl w:ilvl="0" w:tplc="49BABA1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B1"/>
    <w:rsid w:val="00001040"/>
    <w:rsid w:val="0000733F"/>
    <w:rsid w:val="000502DE"/>
    <w:rsid w:val="00065E9B"/>
    <w:rsid w:val="00084E62"/>
    <w:rsid w:val="000D35C2"/>
    <w:rsid w:val="00150792"/>
    <w:rsid w:val="00184760"/>
    <w:rsid w:val="001A6B3E"/>
    <w:rsid w:val="002D50F8"/>
    <w:rsid w:val="00341B2C"/>
    <w:rsid w:val="00346A2C"/>
    <w:rsid w:val="003E2096"/>
    <w:rsid w:val="004D24AD"/>
    <w:rsid w:val="004E6608"/>
    <w:rsid w:val="005961E9"/>
    <w:rsid w:val="0061710F"/>
    <w:rsid w:val="006260E3"/>
    <w:rsid w:val="0069101D"/>
    <w:rsid w:val="00780E3A"/>
    <w:rsid w:val="007B3D26"/>
    <w:rsid w:val="007F7A1E"/>
    <w:rsid w:val="0085324B"/>
    <w:rsid w:val="00893B30"/>
    <w:rsid w:val="0089777C"/>
    <w:rsid w:val="008E6E89"/>
    <w:rsid w:val="00915A42"/>
    <w:rsid w:val="00952898"/>
    <w:rsid w:val="00957900"/>
    <w:rsid w:val="009E0264"/>
    <w:rsid w:val="00A074A1"/>
    <w:rsid w:val="00AF0000"/>
    <w:rsid w:val="00AF75BC"/>
    <w:rsid w:val="00B51A7A"/>
    <w:rsid w:val="00B97D90"/>
    <w:rsid w:val="00C05AB4"/>
    <w:rsid w:val="00C352EF"/>
    <w:rsid w:val="00C7008B"/>
    <w:rsid w:val="00CD2F88"/>
    <w:rsid w:val="00CE3619"/>
    <w:rsid w:val="00D05D9E"/>
    <w:rsid w:val="00E92B52"/>
    <w:rsid w:val="00EA4458"/>
    <w:rsid w:val="00EB300C"/>
    <w:rsid w:val="00EF0955"/>
    <w:rsid w:val="00F5056B"/>
    <w:rsid w:val="00F921B1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C3C3"/>
  <w15:chartTrackingRefBased/>
  <w15:docId w15:val="{5821861F-AE7B-4978-B986-64DDCDC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c-initiative.org/about/transformative-agreements/sh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sevier.com/about/policies/copy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alstate.edu/guide/docs/contacts.html" TargetMode="External"/><Relationship Id="rId5" Type="http://schemas.openxmlformats.org/officeDocument/2006/relationships/hyperlink" Target="https://calstate.atlassian.net/wiki/spaces/COLD/pages/612171777/COLD+Scholarly+Communications+Committ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Mark E</dc:creator>
  <cp:keywords/>
  <dc:description/>
  <cp:lastModifiedBy>Stover, Mark E</cp:lastModifiedBy>
  <cp:revision>8</cp:revision>
  <dcterms:created xsi:type="dcterms:W3CDTF">2021-06-14T21:43:00Z</dcterms:created>
  <dcterms:modified xsi:type="dcterms:W3CDTF">2021-06-15T14:58:00Z</dcterms:modified>
</cp:coreProperties>
</file>