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EDD92" w14:textId="3C5568C2" w:rsidR="003B298A" w:rsidRDefault="00F924C0">
      <w:r>
        <w:t xml:space="preserve">Student Success Committee Update </w:t>
      </w:r>
    </w:p>
    <w:p w14:paraId="38909EF3" w14:textId="77777777" w:rsidR="00240E20" w:rsidRDefault="00240E20">
      <w:r>
        <w:t>May 2, 2019</w:t>
      </w:r>
    </w:p>
    <w:p w14:paraId="3956F08C" w14:textId="687A580B" w:rsidR="009854E3" w:rsidRDefault="00F924C0">
      <w:r>
        <w:t>Tracy Elliott</w:t>
      </w:r>
      <w:r w:rsidR="009854E3">
        <w:t>, Chair</w:t>
      </w:r>
      <w:bookmarkStart w:id="0" w:name="_GoBack"/>
      <w:bookmarkEnd w:id="0"/>
    </w:p>
    <w:p w14:paraId="575701C6" w14:textId="77777777" w:rsidR="00F924C0" w:rsidRDefault="00F924C0"/>
    <w:p w14:paraId="2A61C011" w14:textId="77777777" w:rsidR="00FA1D17" w:rsidRDefault="00FA1D17">
      <w:pPr>
        <w:rPr>
          <w:b/>
        </w:rPr>
      </w:pPr>
    </w:p>
    <w:p w14:paraId="0F3F9205" w14:textId="556CD377" w:rsidR="006E20B3" w:rsidRDefault="000C2013">
      <w:pPr>
        <w:rPr>
          <w:b/>
        </w:rPr>
      </w:pPr>
      <w:r>
        <w:rPr>
          <w:b/>
        </w:rPr>
        <w:t xml:space="preserve">Student Success Study </w:t>
      </w:r>
      <w:r w:rsidR="003E38AB">
        <w:rPr>
          <w:b/>
        </w:rPr>
        <w:t xml:space="preserve">Updated </w:t>
      </w:r>
      <w:r w:rsidR="006E20B3" w:rsidRPr="006E20B3">
        <w:rPr>
          <w:b/>
        </w:rPr>
        <w:t>Timeline</w:t>
      </w:r>
    </w:p>
    <w:p w14:paraId="3C751927" w14:textId="77777777" w:rsidR="00205707" w:rsidRDefault="00205707" w:rsidP="00205707">
      <w:pPr>
        <w:ind w:left="3600" w:firstLine="720"/>
      </w:pPr>
    </w:p>
    <w:p w14:paraId="7352CCD9" w14:textId="3D147B49" w:rsidR="00205707" w:rsidRDefault="00205707" w:rsidP="00205707">
      <w:r>
        <w:t>April</w:t>
      </w:r>
      <w:r w:rsidR="00240E20">
        <w:t>-</w:t>
      </w:r>
      <w:proofErr w:type="gramStart"/>
      <w:r w:rsidR="00240E20">
        <w:t>May</w:t>
      </w:r>
      <w:r>
        <w:t xml:space="preserve">  2019</w:t>
      </w:r>
      <w:proofErr w:type="gramEnd"/>
      <w:r>
        <w:tab/>
      </w:r>
      <w:r>
        <w:tab/>
      </w:r>
      <w:r>
        <w:tab/>
      </w:r>
      <w:r>
        <w:tab/>
        <w:t xml:space="preserve">Campus representatives submit IRB application to </w:t>
      </w:r>
    </w:p>
    <w:p w14:paraId="4A899F50" w14:textId="77777777" w:rsidR="00205707" w:rsidRDefault="00205707" w:rsidP="00205707">
      <w:pPr>
        <w:ind w:left="3600" w:firstLine="720"/>
      </w:pPr>
      <w:r>
        <w:t>their campus IRBs</w:t>
      </w:r>
    </w:p>
    <w:p w14:paraId="1CB18AEB" w14:textId="77777777" w:rsidR="00966EBC" w:rsidRDefault="00966EBC" w:rsidP="00205707">
      <w:pPr>
        <w:ind w:left="3600" w:firstLine="720"/>
      </w:pPr>
    </w:p>
    <w:p w14:paraId="622B1E74" w14:textId="2A498395" w:rsidR="0060251D" w:rsidRDefault="0060251D" w:rsidP="00E0013A">
      <w:r>
        <w:t>April 2019</w:t>
      </w:r>
      <w:r w:rsidR="00785469">
        <w:t>-September</w:t>
      </w:r>
      <w:r>
        <w:t xml:space="preserve"> 2020</w:t>
      </w:r>
      <w:r>
        <w:tab/>
      </w:r>
      <w:r>
        <w:tab/>
      </w:r>
      <w:r>
        <w:tab/>
        <w:t>Campus representatives collect the libra</w:t>
      </w:r>
      <w:r w:rsidR="00785469">
        <w:t xml:space="preserve">ry </w:t>
      </w:r>
      <w:r>
        <w:t xml:space="preserve">and </w:t>
      </w:r>
    </w:p>
    <w:p w14:paraId="2B3C341D" w14:textId="55CA6CC5" w:rsidR="00E0013A" w:rsidRDefault="0060251D" w:rsidP="00E0013A">
      <w:r>
        <w:t xml:space="preserve">                                                                                institutional data</w:t>
      </w:r>
    </w:p>
    <w:p w14:paraId="09097C78" w14:textId="77777777" w:rsidR="00240E20" w:rsidRDefault="00240E20" w:rsidP="00E0013A"/>
    <w:p w14:paraId="5EB0D855" w14:textId="6982EB9B" w:rsidR="00240E20" w:rsidRDefault="00240E20" w:rsidP="00240E20">
      <w:pPr>
        <w:ind w:left="4320" w:hanging="4320"/>
      </w:pPr>
      <w:r>
        <w:t>May-July 2019</w:t>
      </w:r>
      <w:r>
        <w:tab/>
        <w:t xml:space="preserve">Campus representatives send their </w:t>
      </w:r>
      <w:r w:rsidR="00F10706">
        <w:t xml:space="preserve">IL </w:t>
      </w:r>
      <w:r>
        <w:t>data to Dr. Luo for formatting review and troubleshooting</w:t>
      </w:r>
    </w:p>
    <w:p w14:paraId="6C6B917D" w14:textId="77777777" w:rsidR="00F10706" w:rsidRDefault="00F10706" w:rsidP="00240E20">
      <w:pPr>
        <w:ind w:left="4320" w:hanging="4320"/>
      </w:pPr>
    </w:p>
    <w:p w14:paraId="27E84896" w14:textId="1E434453" w:rsidR="00F10706" w:rsidRDefault="00F10706" w:rsidP="00240E20">
      <w:pPr>
        <w:ind w:left="4320" w:hanging="4320"/>
      </w:pPr>
      <w:r>
        <w:t>June 2019</w:t>
      </w:r>
      <w:r>
        <w:tab/>
        <w:t>Campus representative and institutional data folks send to Dr. Luo the fall 2018 FYF cohort data</w:t>
      </w:r>
    </w:p>
    <w:p w14:paraId="3FA80C8F" w14:textId="77777777" w:rsidR="0060251D" w:rsidRDefault="0060251D" w:rsidP="00E0013A"/>
    <w:p w14:paraId="7D76DF12" w14:textId="77777777" w:rsidR="00F10706" w:rsidRDefault="00F10706" w:rsidP="00B076C3">
      <w:r>
        <w:t xml:space="preserve">May- July </w:t>
      </w:r>
      <w:r w:rsidR="0060251D">
        <w:t>2020</w:t>
      </w:r>
      <w:r w:rsidR="0060251D">
        <w:tab/>
      </w:r>
      <w:r w:rsidR="0060251D">
        <w:tab/>
      </w:r>
      <w:r w:rsidR="0060251D">
        <w:tab/>
      </w:r>
      <w:r w:rsidR="0060251D">
        <w:tab/>
      </w:r>
      <w:r w:rsidR="00B076C3">
        <w:t xml:space="preserve">Campus representatives </w:t>
      </w:r>
      <w:r>
        <w:t xml:space="preserve">and institutional data folks </w:t>
      </w:r>
    </w:p>
    <w:p w14:paraId="0CEACE93" w14:textId="06547FC7" w:rsidR="0060251D" w:rsidRDefault="00B076C3" w:rsidP="00F10706">
      <w:pPr>
        <w:ind w:left="3600" w:firstLine="720"/>
      </w:pPr>
      <w:r>
        <w:t xml:space="preserve">submit </w:t>
      </w:r>
      <w:r w:rsidR="00F10706">
        <w:t xml:space="preserve">ALL </w:t>
      </w:r>
      <w:r>
        <w:t xml:space="preserve">data to </w:t>
      </w:r>
      <w:r w:rsidR="00F10706">
        <w:t xml:space="preserve">Dr. Luo </w:t>
      </w:r>
    </w:p>
    <w:p w14:paraId="72B112D6" w14:textId="77777777" w:rsidR="00966139" w:rsidRDefault="00966139" w:rsidP="00B82E0C"/>
    <w:p w14:paraId="5140FDBC" w14:textId="5C785CF3" w:rsidR="00B82E0C" w:rsidRDefault="00966139" w:rsidP="00B82E0C">
      <w:proofErr w:type="gramStart"/>
      <w:r>
        <w:t xml:space="preserve">December </w:t>
      </w:r>
      <w:r w:rsidR="00B82E0C">
        <w:t xml:space="preserve"> 202</w:t>
      </w:r>
      <w:r w:rsidR="00785469">
        <w:t>0</w:t>
      </w:r>
      <w:proofErr w:type="gramEnd"/>
      <w:r w:rsidR="00B82E0C">
        <w:tab/>
      </w:r>
      <w:r w:rsidR="00B82E0C">
        <w:tab/>
      </w:r>
      <w:r w:rsidR="00B82E0C">
        <w:tab/>
      </w:r>
      <w:r w:rsidR="00B82E0C">
        <w:tab/>
        <w:t>Data analysis results and conclusions</w:t>
      </w:r>
    </w:p>
    <w:p w14:paraId="4552EF23" w14:textId="77777777" w:rsidR="00B82E0C" w:rsidRDefault="00B82E0C" w:rsidP="00B82E0C"/>
    <w:p w14:paraId="19ACE364" w14:textId="55C4B4E1" w:rsidR="00B82E0C" w:rsidRDefault="00785469" w:rsidP="00B82E0C">
      <w:proofErr w:type="gramStart"/>
      <w:r>
        <w:t>February</w:t>
      </w:r>
      <w:r w:rsidR="00966139">
        <w:t xml:space="preserve"> </w:t>
      </w:r>
      <w:r w:rsidR="00B82E0C">
        <w:t xml:space="preserve"> 2021</w:t>
      </w:r>
      <w:proofErr w:type="gramEnd"/>
      <w:r w:rsidR="00B82E0C">
        <w:tab/>
      </w:r>
      <w:r w:rsidR="00B82E0C">
        <w:tab/>
      </w:r>
      <w:r w:rsidR="00B82E0C">
        <w:tab/>
      </w:r>
      <w:r w:rsidR="00B82E0C">
        <w:tab/>
        <w:t>Preliminary report presented to COLD</w:t>
      </w:r>
    </w:p>
    <w:p w14:paraId="189C265B" w14:textId="77777777" w:rsidR="00B82E0C" w:rsidRDefault="00B82E0C" w:rsidP="00B82E0C"/>
    <w:p w14:paraId="39783F49" w14:textId="066FEF97" w:rsidR="00B82E0C" w:rsidRDefault="00785469" w:rsidP="00B82E0C">
      <w:proofErr w:type="gramStart"/>
      <w:r>
        <w:t xml:space="preserve">May </w:t>
      </w:r>
      <w:r w:rsidR="00B82E0C">
        <w:t xml:space="preserve"> 2021</w:t>
      </w:r>
      <w:proofErr w:type="gramEnd"/>
      <w:r w:rsidR="00B82E0C">
        <w:tab/>
      </w:r>
      <w:r w:rsidR="00B82E0C">
        <w:tab/>
      </w:r>
      <w:r w:rsidR="00B82E0C">
        <w:tab/>
      </w:r>
      <w:r w:rsidR="00B82E0C">
        <w:tab/>
      </w:r>
      <w:r>
        <w:tab/>
      </w:r>
      <w:r w:rsidR="00B82E0C">
        <w:t>Final report submitted to COLD</w:t>
      </w:r>
    </w:p>
    <w:p w14:paraId="55209F45" w14:textId="77777777" w:rsidR="00E0013A" w:rsidRDefault="00E0013A" w:rsidP="00E0013A"/>
    <w:p w14:paraId="5F8B0C68" w14:textId="77777777" w:rsidR="00E0013A" w:rsidRDefault="00E0013A" w:rsidP="00E0013A"/>
    <w:p w14:paraId="7467D2A9" w14:textId="2BC6C121" w:rsidR="00E0013A" w:rsidRDefault="00275B21" w:rsidP="00E0013A">
      <w:pPr>
        <w:rPr>
          <w:b/>
        </w:rPr>
      </w:pPr>
      <w:r>
        <w:rPr>
          <w:b/>
        </w:rPr>
        <w:t>Data Variables Review</w:t>
      </w:r>
    </w:p>
    <w:p w14:paraId="06FE1770" w14:textId="334939C9" w:rsidR="00836D46" w:rsidRDefault="00CC6E25" w:rsidP="00E0013A">
      <w:r>
        <w:t>Dr. Luo and Dr. Elliott have met with all but 2 campus Institutional Research</w:t>
      </w:r>
      <w:r w:rsidR="00D02895">
        <w:t xml:space="preserve"> and </w:t>
      </w:r>
      <w:r w:rsidR="00836D46">
        <w:t>librarians to</w:t>
      </w:r>
      <w:r>
        <w:t xml:space="preserve"> go over data variables and data collection method</w:t>
      </w:r>
      <w:r w:rsidR="00D02895">
        <w:t xml:space="preserve"> regarding the student success variable</w:t>
      </w:r>
      <w:r>
        <w:t xml:space="preserve">.  Two more campuses are scheduled for </w:t>
      </w:r>
      <w:r w:rsidR="00D02895">
        <w:t xml:space="preserve">next week.  One campus IR person suggested we seek the data from the Chancellors Office. After speaking with Monica </w:t>
      </w:r>
      <w:proofErr w:type="spellStart"/>
      <w:r w:rsidR="00D02895">
        <w:t>Molhatra</w:t>
      </w:r>
      <w:proofErr w:type="spellEnd"/>
      <w:r w:rsidR="00D02895">
        <w:t xml:space="preserve">, Director of Strategic Analytics </w:t>
      </w:r>
      <w:r w:rsidR="00CF2174">
        <w:t xml:space="preserve">from Institutional Research and Analysis, who consulted with Ed Sullivan, </w:t>
      </w:r>
      <w:r w:rsidR="00836D46">
        <w:t>A</w:t>
      </w:r>
      <w:r w:rsidR="00CF2174">
        <w:t xml:space="preserve">VC, they agreed that the CO does not have the exact data we need and </w:t>
      </w:r>
      <w:r w:rsidR="00836D46">
        <w:t xml:space="preserve">the campuses would be in the best position to provide the data.    </w:t>
      </w:r>
    </w:p>
    <w:p w14:paraId="116A466B" w14:textId="77777777" w:rsidR="00836D46" w:rsidRDefault="00836D46" w:rsidP="00E0013A"/>
    <w:p w14:paraId="098BA717" w14:textId="78EE7F94" w:rsidR="000C2013" w:rsidRDefault="00836D46" w:rsidP="00E0013A">
      <w:r>
        <w:t xml:space="preserve">A continued question regarding whether or not we need the entire first year freshman cohort data keeps surfacing.  We do in fact need the entire cohort, since we are comparing those students who participate in information literacy instruction versus those who do not.  </w:t>
      </w:r>
    </w:p>
    <w:p w14:paraId="70A138C3" w14:textId="77777777" w:rsidR="00836D46" w:rsidRDefault="00836D46" w:rsidP="00E0013A">
      <w:pPr>
        <w:rPr>
          <w:b/>
        </w:rPr>
      </w:pPr>
    </w:p>
    <w:p w14:paraId="6259BBEC" w14:textId="77777777" w:rsidR="00113FB2" w:rsidRDefault="00113FB2" w:rsidP="00E0013A">
      <w:pPr>
        <w:rPr>
          <w:b/>
        </w:rPr>
      </w:pPr>
    </w:p>
    <w:p w14:paraId="24E2B292" w14:textId="77777777" w:rsidR="00113FB2" w:rsidRDefault="00113FB2" w:rsidP="00E0013A">
      <w:pPr>
        <w:rPr>
          <w:b/>
        </w:rPr>
      </w:pPr>
    </w:p>
    <w:p w14:paraId="55F44CC9" w14:textId="278B44FF" w:rsidR="00275B21" w:rsidRDefault="00275B21" w:rsidP="00E0013A">
      <w:pPr>
        <w:rPr>
          <w:b/>
        </w:rPr>
      </w:pPr>
      <w:r>
        <w:rPr>
          <w:b/>
        </w:rPr>
        <w:lastRenderedPageBreak/>
        <w:t>Data Sharing Agreement</w:t>
      </w:r>
    </w:p>
    <w:p w14:paraId="40D5082C" w14:textId="51FD37C9" w:rsidR="00836894" w:rsidRPr="000C2013" w:rsidRDefault="00113FB2" w:rsidP="00E0013A">
      <w:r>
        <w:t xml:space="preserve">We ran into some difficulty with the data sharing agreement as now all agreements must go through campus contracts personnel.  However, after consulting with the CSU Chief Information Officer Ed Hudson, he agreed that the </w:t>
      </w:r>
      <w:r w:rsidR="00836894">
        <w:t xml:space="preserve">agreement was unnecessary since the process for sharing of data is mandated by CSU information security policies and standards including </w:t>
      </w:r>
      <w:hyperlink r:id="rId6" w:history="1">
        <w:r w:rsidR="00836894" w:rsidRPr="00836894">
          <w:rPr>
            <w:rStyle w:val="Hyperlink"/>
          </w:rPr>
          <w:t>ICSUAM Section 800</w:t>
        </w:r>
      </w:hyperlink>
      <w:r w:rsidR="00836894">
        <w:t>.  Mr. Hudson provided us an email to this effect, that we included in our IRB protocol.</w:t>
      </w:r>
    </w:p>
    <w:p w14:paraId="140DE42E" w14:textId="73F76537" w:rsidR="00275B21" w:rsidRDefault="00275B21" w:rsidP="00E0013A">
      <w:pPr>
        <w:rPr>
          <w:b/>
        </w:rPr>
      </w:pPr>
    </w:p>
    <w:p w14:paraId="74F2EB22" w14:textId="49FB372F" w:rsidR="00275B21" w:rsidRDefault="00275B21" w:rsidP="00E0013A">
      <w:pPr>
        <w:rPr>
          <w:b/>
        </w:rPr>
      </w:pPr>
      <w:r>
        <w:rPr>
          <w:b/>
        </w:rPr>
        <w:t xml:space="preserve">IRB </w:t>
      </w:r>
      <w:r w:rsidR="00F17F3E">
        <w:rPr>
          <w:b/>
        </w:rPr>
        <w:t xml:space="preserve">Exemption </w:t>
      </w:r>
      <w:r>
        <w:rPr>
          <w:b/>
        </w:rPr>
        <w:t>Approval</w:t>
      </w:r>
    </w:p>
    <w:p w14:paraId="4B81B4FC" w14:textId="0AF36C96" w:rsidR="00275B21" w:rsidRDefault="00836894" w:rsidP="00E0013A">
      <w:r>
        <w:t xml:space="preserve">Dr. Luo and </w:t>
      </w:r>
      <w:proofErr w:type="spellStart"/>
      <w:r>
        <w:t xml:space="preserve">Dr. </w:t>
      </w:r>
      <w:proofErr w:type="spellEnd"/>
      <w:r>
        <w:t xml:space="preserve">Elliott received </w:t>
      </w:r>
      <w:r w:rsidR="00F17F3E">
        <w:t xml:space="preserve">an “Exemption” from the SJSU </w:t>
      </w:r>
      <w:r w:rsidR="001F51E6">
        <w:t>IRB</w:t>
      </w:r>
      <w:r w:rsidR="00F17F3E">
        <w:t xml:space="preserve">.  This is uploaded in Confluence under the </w:t>
      </w:r>
      <w:r w:rsidR="00786DFD">
        <w:t xml:space="preserve">student success </w:t>
      </w:r>
      <w:r w:rsidR="00F17F3E">
        <w:t xml:space="preserve">committee page.  </w:t>
      </w:r>
      <w:r w:rsidR="001F51E6">
        <w:t xml:space="preserve"> </w:t>
      </w:r>
      <w:r w:rsidR="00F17F3E">
        <w:t xml:space="preserve">It will be shared with the campus representatives and their Deans, along with the data collection protocol, in order for it to be submitted to their local IRBs.  </w:t>
      </w:r>
    </w:p>
    <w:p w14:paraId="51BCD321" w14:textId="53FC791F" w:rsidR="00F17F3E" w:rsidRDefault="00F17F3E" w:rsidP="00E0013A"/>
    <w:p w14:paraId="17BF75D4" w14:textId="58BF6DBD" w:rsidR="00F17F3E" w:rsidRPr="00F17F3E" w:rsidRDefault="00F17F3E" w:rsidP="00E0013A">
      <w:pPr>
        <w:rPr>
          <w:b/>
        </w:rPr>
      </w:pPr>
      <w:r w:rsidRPr="00F17F3E">
        <w:rPr>
          <w:b/>
        </w:rPr>
        <w:t>Data Collection Underway</w:t>
      </w:r>
    </w:p>
    <w:p w14:paraId="724ADA8A" w14:textId="0588EA3D" w:rsidR="00786DFD" w:rsidRPr="001F51E6" w:rsidRDefault="00F17F3E" w:rsidP="00E0013A">
      <w:r>
        <w:t xml:space="preserve">Libraries have begun collecting data for instruction during the spring semester and will continue in the </w:t>
      </w:r>
      <w:r w:rsidR="00786DFD">
        <w:t xml:space="preserve">summer.  We will also be collecting for Summer Bridge courses as librarians felt this was an important component to library instruction within the CSU.  The summer is an opportunity for us to test our data collection and analysis efforts so that we have clean data and a smooth process for the fall 2019, winter 2020 and spring 2020 semesters and sessions. </w:t>
      </w:r>
    </w:p>
    <w:p w14:paraId="1EC33329" w14:textId="77777777" w:rsidR="00275B21" w:rsidRDefault="00275B21" w:rsidP="00E0013A">
      <w:pPr>
        <w:rPr>
          <w:b/>
        </w:rPr>
      </w:pPr>
    </w:p>
    <w:p w14:paraId="5156D623" w14:textId="0B61EA7D" w:rsidR="003E38AB" w:rsidRDefault="003E38AB" w:rsidP="00E0013A">
      <w:pPr>
        <w:rPr>
          <w:b/>
        </w:rPr>
      </w:pPr>
    </w:p>
    <w:p w14:paraId="466D74DB" w14:textId="1CF92BFF" w:rsidR="003E38AB" w:rsidRPr="003E38AB" w:rsidRDefault="003E38AB" w:rsidP="00E0013A">
      <w:pPr>
        <w:rPr>
          <w:b/>
        </w:rPr>
      </w:pPr>
    </w:p>
    <w:sectPr w:rsidR="003E38AB" w:rsidRPr="003E38AB" w:rsidSect="0064613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77A26" w14:textId="77777777" w:rsidR="00AC1E44" w:rsidRDefault="00AC1E44" w:rsidP="00FA1D17">
      <w:r>
        <w:separator/>
      </w:r>
    </w:p>
  </w:endnote>
  <w:endnote w:type="continuationSeparator" w:id="0">
    <w:p w14:paraId="1F59F29F" w14:textId="77777777" w:rsidR="00AC1E44" w:rsidRDefault="00AC1E44" w:rsidP="00FA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7548642"/>
      <w:docPartObj>
        <w:docPartGallery w:val="Page Numbers (Bottom of Page)"/>
        <w:docPartUnique/>
      </w:docPartObj>
    </w:sdtPr>
    <w:sdtEndPr>
      <w:rPr>
        <w:rStyle w:val="PageNumber"/>
      </w:rPr>
    </w:sdtEndPr>
    <w:sdtContent>
      <w:p w14:paraId="6DCE4F7B" w14:textId="14B07C15" w:rsidR="00FA1D17" w:rsidRDefault="00FA1D17" w:rsidP="004260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D036AD" w14:textId="77777777" w:rsidR="00FA1D17" w:rsidRDefault="00FA1D17" w:rsidP="00FA1D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1648018"/>
      <w:docPartObj>
        <w:docPartGallery w:val="Page Numbers (Bottom of Page)"/>
        <w:docPartUnique/>
      </w:docPartObj>
    </w:sdtPr>
    <w:sdtEndPr>
      <w:rPr>
        <w:rStyle w:val="PageNumber"/>
      </w:rPr>
    </w:sdtEndPr>
    <w:sdtContent>
      <w:p w14:paraId="6302D982" w14:textId="060B6747" w:rsidR="00FA1D17" w:rsidRDefault="00FA1D17" w:rsidP="004260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EA4918" w14:textId="77777777" w:rsidR="00FA1D17" w:rsidRDefault="00FA1D17" w:rsidP="00FA1D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BE60F" w14:textId="77777777" w:rsidR="00AC1E44" w:rsidRDefault="00AC1E44" w:rsidP="00FA1D17">
      <w:r>
        <w:separator/>
      </w:r>
    </w:p>
  </w:footnote>
  <w:footnote w:type="continuationSeparator" w:id="0">
    <w:p w14:paraId="59792185" w14:textId="77777777" w:rsidR="00AC1E44" w:rsidRDefault="00AC1E44" w:rsidP="00FA1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0"/>
    <w:rsid w:val="000C2013"/>
    <w:rsid w:val="00113FB2"/>
    <w:rsid w:val="00115694"/>
    <w:rsid w:val="001941CA"/>
    <w:rsid w:val="001F51E6"/>
    <w:rsid w:val="00205707"/>
    <w:rsid w:val="00240E20"/>
    <w:rsid w:val="00275B21"/>
    <w:rsid w:val="003A790D"/>
    <w:rsid w:val="003D4B58"/>
    <w:rsid w:val="003E38AB"/>
    <w:rsid w:val="0060251D"/>
    <w:rsid w:val="0064613E"/>
    <w:rsid w:val="006601D5"/>
    <w:rsid w:val="006A1D7E"/>
    <w:rsid w:val="006C14D0"/>
    <w:rsid w:val="006C1C82"/>
    <w:rsid w:val="006E20B3"/>
    <w:rsid w:val="00785469"/>
    <w:rsid w:val="00786DFD"/>
    <w:rsid w:val="007E0656"/>
    <w:rsid w:val="00836894"/>
    <w:rsid w:val="00836D46"/>
    <w:rsid w:val="0086250F"/>
    <w:rsid w:val="008A7A22"/>
    <w:rsid w:val="00966139"/>
    <w:rsid w:val="00966EBC"/>
    <w:rsid w:val="009854E3"/>
    <w:rsid w:val="009E6E85"/>
    <w:rsid w:val="00A36113"/>
    <w:rsid w:val="00AC1E44"/>
    <w:rsid w:val="00AD7D2B"/>
    <w:rsid w:val="00B076C3"/>
    <w:rsid w:val="00B7019D"/>
    <w:rsid w:val="00B738E5"/>
    <w:rsid w:val="00B82E0C"/>
    <w:rsid w:val="00BD47EA"/>
    <w:rsid w:val="00BF5BB9"/>
    <w:rsid w:val="00CC6E25"/>
    <w:rsid w:val="00CF2174"/>
    <w:rsid w:val="00D02895"/>
    <w:rsid w:val="00D806BA"/>
    <w:rsid w:val="00DA5CBD"/>
    <w:rsid w:val="00DB7A59"/>
    <w:rsid w:val="00DC3765"/>
    <w:rsid w:val="00DF2644"/>
    <w:rsid w:val="00E0013A"/>
    <w:rsid w:val="00E438EB"/>
    <w:rsid w:val="00E75519"/>
    <w:rsid w:val="00EF1283"/>
    <w:rsid w:val="00F10706"/>
    <w:rsid w:val="00F17F3E"/>
    <w:rsid w:val="00F924C0"/>
    <w:rsid w:val="00FA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B16F"/>
  <w14:defaultImageDpi w14:val="32767"/>
  <w15:chartTrackingRefBased/>
  <w15:docId w15:val="{1ECED35D-9D34-E347-A9F3-557FC412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19D"/>
    <w:rPr>
      <w:color w:val="0563C1" w:themeColor="hyperlink"/>
      <w:u w:val="single"/>
    </w:rPr>
  </w:style>
  <w:style w:type="character" w:styleId="UnresolvedMention">
    <w:name w:val="Unresolved Mention"/>
    <w:basedOn w:val="DefaultParagraphFont"/>
    <w:uiPriority w:val="99"/>
    <w:rsid w:val="00B7019D"/>
    <w:rPr>
      <w:color w:val="605E5C"/>
      <w:shd w:val="clear" w:color="auto" w:fill="E1DFDD"/>
    </w:rPr>
  </w:style>
  <w:style w:type="paragraph" w:styleId="Footer">
    <w:name w:val="footer"/>
    <w:basedOn w:val="Normal"/>
    <w:link w:val="FooterChar"/>
    <w:uiPriority w:val="99"/>
    <w:unhideWhenUsed/>
    <w:rsid w:val="00FA1D17"/>
    <w:pPr>
      <w:tabs>
        <w:tab w:val="center" w:pos="4680"/>
        <w:tab w:val="right" w:pos="9360"/>
      </w:tabs>
    </w:pPr>
  </w:style>
  <w:style w:type="character" w:customStyle="1" w:styleId="FooterChar">
    <w:name w:val="Footer Char"/>
    <w:basedOn w:val="DefaultParagraphFont"/>
    <w:link w:val="Footer"/>
    <w:uiPriority w:val="99"/>
    <w:rsid w:val="00FA1D17"/>
  </w:style>
  <w:style w:type="character" w:styleId="PageNumber">
    <w:name w:val="page number"/>
    <w:basedOn w:val="DefaultParagraphFont"/>
    <w:uiPriority w:val="99"/>
    <w:semiHidden/>
    <w:unhideWhenUsed/>
    <w:rsid w:val="00FA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8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lstate.edu/icsuam/documents/section8000.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2019-04-29T20:35:00Z</dcterms:created>
  <dcterms:modified xsi:type="dcterms:W3CDTF">2019-04-29T20:35:00Z</dcterms:modified>
</cp:coreProperties>
</file>