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FC" w:rsidRPr="00E915FC" w:rsidRDefault="00E915FC" w:rsidP="00E915FC">
      <w:pPr>
        <w:spacing w:after="0" w:line="405" w:lineRule="atLeast"/>
        <w:jc w:val="center"/>
        <w:textAlignment w:val="center"/>
        <w:rPr>
          <w:rFonts w:ascii="Arial" w:eastAsia="Times New Roman" w:hAnsi="Arial" w:cs="Arial"/>
          <w:b/>
          <w:bCs/>
          <w:color w:val="444444"/>
          <w:sz w:val="2"/>
          <w:szCs w:val="2"/>
        </w:rPr>
      </w:pPr>
      <w:bookmarkStart w:id="0" w:name="_GoBack"/>
      <w:r w:rsidRPr="00E915FC">
        <w:rPr>
          <w:rFonts w:ascii="Arial" w:eastAsia="Times New Roman" w:hAnsi="Arial" w:cs="Arial"/>
          <w:b/>
          <w:bCs/>
          <w:color w:val="444444"/>
          <w:sz w:val="2"/>
          <w:szCs w:val="2"/>
        </w:rPr>
        <w:t> </w:t>
      </w:r>
    </w:p>
    <w:tbl>
      <w:tblPr>
        <w:tblW w:w="16680" w:type="dxa"/>
        <w:tblCellMar>
          <w:left w:w="0" w:type="dxa"/>
          <w:right w:w="0" w:type="dxa"/>
        </w:tblCellMar>
        <w:tblLook w:val="04A0" w:firstRow="1" w:lastRow="0" w:firstColumn="1" w:lastColumn="0" w:noHBand="0" w:noVBand="1"/>
      </w:tblPr>
      <w:tblGrid>
        <w:gridCol w:w="16680"/>
      </w:tblGrid>
      <w:tr w:rsidR="00E915FC" w:rsidRPr="00E915FC" w:rsidTr="00E915FC">
        <w:tc>
          <w:tcPr>
            <w:tcW w:w="0" w:type="auto"/>
            <w:shd w:val="clear" w:color="auto" w:fill="FFFFFF"/>
            <w:hideMark/>
          </w:tcPr>
          <w:bookmarkEnd w:id="0"/>
          <w:p w:rsidR="00E915FC" w:rsidRPr="00E915FC" w:rsidRDefault="00E915FC" w:rsidP="00E915FC">
            <w:pPr>
              <w:pStyle w:val="ListParagraph"/>
              <w:numPr>
                <w:ilvl w:val="0"/>
                <w:numId w:val="2"/>
              </w:numPr>
              <w:spacing w:after="0" w:line="315" w:lineRule="atLeast"/>
              <w:jc w:val="center"/>
              <w:rPr>
                <w:rFonts w:ascii="Arial" w:eastAsia="Times New Roman" w:hAnsi="Arial" w:cs="Arial"/>
                <w:sz w:val="20"/>
                <w:szCs w:val="20"/>
              </w:rPr>
            </w:pPr>
            <w:r>
              <w:rPr>
                <w:noProof/>
              </w:rPr>
              <w:drawing>
                <wp:inline distT="0" distB="0" distL="0" distR="0" wp14:anchorId="424257E0" wp14:editId="06320D09">
                  <wp:extent cx="7620" cy="7620"/>
                  <wp:effectExtent l="0" t="0" r="0" b="0"/>
                  <wp:docPr id="3" name="Picture 3" descr="Collapse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pse 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915FC" w:rsidRPr="00E915FC" w:rsidRDefault="00E915FC" w:rsidP="00E915FC">
            <w:pPr>
              <w:spacing w:after="0" w:line="315" w:lineRule="atLeast"/>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7620" cy="7620"/>
                  <wp:effectExtent l="0" t="0" r="0" b="0"/>
                  <wp:docPr id="2" name="Picture 2" descr="Prin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915FC" w:rsidRPr="00E915FC" w:rsidRDefault="00E915FC" w:rsidP="00E915FC">
            <w:pPr>
              <w:spacing w:after="0" w:line="315" w:lineRule="atLeast"/>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7620" cy="7620"/>
                  <wp:effectExtent l="0" t="0" r="0" b="0"/>
                  <wp:docPr id="1" name="Picture 1" descr="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new wind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915FC" w:rsidRPr="00E915FC" w:rsidRDefault="00E915FC" w:rsidP="00E915FC">
            <w:pPr>
              <w:spacing w:after="135" w:line="240" w:lineRule="auto"/>
              <w:outlineLvl w:val="1"/>
              <w:rPr>
                <w:rFonts w:ascii="inherit" w:eastAsia="Times New Roman" w:hAnsi="inherit" w:cs="Arial"/>
                <w:b/>
                <w:bCs/>
                <w:color w:val="222222"/>
                <w:sz w:val="36"/>
                <w:szCs w:val="36"/>
              </w:rPr>
            </w:pPr>
            <w:r w:rsidRPr="00E915FC">
              <w:rPr>
                <w:rFonts w:ascii="inherit" w:eastAsia="Times New Roman" w:hAnsi="inherit" w:cs="Arial"/>
                <w:b/>
                <w:bCs/>
                <w:color w:val="222222"/>
                <w:sz w:val="36"/>
                <w:szCs w:val="36"/>
              </w:rPr>
              <w:t>Criteria to evaluate shared staffing proposals for ULMS</w:t>
            </w:r>
          </w:p>
        </w:tc>
      </w:tr>
    </w:tbl>
    <w:p w:rsidR="00E915FC" w:rsidRDefault="00E915FC" w:rsidP="00E915FC">
      <w:pPr>
        <w:shd w:val="clear" w:color="auto" w:fill="FFFFFF"/>
        <w:spacing w:after="0" w:line="240" w:lineRule="auto"/>
        <w:rPr>
          <w:rFonts w:ascii="Calibri" w:eastAsia="Times New Roman" w:hAnsi="Calibri" w:cs="Times New Roman"/>
          <w:color w:val="000000"/>
          <w:sz w:val="24"/>
          <w:szCs w:val="24"/>
        </w:rPr>
      </w:pPr>
    </w:p>
    <w:p w:rsidR="00E915FC" w:rsidRDefault="00E915FC" w:rsidP="00E915FC">
      <w:pPr>
        <w:shd w:val="clear" w:color="auto" w:fill="FFFFFF"/>
        <w:spacing w:after="0" w:line="240" w:lineRule="auto"/>
        <w:rPr>
          <w:rFonts w:ascii="Calibri" w:eastAsia="Times New Roman" w:hAnsi="Calibri" w:cs="Times New Roman"/>
          <w:color w:val="000000"/>
          <w:sz w:val="24"/>
          <w:szCs w:val="24"/>
        </w:rPr>
      </w:pPr>
    </w:p>
    <w:p w:rsidR="00E915FC" w:rsidRPr="00E915FC" w:rsidRDefault="00E915FC" w:rsidP="00E915FC">
      <w:pPr>
        <w:shd w:val="clear" w:color="auto" w:fill="FFFFFF"/>
        <w:spacing w:after="0" w:line="240" w:lineRule="auto"/>
        <w:rPr>
          <w:rFonts w:ascii="Times New Roman" w:eastAsia="Times New Roman" w:hAnsi="Times New Roman" w:cs="Times New Roman"/>
          <w:color w:val="000000"/>
          <w:sz w:val="24"/>
          <w:szCs w:val="24"/>
        </w:rPr>
      </w:pPr>
      <w:r w:rsidRPr="00E915FC">
        <w:rPr>
          <w:rFonts w:ascii="Calibri" w:eastAsia="Times New Roman" w:hAnsi="Calibri" w:cs="Times New Roman"/>
          <w:color w:val="000000"/>
          <w:sz w:val="24"/>
          <w:szCs w:val="24"/>
        </w:rPr>
        <w:t>Hi John,</w:t>
      </w:r>
    </w:p>
    <w:p w:rsidR="00E915FC" w:rsidRPr="00E915FC" w:rsidRDefault="00E915FC" w:rsidP="00E915FC">
      <w:pPr>
        <w:shd w:val="clear" w:color="auto" w:fill="FFFFFF"/>
        <w:spacing w:after="0" w:line="240" w:lineRule="auto"/>
        <w:rPr>
          <w:rFonts w:ascii="Times New Roman" w:eastAsia="Times New Roman" w:hAnsi="Times New Roman" w:cs="Times New Roman"/>
          <w:color w:val="000000"/>
          <w:sz w:val="24"/>
          <w:szCs w:val="24"/>
        </w:rPr>
      </w:pPr>
    </w:p>
    <w:p w:rsidR="00E915FC" w:rsidRPr="00E915FC" w:rsidRDefault="00E915FC" w:rsidP="00E915FC">
      <w:pPr>
        <w:shd w:val="clear" w:color="auto" w:fill="FFFFFF"/>
        <w:spacing w:after="0" w:line="240" w:lineRule="auto"/>
        <w:rPr>
          <w:rFonts w:ascii="Times New Roman" w:eastAsia="Times New Roman" w:hAnsi="Times New Roman" w:cs="Times New Roman"/>
          <w:color w:val="222222"/>
          <w:sz w:val="24"/>
          <w:szCs w:val="24"/>
        </w:rPr>
      </w:pPr>
      <w:r w:rsidRPr="00E915FC">
        <w:rPr>
          <w:rFonts w:ascii="Calibri" w:eastAsia="Times New Roman" w:hAnsi="Calibri" w:cs="Times New Roman"/>
          <w:color w:val="222222"/>
          <w:sz w:val="24"/>
          <w:szCs w:val="24"/>
        </w:rPr>
        <w:t xml:space="preserve">As you know, a group of us met at ALA Midwinter. Ultimately, our conversation evolved to what it would take to feel comfortable with “buying in” to a shared staffing model for the ULMS. I think that all of us understand </w:t>
      </w:r>
      <w:proofErr w:type="gramStart"/>
      <w:r w:rsidRPr="00E915FC">
        <w:rPr>
          <w:rFonts w:ascii="Calibri" w:eastAsia="Times New Roman" w:hAnsi="Calibri" w:cs="Times New Roman"/>
          <w:color w:val="222222"/>
          <w:sz w:val="24"/>
          <w:szCs w:val="24"/>
        </w:rPr>
        <w:t>this needs</w:t>
      </w:r>
      <w:proofErr w:type="gramEnd"/>
      <w:r w:rsidRPr="00E915FC">
        <w:rPr>
          <w:rFonts w:ascii="Calibri" w:eastAsia="Times New Roman" w:hAnsi="Calibri" w:cs="Times New Roman"/>
          <w:color w:val="222222"/>
          <w:sz w:val="24"/>
          <w:szCs w:val="24"/>
        </w:rPr>
        <w:t xml:space="preserve"> to happen for coordination and efficiency. However, thinking back to the “round the table” that you facilitated at the Humboldt meeting, I recall many individuals talking about what they would need to justify or feel comfortable with any model being proposed where we are in essence being billed for shared staffing. With that said, I present, on behalf of the "Midwinter Group of 5,” a short and sweet “place to start” in the form of the following bullet points. We hope that this not seen as a hard and fast list of demands, but rather a conversation starter for evaluating any shared staffing proposals that come our way next week or in the future. We also discussed having representatives involved in the recruitment and evaluation of shared staff, but we have struck those from the list. </w:t>
      </w:r>
    </w:p>
    <w:p w:rsidR="00E915FC" w:rsidRPr="00E915FC" w:rsidRDefault="00E915FC" w:rsidP="00E915FC">
      <w:pPr>
        <w:shd w:val="clear" w:color="auto" w:fill="FFFFFF"/>
        <w:spacing w:after="0" w:line="240" w:lineRule="auto"/>
        <w:rPr>
          <w:rFonts w:ascii="Times New Roman" w:eastAsia="Times New Roman" w:hAnsi="Times New Roman" w:cs="Times New Roman"/>
          <w:color w:val="222222"/>
          <w:sz w:val="24"/>
          <w:szCs w:val="24"/>
        </w:rPr>
      </w:pPr>
    </w:p>
    <w:p w:rsidR="00E915FC" w:rsidRPr="00E915FC" w:rsidRDefault="00E915FC" w:rsidP="00E915FC">
      <w:pPr>
        <w:shd w:val="clear" w:color="auto" w:fill="FFFFFF"/>
        <w:spacing w:after="0" w:line="240" w:lineRule="auto"/>
        <w:rPr>
          <w:rFonts w:ascii="Times New Roman" w:eastAsia="Times New Roman" w:hAnsi="Times New Roman" w:cs="Times New Roman"/>
          <w:color w:val="222222"/>
          <w:sz w:val="24"/>
          <w:szCs w:val="24"/>
        </w:rPr>
      </w:pPr>
      <w:r w:rsidRPr="00E915FC">
        <w:rPr>
          <w:rFonts w:ascii="Calibri" w:eastAsia="Times New Roman" w:hAnsi="Calibri" w:cs="Times New Roman"/>
          <w:color w:val="222222"/>
          <w:sz w:val="24"/>
          <w:szCs w:val="24"/>
        </w:rPr>
        <w:t>Best, </w:t>
      </w:r>
    </w:p>
    <w:p w:rsidR="00E915FC" w:rsidRPr="00E915FC" w:rsidRDefault="00E915FC" w:rsidP="00E915FC">
      <w:pPr>
        <w:shd w:val="clear" w:color="auto" w:fill="FFFFFF"/>
        <w:spacing w:after="0" w:line="240" w:lineRule="auto"/>
        <w:rPr>
          <w:rFonts w:ascii="Times New Roman" w:eastAsia="Times New Roman" w:hAnsi="Times New Roman" w:cs="Times New Roman"/>
          <w:color w:val="222222"/>
          <w:sz w:val="24"/>
          <w:szCs w:val="24"/>
        </w:rPr>
      </w:pPr>
      <w:r w:rsidRPr="00E915FC">
        <w:rPr>
          <w:rFonts w:ascii="Calibri" w:eastAsia="Times New Roman" w:hAnsi="Calibri" w:cs="Times New Roman"/>
          <w:color w:val="222222"/>
          <w:sz w:val="24"/>
          <w:szCs w:val="24"/>
        </w:rPr>
        <w:t>Jen</w:t>
      </w:r>
    </w:p>
    <w:p w:rsidR="00E915FC" w:rsidRPr="00E915FC" w:rsidRDefault="00E915FC" w:rsidP="00E915FC">
      <w:pPr>
        <w:shd w:val="clear" w:color="auto" w:fill="FFFFFF"/>
        <w:spacing w:after="0" w:line="240" w:lineRule="auto"/>
        <w:rPr>
          <w:rFonts w:ascii="Times New Roman" w:eastAsia="Times New Roman" w:hAnsi="Times New Roman" w:cs="Times New Roman"/>
          <w:color w:val="000000"/>
          <w:sz w:val="24"/>
          <w:szCs w:val="24"/>
        </w:rPr>
      </w:pPr>
    </w:p>
    <w:p w:rsidR="00E915FC" w:rsidRPr="00E915FC" w:rsidRDefault="00E915FC" w:rsidP="00E915FC">
      <w:pPr>
        <w:shd w:val="clear" w:color="auto" w:fill="FFFFFF"/>
        <w:spacing w:after="0" w:line="240" w:lineRule="auto"/>
        <w:rPr>
          <w:rFonts w:ascii="Times New Roman" w:eastAsia="Times New Roman" w:hAnsi="Times New Roman" w:cs="Times New Roman"/>
          <w:color w:val="000000"/>
          <w:sz w:val="24"/>
          <w:szCs w:val="24"/>
        </w:rPr>
      </w:pPr>
      <w:r w:rsidRPr="00E915FC">
        <w:rPr>
          <w:rFonts w:ascii="Calibri" w:eastAsia="Times New Roman" w:hAnsi="Calibri" w:cs="Times New Roman"/>
          <w:color w:val="000000"/>
          <w:sz w:val="24"/>
          <w:szCs w:val="24"/>
        </w:rPr>
        <w:t>For any shared staffing proposal where it is expected that campuses would fund all or a portion of salary, COLD would expect to interact in the following ways:</w:t>
      </w:r>
    </w:p>
    <w:p w:rsidR="00E915FC" w:rsidRPr="00E915FC" w:rsidRDefault="00E915FC" w:rsidP="00E915FC">
      <w:pPr>
        <w:numPr>
          <w:ilvl w:val="0"/>
          <w:numId w:val="1"/>
        </w:numPr>
        <w:shd w:val="clear" w:color="auto" w:fill="FFFFFF"/>
        <w:spacing w:after="0" w:line="240" w:lineRule="auto"/>
        <w:rPr>
          <w:rFonts w:ascii="Arial" w:eastAsia="Times New Roman" w:hAnsi="Arial" w:cs="Arial"/>
          <w:color w:val="000000"/>
          <w:sz w:val="19"/>
          <w:szCs w:val="19"/>
        </w:rPr>
      </w:pPr>
      <w:r w:rsidRPr="00E915FC">
        <w:rPr>
          <w:rFonts w:ascii="Calibri" w:eastAsia="Times New Roman" w:hAnsi="Calibri" w:cs="Arial"/>
          <w:color w:val="000000"/>
          <w:sz w:val="24"/>
          <w:szCs w:val="24"/>
        </w:rPr>
        <w:t>COLD would have the opportunity to discuss, at a conceptual level, the new positions being added (how many, their classifications and salary ranges, what the duties are, and how they interact with existing CO staff). </w:t>
      </w:r>
    </w:p>
    <w:p w:rsidR="00E915FC" w:rsidRPr="00E915FC" w:rsidRDefault="00E915FC" w:rsidP="00E915FC">
      <w:pPr>
        <w:numPr>
          <w:ilvl w:val="0"/>
          <w:numId w:val="1"/>
        </w:numPr>
        <w:shd w:val="clear" w:color="auto" w:fill="FFFFFF"/>
        <w:spacing w:after="0" w:line="240" w:lineRule="auto"/>
        <w:rPr>
          <w:rFonts w:ascii="Arial" w:eastAsia="Times New Roman" w:hAnsi="Arial" w:cs="Arial"/>
          <w:color w:val="000000"/>
          <w:sz w:val="19"/>
          <w:szCs w:val="19"/>
        </w:rPr>
      </w:pPr>
      <w:r w:rsidRPr="00E915FC">
        <w:rPr>
          <w:rFonts w:ascii="Calibri" w:eastAsia="Times New Roman" w:hAnsi="Calibri" w:cs="Arial"/>
          <w:color w:val="000000"/>
          <w:sz w:val="24"/>
          <w:szCs w:val="24"/>
        </w:rPr>
        <w:t>COLD would have the opportunity to weigh in on whether these positions would be temporary or permanent at the outset in order to account for possible flexibility in job duties.</w:t>
      </w:r>
    </w:p>
    <w:p w:rsidR="00E915FC" w:rsidRPr="00E915FC" w:rsidRDefault="00E915FC" w:rsidP="00E915FC">
      <w:pPr>
        <w:numPr>
          <w:ilvl w:val="0"/>
          <w:numId w:val="1"/>
        </w:numPr>
        <w:shd w:val="clear" w:color="auto" w:fill="FFFFFF"/>
        <w:spacing w:after="0" w:line="240" w:lineRule="auto"/>
        <w:rPr>
          <w:rFonts w:ascii="Arial" w:eastAsia="Times New Roman" w:hAnsi="Arial" w:cs="Arial"/>
          <w:color w:val="000000"/>
          <w:sz w:val="19"/>
          <w:szCs w:val="19"/>
        </w:rPr>
      </w:pPr>
      <w:r w:rsidRPr="00E915FC">
        <w:rPr>
          <w:rFonts w:ascii="Calibri" w:eastAsia="Times New Roman" w:hAnsi="Calibri" w:cs="Arial"/>
          <w:color w:val="000000"/>
          <w:sz w:val="24"/>
          <w:szCs w:val="24"/>
        </w:rPr>
        <w:t xml:space="preserve">COLD would have the ability to shape job descriptions. At a minimum, COLD would have </w:t>
      </w:r>
      <w:proofErr w:type="gramStart"/>
      <w:r w:rsidRPr="00E915FC">
        <w:rPr>
          <w:rFonts w:ascii="Calibri" w:eastAsia="Times New Roman" w:hAnsi="Calibri" w:cs="Arial"/>
          <w:color w:val="000000"/>
          <w:sz w:val="24"/>
          <w:szCs w:val="24"/>
        </w:rPr>
        <w:t>the</w:t>
      </w:r>
      <w:proofErr w:type="gramEnd"/>
      <w:r w:rsidRPr="00E915FC">
        <w:rPr>
          <w:rFonts w:ascii="Calibri" w:eastAsia="Times New Roman" w:hAnsi="Calibri" w:cs="Arial"/>
          <w:color w:val="000000"/>
          <w:sz w:val="24"/>
          <w:szCs w:val="24"/>
        </w:rPr>
        <w:t xml:space="preserve"> opportunity to respond to job descriptions before posting. </w:t>
      </w:r>
    </w:p>
    <w:p w:rsidR="00E915FC" w:rsidRPr="00E915FC" w:rsidRDefault="00E915FC" w:rsidP="00E915FC">
      <w:pPr>
        <w:numPr>
          <w:ilvl w:val="0"/>
          <w:numId w:val="1"/>
        </w:numPr>
        <w:shd w:val="clear" w:color="auto" w:fill="FFFFFF"/>
        <w:spacing w:after="0" w:line="240" w:lineRule="auto"/>
        <w:rPr>
          <w:rFonts w:ascii="Arial" w:eastAsia="Times New Roman" w:hAnsi="Arial" w:cs="Arial"/>
          <w:color w:val="000000"/>
          <w:sz w:val="19"/>
          <w:szCs w:val="19"/>
        </w:rPr>
      </w:pPr>
      <w:r w:rsidRPr="00E915FC">
        <w:rPr>
          <w:rFonts w:ascii="Calibri" w:eastAsia="Times New Roman" w:hAnsi="Calibri" w:cs="Arial"/>
          <w:color w:val="000000"/>
          <w:sz w:val="24"/>
          <w:szCs w:val="24"/>
        </w:rPr>
        <w:t>Staff members hired would provide a quarterly report (or a section of Brandon’s monthly ULMS update) to report on their progress. </w:t>
      </w:r>
    </w:p>
    <w:p w:rsidR="00E915FC" w:rsidRPr="00E915FC" w:rsidRDefault="00E915FC" w:rsidP="00E915FC">
      <w:pPr>
        <w:numPr>
          <w:ilvl w:val="0"/>
          <w:numId w:val="1"/>
        </w:numPr>
        <w:shd w:val="clear" w:color="auto" w:fill="FFFFFF"/>
        <w:spacing w:after="0" w:line="240" w:lineRule="auto"/>
        <w:rPr>
          <w:rFonts w:ascii="Arial" w:eastAsia="Times New Roman" w:hAnsi="Arial" w:cs="Arial"/>
          <w:color w:val="000000"/>
          <w:sz w:val="19"/>
          <w:szCs w:val="19"/>
        </w:rPr>
      </w:pPr>
      <w:r w:rsidRPr="00E915FC">
        <w:rPr>
          <w:rFonts w:ascii="Calibri" w:eastAsia="Times New Roman" w:hAnsi="Calibri" w:cs="Arial"/>
          <w:color w:val="000000"/>
          <w:sz w:val="24"/>
          <w:szCs w:val="24"/>
        </w:rPr>
        <w:t>COLD would formally dedicate a portion of its meeting annually to review the staffing configuration and recommend changes as the system evolves.</w:t>
      </w:r>
    </w:p>
    <w:p w:rsidR="007C2BCA" w:rsidRDefault="00E915FC"/>
    <w:sectPr w:rsidR="007C2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google.com/mail/u/0/images/cleardot.gif" style="width:.6pt;height:.6pt;visibility:visible;mso-wrap-style:square" o:bullet="t">
        <v:imagedata r:id="rId1" o:title="cleardot"/>
      </v:shape>
    </w:pict>
  </w:numPicBullet>
  <w:abstractNum w:abstractNumId="0">
    <w:nsid w:val="6BCE0DE6"/>
    <w:multiLevelType w:val="multilevel"/>
    <w:tmpl w:val="E77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9A3387"/>
    <w:multiLevelType w:val="hybridMultilevel"/>
    <w:tmpl w:val="E05E0E5A"/>
    <w:lvl w:ilvl="0" w:tplc="12F8236E">
      <w:start w:val="1"/>
      <w:numFmt w:val="bullet"/>
      <w:lvlText w:val=""/>
      <w:lvlPicBulletId w:val="0"/>
      <w:lvlJc w:val="left"/>
      <w:pPr>
        <w:tabs>
          <w:tab w:val="num" w:pos="720"/>
        </w:tabs>
        <w:ind w:left="720" w:hanging="360"/>
      </w:pPr>
      <w:rPr>
        <w:rFonts w:ascii="Symbol" w:hAnsi="Symbol" w:hint="default"/>
      </w:rPr>
    </w:lvl>
    <w:lvl w:ilvl="1" w:tplc="B3EAA746" w:tentative="1">
      <w:start w:val="1"/>
      <w:numFmt w:val="bullet"/>
      <w:lvlText w:val=""/>
      <w:lvlJc w:val="left"/>
      <w:pPr>
        <w:tabs>
          <w:tab w:val="num" w:pos="1440"/>
        </w:tabs>
        <w:ind w:left="1440" w:hanging="360"/>
      </w:pPr>
      <w:rPr>
        <w:rFonts w:ascii="Symbol" w:hAnsi="Symbol" w:hint="default"/>
      </w:rPr>
    </w:lvl>
    <w:lvl w:ilvl="2" w:tplc="9F6C748E" w:tentative="1">
      <w:start w:val="1"/>
      <w:numFmt w:val="bullet"/>
      <w:lvlText w:val=""/>
      <w:lvlJc w:val="left"/>
      <w:pPr>
        <w:tabs>
          <w:tab w:val="num" w:pos="2160"/>
        </w:tabs>
        <w:ind w:left="2160" w:hanging="360"/>
      </w:pPr>
      <w:rPr>
        <w:rFonts w:ascii="Symbol" w:hAnsi="Symbol" w:hint="default"/>
      </w:rPr>
    </w:lvl>
    <w:lvl w:ilvl="3" w:tplc="CA6E74CC" w:tentative="1">
      <w:start w:val="1"/>
      <w:numFmt w:val="bullet"/>
      <w:lvlText w:val=""/>
      <w:lvlJc w:val="left"/>
      <w:pPr>
        <w:tabs>
          <w:tab w:val="num" w:pos="2880"/>
        </w:tabs>
        <w:ind w:left="2880" w:hanging="360"/>
      </w:pPr>
      <w:rPr>
        <w:rFonts w:ascii="Symbol" w:hAnsi="Symbol" w:hint="default"/>
      </w:rPr>
    </w:lvl>
    <w:lvl w:ilvl="4" w:tplc="2F0A126A" w:tentative="1">
      <w:start w:val="1"/>
      <w:numFmt w:val="bullet"/>
      <w:lvlText w:val=""/>
      <w:lvlJc w:val="left"/>
      <w:pPr>
        <w:tabs>
          <w:tab w:val="num" w:pos="3600"/>
        </w:tabs>
        <w:ind w:left="3600" w:hanging="360"/>
      </w:pPr>
      <w:rPr>
        <w:rFonts w:ascii="Symbol" w:hAnsi="Symbol" w:hint="default"/>
      </w:rPr>
    </w:lvl>
    <w:lvl w:ilvl="5" w:tplc="F27E8E2E" w:tentative="1">
      <w:start w:val="1"/>
      <w:numFmt w:val="bullet"/>
      <w:lvlText w:val=""/>
      <w:lvlJc w:val="left"/>
      <w:pPr>
        <w:tabs>
          <w:tab w:val="num" w:pos="4320"/>
        </w:tabs>
        <w:ind w:left="4320" w:hanging="360"/>
      </w:pPr>
      <w:rPr>
        <w:rFonts w:ascii="Symbol" w:hAnsi="Symbol" w:hint="default"/>
      </w:rPr>
    </w:lvl>
    <w:lvl w:ilvl="6" w:tplc="09623208" w:tentative="1">
      <w:start w:val="1"/>
      <w:numFmt w:val="bullet"/>
      <w:lvlText w:val=""/>
      <w:lvlJc w:val="left"/>
      <w:pPr>
        <w:tabs>
          <w:tab w:val="num" w:pos="5040"/>
        </w:tabs>
        <w:ind w:left="5040" w:hanging="360"/>
      </w:pPr>
      <w:rPr>
        <w:rFonts w:ascii="Symbol" w:hAnsi="Symbol" w:hint="default"/>
      </w:rPr>
    </w:lvl>
    <w:lvl w:ilvl="7" w:tplc="C032C008" w:tentative="1">
      <w:start w:val="1"/>
      <w:numFmt w:val="bullet"/>
      <w:lvlText w:val=""/>
      <w:lvlJc w:val="left"/>
      <w:pPr>
        <w:tabs>
          <w:tab w:val="num" w:pos="5760"/>
        </w:tabs>
        <w:ind w:left="5760" w:hanging="360"/>
      </w:pPr>
      <w:rPr>
        <w:rFonts w:ascii="Symbol" w:hAnsi="Symbol" w:hint="default"/>
      </w:rPr>
    </w:lvl>
    <w:lvl w:ilvl="8" w:tplc="8904D7B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FC"/>
    <w:rsid w:val="00411449"/>
    <w:rsid w:val="00547199"/>
    <w:rsid w:val="00E9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915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5FC"/>
    <w:rPr>
      <w:rFonts w:ascii="Times New Roman" w:eastAsia="Times New Roman" w:hAnsi="Times New Roman" w:cs="Times New Roman"/>
      <w:b/>
      <w:bCs/>
      <w:sz w:val="36"/>
      <w:szCs w:val="36"/>
    </w:rPr>
  </w:style>
  <w:style w:type="character" w:customStyle="1" w:styleId="adl">
    <w:name w:val="adl"/>
    <w:basedOn w:val="DefaultParagraphFont"/>
    <w:rsid w:val="00E915FC"/>
  </w:style>
  <w:style w:type="character" w:customStyle="1" w:styleId="ts">
    <w:name w:val="ts"/>
    <w:basedOn w:val="DefaultParagraphFont"/>
    <w:rsid w:val="00E915FC"/>
  </w:style>
  <w:style w:type="character" w:customStyle="1" w:styleId="apple-converted-space">
    <w:name w:val="apple-converted-space"/>
    <w:basedOn w:val="DefaultParagraphFont"/>
    <w:rsid w:val="00E915FC"/>
  </w:style>
  <w:style w:type="character" w:customStyle="1" w:styleId="adi">
    <w:name w:val="adi"/>
    <w:basedOn w:val="DefaultParagraphFont"/>
    <w:rsid w:val="00E915FC"/>
  </w:style>
  <w:style w:type="paragraph" w:styleId="BalloonText">
    <w:name w:val="Balloon Text"/>
    <w:basedOn w:val="Normal"/>
    <w:link w:val="BalloonTextChar"/>
    <w:uiPriority w:val="99"/>
    <w:semiHidden/>
    <w:unhideWhenUsed/>
    <w:rsid w:val="00E91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FC"/>
    <w:rPr>
      <w:rFonts w:ascii="Tahoma" w:hAnsi="Tahoma" w:cs="Tahoma"/>
      <w:sz w:val="16"/>
      <w:szCs w:val="16"/>
    </w:rPr>
  </w:style>
  <w:style w:type="paragraph" w:styleId="ListParagraph">
    <w:name w:val="List Paragraph"/>
    <w:basedOn w:val="Normal"/>
    <w:uiPriority w:val="34"/>
    <w:qFormat/>
    <w:rsid w:val="00E91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915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5FC"/>
    <w:rPr>
      <w:rFonts w:ascii="Times New Roman" w:eastAsia="Times New Roman" w:hAnsi="Times New Roman" w:cs="Times New Roman"/>
      <w:b/>
      <w:bCs/>
      <w:sz w:val="36"/>
      <w:szCs w:val="36"/>
    </w:rPr>
  </w:style>
  <w:style w:type="character" w:customStyle="1" w:styleId="adl">
    <w:name w:val="adl"/>
    <w:basedOn w:val="DefaultParagraphFont"/>
    <w:rsid w:val="00E915FC"/>
  </w:style>
  <w:style w:type="character" w:customStyle="1" w:styleId="ts">
    <w:name w:val="ts"/>
    <w:basedOn w:val="DefaultParagraphFont"/>
    <w:rsid w:val="00E915FC"/>
  </w:style>
  <w:style w:type="character" w:customStyle="1" w:styleId="apple-converted-space">
    <w:name w:val="apple-converted-space"/>
    <w:basedOn w:val="DefaultParagraphFont"/>
    <w:rsid w:val="00E915FC"/>
  </w:style>
  <w:style w:type="character" w:customStyle="1" w:styleId="adi">
    <w:name w:val="adi"/>
    <w:basedOn w:val="DefaultParagraphFont"/>
    <w:rsid w:val="00E915FC"/>
  </w:style>
  <w:style w:type="paragraph" w:styleId="BalloonText">
    <w:name w:val="Balloon Text"/>
    <w:basedOn w:val="Normal"/>
    <w:link w:val="BalloonTextChar"/>
    <w:uiPriority w:val="99"/>
    <w:semiHidden/>
    <w:unhideWhenUsed/>
    <w:rsid w:val="00E91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FC"/>
    <w:rPr>
      <w:rFonts w:ascii="Tahoma" w:hAnsi="Tahoma" w:cs="Tahoma"/>
      <w:sz w:val="16"/>
      <w:szCs w:val="16"/>
    </w:rPr>
  </w:style>
  <w:style w:type="paragraph" w:styleId="ListParagraph">
    <w:name w:val="List Paragraph"/>
    <w:basedOn w:val="Normal"/>
    <w:uiPriority w:val="34"/>
    <w:qFormat/>
    <w:rsid w:val="00E9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4526">
      <w:bodyDiv w:val="1"/>
      <w:marLeft w:val="0"/>
      <w:marRight w:val="0"/>
      <w:marTop w:val="0"/>
      <w:marBottom w:val="0"/>
      <w:divBdr>
        <w:top w:val="none" w:sz="0" w:space="0" w:color="auto"/>
        <w:left w:val="none" w:sz="0" w:space="0" w:color="auto"/>
        <w:bottom w:val="none" w:sz="0" w:space="0" w:color="auto"/>
        <w:right w:val="none" w:sz="0" w:space="0" w:color="auto"/>
      </w:divBdr>
      <w:divsChild>
        <w:div w:id="584532086">
          <w:marLeft w:val="0"/>
          <w:marRight w:val="0"/>
          <w:marTop w:val="0"/>
          <w:marBottom w:val="0"/>
          <w:divBdr>
            <w:top w:val="none" w:sz="0" w:space="0" w:color="auto"/>
            <w:left w:val="none" w:sz="0" w:space="0" w:color="auto"/>
            <w:bottom w:val="none" w:sz="0" w:space="0" w:color="auto"/>
            <w:right w:val="none" w:sz="0" w:space="0" w:color="auto"/>
          </w:divBdr>
          <w:divsChild>
            <w:div w:id="4064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7198">
      <w:bodyDiv w:val="1"/>
      <w:marLeft w:val="0"/>
      <w:marRight w:val="0"/>
      <w:marTop w:val="0"/>
      <w:marBottom w:val="0"/>
      <w:divBdr>
        <w:top w:val="none" w:sz="0" w:space="0" w:color="auto"/>
        <w:left w:val="none" w:sz="0" w:space="0" w:color="auto"/>
        <w:bottom w:val="none" w:sz="0" w:space="0" w:color="auto"/>
        <w:right w:val="none" w:sz="0" w:space="0" w:color="auto"/>
      </w:divBdr>
      <w:divsChild>
        <w:div w:id="982467836">
          <w:marLeft w:val="0"/>
          <w:marRight w:val="0"/>
          <w:marTop w:val="0"/>
          <w:marBottom w:val="0"/>
          <w:divBdr>
            <w:top w:val="none" w:sz="0" w:space="0" w:color="auto"/>
            <w:left w:val="none" w:sz="0" w:space="0" w:color="auto"/>
            <w:bottom w:val="none" w:sz="0" w:space="0" w:color="auto"/>
            <w:right w:val="none" w:sz="0" w:space="0" w:color="auto"/>
          </w:divBdr>
          <w:divsChild>
            <w:div w:id="768962309">
              <w:marLeft w:val="-6000"/>
              <w:marRight w:val="0"/>
              <w:marTop w:val="60"/>
              <w:marBottom w:val="0"/>
              <w:divBdr>
                <w:top w:val="none" w:sz="0" w:space="0" w:color="auto"/>
                <w:left w:val="none" w:sz="0" w:space="0" w:color="auto"/>
                <w:bottom w:val="none" w:sz="0" w:space="0" w:color="auto"/>
                <w:right w:val="none" w:sz="0" w:space="0" w:color="auto"/>
              </w:divBdr>
              <w:divsChild>
                <w:div w:id="858159925">
                  <w:marLeft w:val="0"/>
                  <w:marRight w:val="0"/>
                  <w:marTop w:val="0"/>
                  <w:marBottom w:val="0"/>
                  <w:divBdr>
                    <w:top w:val="none" w:sz="0" w:space="0" w:color="auto"/>
                    <w:left w:val="none" w:sz="0" w:space="0" w:color="auto"/>
                    <w:bottom w:val="none" w:sz="0" w:space="0" w:color="auto"/>
                    <w:right w:val="none" w:sz="0" w:space="0" w:color="auto"/>
                  </w:divBdr>
                  <w:divsChild>
                    <w:div w:id="575480929">
                      <w:marLeft w:val="-15"/>
                      <w:marRight w:val="0"/>
                      <w:marTop w:val="0"/>
                      <w:marBottom w:val="0"/>
                      <w:divBdr>
                        <w:top w:val="single" w:sz="6" w:space="0" w:color="auto"/>
                        <w:left w:val="single" w:sz="6" w:space="0" w:color="auto"/>
                        <w:bottom w:val="single" w:sz="6" w:space="0" w:color="auto"/>
                        <w:right w:val="single" w:sz="6" w:space="0" w:color="auto"/>
                      </w:divBdr>
                    </w:div>
                  </w:divsChild>
                </w:div>
                <w:div w:id="955911537">
                  <w:marLeft w:val="0"/>
                  <w:marRight w:val="0"/>
                  <w:marTop w:val="0"/>
                  <w:marBottom w:val="0"/>
                  <w:divBdr>
                    <w:top w:val="none" w:sz="0" w:space="0" w:color="auto"/>
                    <w:left w:val="none" w:sz="0" w:space="0" w:color="auto"/>
                    <w:bottom w:val="none" w:sz="0" w:space="0" w:color="auto"/>
                    <w:right w:val="none" w:sz="0" w:space="0" w:color="auto"/>
                  </w:divBdr>
                  <w:divsChild>
                    <w:div w:id="1643540289">
                      <w:marLeft w:val="240"/>
                      <w:marRight w:val="0"/>
                      <w:marTop w:val="0"/>
                      <w:marBottom w:val="0"/>
                      <w:divBdr>
                        <w:top w:val="none" w:sz="0" w:space="0" w:color="auto"/>
                        <w:left w:val="none" w:sz="0" w:space="0" w:color="auto"/>
                        <w:bottom w:val="none" w:sz="0" w:space="0" w:color="auto"/>
                        <w:right w:val="none" w:sz="0" w:space="0" w:color="auto"/>
                      </w:divBdr>
                      <w:divsChild>
                        <w:div w:id="11572636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61146">
          <w:marLeft w:val="0"/>
          <w:marRight w:val="0"/>
          <w:marTop w:val="0"/>
          <w:marBottom w:val="0"/>
          <w:divBdr>
            <w:top w:val="none" w:sz="0" w:space="0" w:color="auto"/>
            <w:left w:val="none" w:sz="0" w:space="0" w:color="auto"/>
            <w:bottom w:val="none" w:sz="0" w:space="0" w:color="auto"/>
            <w:right w:val="none" w:sz="0" w:space="0" w:color="auto"/>
          </w:divBdr>
          <w:divsChild>
            <w:div w:id="427196335">
              <w:marLeft w:val="0"/>
              <w:marRight w:val="0"/>
              <w:marTop w:val="0"/>
              <w:marBottom w:val="0"/>
              <w:divBdr>
                <w:top w:val="none" w:sz="0" w:space="0" w:color="auto"/>
                <w:left w:val="none" w:sz="0" w:space="0" w:color="auto"/>
                <w:bottom w:val="none" w:sz="0" w:space="0" w:color="auto"/>
                <w:right w:val="none" w:sz="0" w:space="0" w:color="auto"/>
              </w:divBdr>
              <w:divsChild>
                <w:div w:id="1639216484">
                  <w:marLeft w:val="0"/>
                  <w:marRight w:val="0"/>
                  <w:marTop w:val="0"/>
                  <w:marBottom w:val="0"/>
                  <w:divBdr>
                    <w:top w:val="none" w:sz="0" w:space="0" w:color="auto"/>
                    <w:left w:val="none" w:sz="0" w:space="0" w:color="auto"/>
                    <w:bottom w:val="none" w:sz="0" w:space="0" w:color="auto"/>
                    <w:right w:val="none" w:sz="0" w:space="0" w:color="auto"/>
                  </w:divBdr>
                  <w:divsChild>
                    <w:div w:id="1710490680">
                      <w:marLeft w:val="0"/>
                      <w:marRight w:val="0"/>
                      <w:marTop w:val="0"/>
                      <w:marBottom w:val="0"/>
                      <w:divBdr>
                        <w:top w:val="none" w:sz="0" w:space="0" w:color="auto"/>
                        <w:left w:val="none" w:sz="0" w:space="0" w:color="auto"/>
                        <w:bottom w:val="none" w:sz="0" w:space="0" w:color="auto"/>
                        <w:right w:val="none" w:sz="0" w:space="0" w:color="auto"/>
                      </w:divBdr>
                      <w:divsChild>
                        <w:div w:id="917592330">
                          <w:marLeft w:val="0"/>
                          <w:marRight w:val="0"/>
                          <w:marTop w:val="0"/>
                          <w:marBottom w:val="0"/>
                          <w:divBdr>
                            <w:top w:val="none" w:sz="0" w:space="0" w:color="auto"/>
                            <w:left w:val="none" w:sz="0" w:space="0" w:color="auto"/>
                            <w:bottom w:val="none" w:sz="0" w:space="0" w:color="auto"/>
                            <w:right w:val="none" w:sz="0" w:space="0" w:color="auto"/>
                          </w:divBdr>
                          <w:divsChild>
                            <w:div w:id="1515800819">
                              <w:marLeft w:val="0"/>
                              <w:marRight w:val="0"/>
                              <w:marTop w:val="0"/>
                              <w:marBottom w:val="0"/>
                              <w:divBdr>
                                <w:top w:val="none" w:sz="0" w:space="0" w:color="auto"/>
                                <w:left w:val="none" w:sz="0" w:space="0" w:color="auto"/>
                                <w:bottom w:val="none" w:sz="0" w:space="0" w:color="auto"/>
                                <w:right w:val="none" w:sz="0" w:space="0" w:color="auto"/>
                              </w:divBdr>
                              <w:divsChild>
                                <w:div w:id="139738872">
                                  <w:marLeft w:val="120"/>
                                  <w:marRight w:val="450"/>
                                  <w:marTop w:val="0"/>
                                  <w:marBottom w:val="120"/>
                                  <w:divBdr>
                                    <w:top w:val="none" w:sz="0" w:space="0" w:color="auto"/>
                                    <w:left w:val="none" w:sz="0" w:space="0" w:color="auto"/>
                                    <w:bottom w:val="none" w:sz="0" w:space="0" w:color="auto"/>
                                    <w:right w:val="none" w:sz="0" w:space="0" w:color="auto"/>
                                  </w:divBdr>
                                  <w:divsChild>
                                    <w:div w:id="1090273325">
                                      <w:marLeft w:val="0"/>
                                      <w:marRight w:val="0"/>
                                      <w:marTop w:val="0"/>
                                      <w:marBottom w:val="0"/>
                                      <w:divBdr>
                                        <w:top w:val="none" w:sz="0" w:space="0" w:color="auto"/>
                                        <w:left w:val="none" w:sz="0" w:space="0" w:color="auto"/>
                                        <w:bottom w:val="none" w:sz="0" w:space="0" w:color="auto"/>
                                        <w:right w:val="none" w:sz="0" w:space="0" w:color="auto"/>
                                      </w:divBdr>
                                      <w:divsChild>
                                        <w:div w:id="918447591">
                                          <w:marLeft w:val="0"/>
                                          <w:marRight w:val="0"/>
                                          <w:marTop w:val="0"/>
                                          <w:marBottom w:val="0"/>
                                          <w:divBdr>
                                            <w:top w:val="none" w:sz="0" w:space="0" w:color="auto"/>
                                            <w:left w:val="none" w:sz="0" w:space="0" w:color="auto"/>
                                            <w:bottom w:val="none" w:sz="0" w:space="0" w:color="auto"/>
                                            <w:right w:val="none" w:sz="0" w:space="0" w:color="auto"/>
                                          </w:divBdr>
                                          <w:divsChild>
                                            <w:div w:id="985161869">
                                              <w:marLeft w:val="0"/>
                                              <w:marRight w:val="0"/>
                                              <w:marTop w:val="0"/>
                                              <w:marBottom w:val="0"/>
                                              <w:divBdr>
                                                <w:top w:val="none" w:sz="0" w:space="0" w:color="auto"/>
                                                <w:left w:val="none" w:sz="0" w:space="0" w:color="auto"/>
                                                <w:bottom w:val="none" w:sz="0" w:space="0" w:color="auto"/>
                                                <w:right w:val="none" w:sz="0" w:space="0" w:color="auto"/>
                                              </w:divBdr>
                                              <w:divsChild>
                                                <w:div w:id="370036060">
                                                  <w:marLeft w:val="0"/>
                                                  <w:marRight w:val="15"/>
                                                  <w:marTop w:val="0"/>
                                                  <w:marBottom w:val="0"/>
                                                  <w:divBdr>
                                                    <w:top w:val="none" w:sz="0" w:space="0" w:color="auto"/>
                                                    <w:left w:val="none" w:sz="0" w:space="0" w:color="auto"/>
                                                    <w:bottom w:val="none" w:sz="0" w:space="0" w:color="auto"/>
                                                    <w:right w:val="none" w:sz="0" w:space="0" w:color="auto"/>
                                                  </w:divBdr>
                                                </w:div>
                                                <w:div w:id="1411930580">
                                                  <w:marLeft w:val="0"/>
                                                  <w:marRight w:val="15"/>
                                                  <w:marTop w:val="0"/>
                                                  <w:marBottom w:val="0"/>
                                                  <w:divBdr>
                                                    <w:top w:val="none" w:sz="0" w:space="0" w:color="auto"/>
                                                    <w:left w:val="none" w:sz="0" w:space="0" w:color="auto"/>
                                                    <w:bottom w:val="none" w:sz="0" w:space="0" w:color="auto"/>
                                                    <w:right w:val="none" w:sz="0" w:space="0" w:color="auto"/>
                                                  </w:divBdr>
                                                </w:div>
                                                <w:div w:id="9071141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49973683">
                                          <w:marLeft w:val="0"/>
                                          <w:marRight w:val="0"/>
                                          <w:marTop w:val="0"/>
                                          <w:marBottom w:val="0"/>
                                          <w:divBdr>
                                            <w:top w:val="none" w:sz="0" w:space="0" w:color="auto"/>
                                            <w:left w:val="none" w:sz="0" w:space="0" w:color="auto"/>
                                            <w:bottom w:val="none" w:sz="0" w:space="0" w:color="auto"/>
                                            <w:right w:val="none" w:sz="0" w:space="0" w:color="auto"/>
                                          </w:divBdr>
                                          <w:divsChild>
                                            <w:div w:id="1656687454">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Wenzler</dc:creator>
  <cp:lastModifiedBy>John Wenzler</cp:lastModifiedBy>
  <cp:revision>1</cp:revision>
  <dcterms:created xsi:type="dcterms:W3CDTF">2017-01-31T21:35:00Z</dcterms:created>
  <dcterms:modified xsi:type="dcterms:W3CDTF">2017-01-31T21:36:00Z</dcterms:modified>
</cp:coreProperties>
</file>