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23" w:rsidRPr="007E3603" w:rsidRDefault="00FC2823" w:rsidP="00FC2823">
      <w:pPr>
        <w:rPr>
          <w:rFonts w:asciiTheme="minorHAnsi" w:hAnsiTheme="minorHAnsi" w:cstheme="minorHAnsi"/>
        </w:rPr>
      </w:pPr>
      <w:bookmarkStart w:id="0" w:name="_GoBack"/>
      <w:bookmarkEnd w:id="0"/>
      <w:r w:rsidRPr="007E3603">
        <w:rPr>
          <w:rFonts w:asciiTheme="minorHAnsi" w:hAnsiTheme="minorHAnsi" w:cstheme="minorHAnsi"/>
        </w:rPr>
        <w:t>Hello,</w:t>
      </w:r>
    </w:p>
    <w:p w:rsidR="00FC2823" w:rsidRPr="007E3603" w:rsidRDefault="00FC2823" w:rsidP="00FC2823">
      <w:pPr>
        <w:rPr>
          <w:rFonts w:asciiTheme="minorHAnsi" w:hAnsiTheme="minorHAnsi" w:cstheme="minorHAnsi"/>
        </w:rPr>
      </w:pPr>
      <w:r w:rsidRPr="007E3603">
        <w:rPr>
          <w:rFonts w:asciiTheme="minorHAnsi" w:hAnsiTheme="minorHAnsi" w:cstheme="minorHAnsi"/>
        </w:rPr>
        <w:br/>
        <w:t>Below is our Draft COLD agenda.</w:t>
      </w:r>
    </w:p>
    <w:p w:rsidR="00FC2823" w:rsidRPr="007E3603" w:rsidRDefault="00FC2823" w:rsidP="00FC2823">
      <w:pPr>
        <w:rPr>
          <w:rFonts w:asciiTheme="minorHAnsi" w:hAnsiTheme="minorHAnsi" w:cstheme="minorHAnsi"/>
        </w:rPr>
      </w:pPr>
      <w:r w:rsidRPr="007E3603">
        <w:rPr>
          <w:rFonts w:asciiTheme="minorHAnsi" w:hAnsiTheme="minorHAnsi" w:cstheme="minorHAnsi"/>
        </w:rPr>
        <w:t>Info regarding locations &amp; directions are at the bottom of the email.</w:t>
      </w:r>
    </w:p>
    <w:p w:rsidR="00FC2823" w:rsidRPr="007E3603" w:rsidRDefault="00FC2823" w:rsidP="00FC2823">
      <w:pPr>
        <w:rPr>
          <w:rFonts w:asciiTheme="minorHAnsi" w:hAnsiTheme="minorHAnsi" w:cstheme="minorHAnsi"/>
        </w:rPr>
      </w:pPr>
      <w:r w:rsidRPr="007E3603">
        <w:rPr>
          <w:rFonts w:asciiTheme="minorHAnsi" w:hAnsiTheme="minorHAnsi" w:cstheme="minorHAnsi"/>
        </w:rPr>
        <w:br/>
        <w:t>My understanding is that the following people will be Zooming in:</w:t>
      </w:r>
    </w:p>
    <w:p w:rsidR="00FC2823" w:rsidRDefault="00FC2823" w:rsidP="00FC2823">
      <w:pPr>
        <w:rPr>
          <w:rFonts w:asciiTheme="minorHAnsi" w:hAnsiTheme="minorHAnsi" w:cstheme="minorHAnsi"/>
        </w:rPr>
      </w:pPr>
      <w:r w:rsidRPr="007E3603">
        <w:rPr>
          <w:rFonts w:asciiTheme="minorHAnsi" w:hAnsiTheme="minorHAnsi" w:cstheme="minorHAnsi"/>
        </w:rPr>
        <w:t>               </w:t>
      </w:r>
      <w:r w:rsidR="00B539B7">
        <w:rPr>
          <w:rFonts w:asciiTheme="minorHAnsi" w:hAnsiTheme="minorHAnsi" w:cstheme="minorHAnsi"/>
        </w:rPr>
        <w:t>Del Hornbuckle</w:t>
      </w:r>
      <w:r w:rsidR="00B539B7">
        <w:rPr>
          <w:rFonts w:asciiTheme="minorHAnsi" w:hAnsiTheme="minorHAnsi" w:cstheme="minorHAnsi"/>
        </w:rPr>
        <w:tab/>
      </w:r>
    </w:p>
    <w:p w:rsidR="00B539B7" w:rsidRDefault="00B539B7" w:rsidP="00FC2823">
      <w:pPr>
        <w:rPr>
          <w:rFonts w:asciiTheme="minorHAnsi" w:hAnsiTheme="minorHAnsi" w:cstheme="minorHAnsi"/>
        </w:rPr>
      </w:pPr>
      <w:r>
        <w:rPr>
          <w:rFonts w:asciiTheme="minorHAnsi" w:hAnsiTheme="minorHAnsi" w:cstheme="minorHAnsi"/>
        </w:rPr>
        <w:tab/>
        <w:t>Ron</w:t>
      </w:r>
      <w:r w:rsidR="00B53F39">
        <w:rPr>
          <w:rFonts w:asciiTheme="minorHAnsi" w:hAnsiTheme="minorHAnsi" w:cstheme="minorHAnsi"/>
        </w:rPr>
        <w:t xml:space="preserve"> Rodriguez</w:t>
      </w:r>
    </w:p>
    <w:p w:rsidR="00B539B7" w:rsidRPr="007E3603" w:rsidRDefault="00B539B7" w:rsidP="00FC2823">
      <w:pPr>
        <w:rPr>
          <w:rFonts w:asciiTheme="minorHAnsi" w:hAnsiTheme="minorHAnsi" w:cstheme="minorHAnsi"/>
        </w:rPr>
      </w:pPr>
    </w:p>
    <w:p w:rsidR="00C30CE9" w:rsidRPr="00B53F39" w:rsidRDefault="00FC2823" w:rsidP="00FC2823">
      <w:pPr>
        <w:rPr>
          <w:rFonts w:asciiTheme="minorHAnsi" w:hAnsiTheme="minorHAnsi" w:cstheme="minorHAnsi"/>
          <w:b/>
        </w:rPr>
      </w:pPr>
      <w:r w:rsidRPr="007E3603">
        <w:rPr>
          <w:rFonts w:asciiTheme="minorHAnsi" w:hAnsiTheme="minorHAnsi" w:cstheme="minorHAnsi"/>
        </w:rPr>
        <w:t> </w:t>
      </w:r>
      <w:r w:rsidR="00C30CE9" w:rsidRPr="00B53F39">
        <w:rPr>
          <w:rFonts w:asciiTheme="minorHAnsi" w:hAnsiTheme="minorHAnsi" w:cstheme="minorHAnsi"/>
          <w:b/>
        </w:rPr>
        <w:t>Wed, December 4, 2019</w:t>
      </w:r>
    </w:p>
    <w:p w:rsidR="00FC2823" w:rsidRPr="007E3603" w:rsidRDefault="00C30CE9" w:rsidP="00FC2823">
      <w:pPr>
        <w:rPr>
          <w:rFonts w:asciiTheme="minorHAnsi" w:hAnsiTheme="minorHAnsi" w:cstheme="minorHAnsi"/>
        </w:rPr>
      </w:pPr>
      <w:r>
        <w:rPr>
          <w:rFonts w:asciiTheme="minorHAnsi" w:hAnsiTheme="minorHAnsi" w:cstheme="minorHAnsi"/>
        </w:rPr>
        <w:tab/>
        <w:t xml:space="preserve">COLD Exec Dinner </w:t>
      </w:r>
      <w:r w:rsidR="00B53F39">
        <w:rPr>
          <w:rFonts w:asciiTheme="minorHAnsi" w:hAnsiTheme="minorHAnsi" w:cstheme="minorHAnsi"/>
        </w:rPr>
        <w:t xml:space="preserve">1830+ </w:t>
      </w:r>
      <w:r w:rsidR="00FC2823" w:rsidRPr="00B53F39">
        <w:rPr>
          <w:rFonts w:asciiTheme="minorHAnsi" w:hAnsiTheme="minorHAnsi" w:cstheme="minorHAnsi"/>
          <w:color w:val="FF0000"/>
        </w:rPr>
        <w:t xml:space="preserve">          </w:t>
      </w:r>
    </w:p>
    <w:p w:rsidR="00846564" w:rsidRDefault="00846564" w:rsidP="00846564">
      <w:r>
        <w:rPr>
          <w:rFonts w:asciiTheme="minorHAnsi" w:hAnsiTheme="minorHAnsi" w:cstheme="minorHAnsi"/>
        </w:rPr>
        <w:tab/>
      </w:r>
      <w:r>
        <w:t>Farmhouse Kitchen Thai Cuisine</w:t>
      </w:r>
    </w:p>
    <w:p w:rsidR="00846564" w:rsidRDefault="00846564" w:rsidP="00846564">
      <w:pPr>
        <w:ind w:firstLine="720"/>
      </w:pPr>
      <w:r>
        <w:t xml:space="preserve">336 Water St, In Jack London Square (walkable, </w:t>
      </w:r>
      <w:r w:rsidR="0089144A">
        <w:t>0.6 miles / 12 min)</w:t>
      </w:r>
    </w:p>
    <w:p w:rsidR="00FC2823" w:rsidRPr="007E3603" w:rsidRDefault="00FC2823" w:rsidP="00FC2823">
      <w:pPr>
        <w:rPr>
          <w:rFonts w:asciiTheme="minorHAnsi" w:hAnsiTheme="minorHAnsi" w:cstheme="minorHAnsi"/>
        </w:rPr>
      </w:pPr>
    </w:p>
    <w:p w:rsidR="00FC2823" w:rsidRPr="007E3603" w:rsidRDefault="00FC2823" w:rsidP="00FC2823">
      <w:pPr>
        <w:rPr>
          <w:rFonts w:asciiTheme="minorHAnsi" w:hAnsiTheme="minorHAnsi" w:cstheme="minorHAnsi"/>
          <w:b/>
          <w:bCs/>
        </w:rPr>
      </w:pPr>
      <w:r w:rsidRPr="007E3603">
        <w:rPr>
          <w:rFonts w:asciiTheme="minorHAnsi" w:hAnsiTheme="minorHAnsi" w:cstheme="minorHAnsi"/>
          <w:b/>
          <w:bCs/>
        </w:rPr>
        <w:t xml:space="preserve">Thurs, </w:t>
      </w:r>
      <w:r w:rsidR="004363EB" w:rsidRPr="007E3603">
        <w:rPr>
          <w:rFonts w:asciiTheme="minorHAnsi" w:hAnsiTheme="minorHAnsi" w:cstheme="minorHAnsi"/>
          <w:b/>
          <w:bCs/>
        </w:rPr>
        <w:t>December</w:t>
      </w:r>
      <w:r w:rsidR="00FD1E56" w:rsidRPr="007E3603">
        <w:rPr>
          <w:rFonts w:asciiTheme="minorHAnsi" w:hAnsiTheme="minorHAnsi" w:cstheme="minorHAnsi"/>
          <w:b/>
          <w:bCs/>
        </w:rPr>
        <w:t xml:space="preserve"> 5, 2019</w:t>
      </w:r>
    </w:p>
    <w:p w:rsidR="00FD1E56" w:rsidRPr="007E3603" w:rsidRDefault="00FC2823" w:rsidP="00FC2823">
      <w:pPr>
        <w:rPr>
          <w:rFonts w:asciiTheme="minorHAnsi" w:hAnsiTheme="minorHAnsi" w:cstheme="minorHAnsi"/>
        </w:rPr>
      </w:pPr>
      <w:r w:rsidRPr="007E3603">
        <w:rPr>
          <w:rFonts w:asciiTheme="minorHAnsi" w:hAnsiTheme="minorHAnsi" w:cstheme="minorHAnsi"/>
        </w:rPr>
        <w:t>               </w:t>
      </w:r>
      <w:r w:rsidR="00FD1E56" w:rsidRPr="007E3603">
        <w:rPr>
          <w:rFonts w:asciiTheme="minorHAnsi" w:hAnsiTheme="minorHAnsi" w:cstheme="minorHAnsi"/>
          <w:b/>
        </w:rPr>
        <w:t>COLD Exec</w:t>
      </w:r>
      <w:r w:rsidR="00F26E03" w:rsidRPr="007E3603">
        <w:rPr>
          <w:rFonts w:asciiTheme="minorHAnsi" w:hAnsiTheme="minorHAnsi" w:cstheme="minorHAnsi"/>
          <w:b/>
        </w:rPr>
        <w:t xml:space="preserve"> Mtg</w:t>
      </w:r>
      <w:r w:rsidR="00F26E03" w:rsidRPr="007E3603">
        <w:rPr>
          <w:rFonts w:asciiTheme="minorHAnsi" w:hAnsiTheme="minorHAnsi" w:cstheme="minorHAnsi"/>
        </w:rPr>
        <w:t>, CSUEB Oakland Center, Fruitvale Room</w:t>
      </w:r>
    </w:p>
    <w:p w:rsidR="00F26E03" w:rsidRPr="007E3603" w:rsidRDefault="00F26E03" w:rsidP="00FC2823">
      <w:pPr>
        <w:rPr>
          <w:rFonts w:asciiTheme="minorHAnsi" w:hAnsiTheme="minorHAnsi" w:cstheme="minorHAnsi"/>
        </w:rPr>
      </w:pPr>
      <w:r w:rsidRPr="007E3603">
        <w:rPr>
          <w:rFonts w:asciiTheme="minorHAnsi" w:hAnsiTheme="minorHAnsi" w:cstheme="minorHAnsi"/>
        </w:rPr>
        <w:tab/>
      </w:r>
      <w:r w:rsidRPr="007E3603">
        <w:rPr>
          <w:rFonts w:asciiTheme="minorHAnsi" w:hAnsiTheme="minorHAnsi" w:cstheme="minorHAnsi"/>
        </w:rPr>
        <w:tab/>
        <w:t>08</w:t>
      </w:r>
      <w:r w:rsidR="00A062A8">
        <w:rPr>
          <w:rFonts w:asciiTheme="minorHAnsi" w:hAnsiTheme="minorHAnsi" w:cstheme="minorHAnsi"/>
        </w:rPr>
        <w:t>3</w:t>
      </w:r>
      <w:r w:rsidRPr="007E3603">
        <w:rPr>
          <w:rFonts w:asciiTheme="minorHAnsi" w:hAnsiTheme="minorHAnsi" w:cstheme="minorHAnsi"/>
        </w:rPr>
        <w:t>0-0900 Continental breakfast</w:t>
      </w:r>
    </w:p>
    <w:p w:rsidR="007E3603" w:rsidRPr="007E3603" w:rsidRDefault="007E3603" w:rsidP="00FC2823">
      <w:pPr>
        <w:rPr>
          <w:rFonts w:asciiTheme="minorHAnsi" w:hAnsiTheme="minorHAnsi" w:cstheme="minorHAnsi"/>
        </w:rPr>
      </w:pPr>
    </w:p>
    <w:p w:rsidR="00F26E03" w:rsidRPr="007E3603" w:rsidRDefault="00F26E03" w:rsidP="00FC2823">
      <w:pPr>
        <w:rPr>
          <w:rFonts w:asciiTheme="minorHAnsi" w:hAnsiTheme="minorHAnsi" w:cstheme="minorHAnsi"/>
        </w:rPr>
      </w:pPr>
      <w:r w:rsidRPr="007E3603">
        <w:rPr>
          <w:rFonts w:asciiTheme="minorHAnsi" w:hAnsiTheme="minorHAnsi" w:cstheme="minorHAnsi"/>
        </w:rPr>
        <w:tab/>
      </w:r>
      <w:r w:rsidRPr="007E3603">
        <w:rPr>
          <w:rFonts w:asciiTheme="minorHAnsi" w:hAnsiTheme="minorHAnsi" w:cstheme="minorHAnsi"/>
        </w:rPr>
        <w:tab/>
        <w:t>0900-1200 Mtg</w:t>
      </w:r>
    </w:p>
    <w:p w:rsidR="00F26E03" w:rsidRPr="007E3603" w:rsidRDefault="00F26E03" w:rsidP="00FC2823">
      <w:pPr>
        <w:rPr>
          <w:rFonts w:asciiTheme="minorHAnsi" w:hAnsiTheme="minorHAnsi" w:cstheme="minorHAnsi"/>
        </w:rPr>
      </w:pPr>
    </w:p>
    <w:p w:rsidR="00DF408D" w:rsidRPr="007E3603" w:rsidRDefault="00FC2823" w:rsidP="00DF408D">
      <w:pPr>
        <w:ind w:firstLine="720"/>
        <w:rPr>
          <w:rFonts w:asciiTheme="minorHAnsi" w:hAnsiTheme="minorHAnsi" w:cstheme="minorHAnsi"/>
        </w:rPr>
      </w:pPr>
      <w:r w:rsidRPr="007E3603">
        <w:rPr>
          <w:rFonts w:asciiTheme="minorHAnsi" w:hAnsiTheme="minorHAnsi" w:cstheme="minorHAnsi"/>
        </w:rPr>
        <w:t xml:space="preserve"> </w:t>
      </w:r>
      <w:r w:rsidRPr="007E3603">
        <w:rPr>
          <w:rFonts w:asciiTheme="minorHAnsi" w:hAnsiTheme="minorHAnsi" w:cstheme="minorHAnsi"/>
          <w:b/>
          <w:bCs/>
        </w:rPr>
        <w:t>Full COLD</w:t>
      </w:r>
      <w:r w:rsidRPr="007E3603">
        <w:rPr>
          <w:rFonts w:asciiTheme="minorHAnsi" w:hAnsiTheme="minorHAnsi" w:cstheme="minorHAnsi"/>
        </w:rPr>
        <w:t xml:space="preserve"> Mtg, </w:t>
      </w:r>
      <w:r w:rsidR="00DF408D" w:rsidRPr="007E3603">
        <w:rPr>
          <w:rFonts w:asciiTheme="minorHAnsi" w:hAnsiTheme="minorHAnsi" w:cstheme="minorHAnsi"/>
        </w:rPr>
        <w:t>CSUEB Oakland Center, Fruitvale Room</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 xml:space="preserve">Noon-1300: </w:t>
      </w:r>
      <w:r w:rsidR="005C2889">
        <w:rPr>
          <w:rFonts w:asciiTheme="minorHAnsi" w:hAnsiTheme="minorHAnsi" w:cstheme="minorHAnsi"/>
        </w:rPr>
        <w:t xml:space="preserve">Deans </w:t>
      </w:r>
      <w:r w:rsidRPr="007E3603">
        <w:rPr>
          <w:rFonts w:asciiTheme="minorHAnsi" w:hAnsiTheme="minorHAnsi" w:cstheme="minorHAnsi"/>
        </w:rPr>
        <w:t>Lunch</w:t>
      </w:r>
      <w:r w:rsidR="00A062A8">
        <w:rPr>
          <w:rFonts w:asciiTheme="minorHAnsi" w:hAnsiTheme="minorHAnsi" w:cstheme="minorHAnsi"/>
        </w:rPr>
        <w:t xml:space="preserve"> </w:t>
      </w:r>
    </w:p>
    <w:p w:rsidR="00FC2823" w:rsidRPr="007E3603" w:rsidRDefault="00FC2823" w:rsidP="00FC2823">
      <w:pPr>
        <w:rPr>
          <w:rFonts w:asciiTheme="minorHAnsi" w:hAnsiTheme="minorHAnsi" w:cstheme="minorHAnsi"/>
        </w:rPr>
      </w:pPr>
      <w:r w:rsidRPr="007E3603">
        <w:rPr>
          <w:rFonts w:asciiTheme="minorHAnsi" w:hAnsiTheme="minorHAnsi" w:cstheme="minorHAnsi"/>
        </w:rPr>
        <w:t xml:space="preserve">                                </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 xml:space="preserve">1300-1330: </w:t>
      </w:r>
      <w:r w:rsidR="00B7085A">
        <w:rPr>
          <w:rFonts w:asciiTheme="minorHAnsi" w:hAnsiTheme="minorHAnsi" w:cstheme="minorHAnsi"/>
        </w:rPr>
        <w:t>Round Robin</w:t>
      </w:r>
      <w:r w:rsidR="000527A2">
        <w:rPr>
          <w:rFonts w:asciiTheme="minorHAnsi" w:hAnsiTheme="minorHAnsi" w:cstheme="minorHAnsi"/>
        </w:rPr>
        <w:t xml:space="preserve"> /</w:t>
      </w:r>
      <w:r w:rsidR="00B80CDA">
        <w:rPr>
          <w:rFonts w:asciiTheme="minorHAnsi" w:hAnsiTheme="minorHAnsi" w:cstheme="minorHAnsi"/>
        </w:rPr>
        <w:t xml:space="preserve"> Points of Pride</w:t>
      </w:r>
    </w:p>
    <w:p w:rsidR="00FC2823" w:rsidRPr="007E3603" w:rsidRDefault="00FC2823" w:rsidP="00FC2823">
      <w:pPr>
        <w:rPr>
          <w:rFonts w:asciiTheme="minorHAnsi" w:hAnsiTheme="minorHAnsi" w:cstheme="minorHAnsi"/>
        </w:rPr>
      </w:pPr>
      <w:r w:rsidRPr="007E3603">
        <w:rPr>
          <w:rFonts w:asciiTheme="minorHAnsi" w:hAnsiTheme="minorHAnsi" w:cstheme="minorHAnsi"/>
        </w:rPr>
        <w:t xml:space="preserve">                                </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1330-14</w:t>
      </w:r>
      <w:r w:rsidR="006C4450">
        <w:rPr>
          <w:rFonts w:asciiTheme="minorHAnsi" w:hAnsiTheme="minorHAnsi" w:cstheme="minorHAnsi"/>
        </w:rPr>
        <w:t>15</w:t>
      </w:r>
      <w:r w:rsidRPr="007E3603">
        <w:rPr>
          <w:rFonts w:asciiTheme="minorHAnsi" w:hAnsiTheme="minorHAnsi" w:cstheme="minorHAnsi"/>
        </w:rPr>
        <w:t>: Elsevier Negotiations (M. Van Hoeck, C. Oberlander)</w:t>
      </w:r>
    </w:p>
    <w:p w:rsidR="00FC2823" w:rsidRPr="007E3603" w:rsidRDefault="00FC2823" w:rsidP="00FC2823">
      <w:pPr>
        <w:ind w:left="720" w:firstLine="720"/>
        <w:rPr>
          <w:rFonts w:asciiTheme="minorHAnsi" w:hAnsiTheme="minorHAnsi" w:cstheme="minorHAnsi"/>
        </w:rPr>
      </w:pPr>
    </w:p>
    <w:p w:rsidR="00D062B2" w:rsidRDefault="00FC2823" w:rsidP="00313C4F">
      <w:pPr>
        <w:ind w:left="1440"/>
        <w:rPr>
          <w:rFonts w:asciiTheme="minorHAnsi" w:hAnsiTheme="minorHAnsi" w:cstheme="minorHAnsi"/>
        </w:rPr>
      </w:pPr>
      <w:r w:rsidRPr="007E3603">
        <w:rPr>
          <w:rFonts w:asciiTheme="minorHAnsi" w:hAnsiTheme="minorHAnsi" w:cstheme="minorHAnsi"/>
        </w:rPr>
        <w:t>14</w:t>
      </w:r>
      <w:r w:rsidR="006C4450">
        <w:rPr>
          <w:rFonts w:asciiTheme="minorHAnsi" w:hAnsiTheme="minorHAnsi" w:cstheme="minorHAnsi"/>
        </w:rPr>
        <w:t>15</w:t>
      </w:r>
      <w:r w:rsidRPr="007E3603">
        <w:rPr>
          <w:rFonts w:asciiTheme="minorHAnsi" w:hAnsiTheme="minorHAnsi" w:cstheme="minorHAnsi"/>
        </w:rPr>
        <w:t>-</w:t>
      </w:r>
      <w:r w:rsidR="006C4450">
        <w:rPr>
          <w:rFonts w:asciiTheme="minorHAnsi" w:hAnsiTheme="minorHAnsi" w:cstheme="minorHAnsi"/>
        </w:rPr>
        <w:t>14</w:t>
      </w:r>
      <w:r w:rsidR="00B7085A">
        <w:rPr>
          <w:rFonts w:asciiTheme="minorHAnsi" w:hAnsiTheme="minorHAnsi" w:cstheme="minorHAnsi"/>
        </w:rPr>
        <w:t>30</w:t>
      </w:r>
      <w:r w:rsidRPr="007E3603">
        <w:rPr>
          <w:rFonts w:asciiTheme="minorHAnsi" w:hAnsiTheme="minorHAnsi" w:cstheme="minorHAnsi"/>
        </w:rPr>
        <w:t>:</w:t>
      </w:r>
      <w:r w:rsidR="004E1528">
        <w:rPr>
          <w:rFonts w:asciiTheme="minorHAnsi" w:hAnsiTheme="minorHAnsi" w:cstheme="minorHAnsi"/>
        </w:rPr>
        <w:t xml:space="preserve"> </w:t>
      </w:r>
      <w:r w:rsidR="006C4450">
        <w:rPr>
          <w:rFonts w:asciiTheme="minorHAnsi" w:hAnsiTheme="minorHAnsi" w:cstheme="minorHAnsi"/>
        </w:rPr>
        <w:t>Shared Print: Status Update (Karen</w:t>
      </w:r>
      <w:r w:rsidR="000653C9">
        <w:rPr>
          <w:rFonts w:asciiTheme="minorHAnsi" w:hAnsiTheme="minorHAnsi" w:cstheme="minorHAnsi"/>
        </w:rPr>
        <w:t xml:space="preserve"> Schneider)</w:t>
      </w:r>
      <w:r w:rsidR="006C4450">
        <w:rPr>
          <w:rFonts w:asciiTheme="minorHAnsi" w:hAnsiTheme="minorHAnsi" w:cstheme="minorHAnsi"/>
        </w:rPr>
        <w:t xml:space="preserve"> </w:t>
      </w:r>
      <w:r w:rsidRPr="007E3603">
        <w:rPr>
          <w:rFonts w:asciiTheme="minorHAnsi" w:hAnsiTheme="minorHAnsi" w:cstheme="minorHAnsi"/>
        </w:rPr>
        <w:t xml:space="preserve"> </w:t>
      </w:r>
    </w:p>
    <w:p w:rsidR="00D062B2" w:rsidRDefault="00D062B2" w:rsidP="00313C4F">
      <w:pPr>
        <w:ind w:left="1440"/>
        <w:rPr>
          <w:rFonts w:asciiTheme="minorHAnsi" w:hAnsiTheme="minorHAnsi" w:cstheme="minorHAnsi"/>
        </w:rPr>
      </w:pPr>
    </w:p>
    <w:p w:rsidR="00FC54D9" w:rsidRDefault="00FC54D9" w:rsidP="00313C4F">
      <w:pPr>
        <w:ind w:left="1440"/>
        <w:rPr>
          <w:rFonts w:asciiTheme="minorHAnsi" w:hAnsiTheme="minorHAnsi" w:cstheme="minorHAnsi"/>
        </w:rPr>
      </w:pPr>
      <w:r>
        <w:rPr>
          <w:rFonts w:asciiTheme="minorHAnsi" w:hAnsiTheme="minorHAnsi" w:cstheme="minorHAnsi"/>
        </w:rPr>
        <w:t>1430-1440: Break</w:t>
      </w:r>
    </w:p>
    <w:p w:rsidR="00FC54D9" w:rsidRDefault="00FC54D9" w:rsidP="00313C4F">
      <w:pPr>
        <w:ind w:left="1440"/>
        <w:rPr>
          <w:rFonts w:asciiTheme="minorHAnsi" w:hAnsiTheme="minorHAnsi" w:cstheme="minorHAnsi"/>
        </w:rPr>
      </w:pPr>
    </w:p>
    <w:p w:rsidR="00313C4F" w:rsidRDefault="006C4450" w:rsidP="00313C4F">
      <w:pPr>
        <w:ind w:left="1440"/>
        <w:rPr>
          <w:rFonts w:asciiTheme="minorHAnsi" w:hAnsiTheme="minorHAnsi" w:cstheme="minorHAnsi"/>
        </w:rPr>
      </w:pPr>
      <w:r>
        <w:rPr>
          <w:rFonts w:asciiTheme="minorHAnsi" w:hAnsiTheme="minorHAnsi" w:cstheme="minorHAnsi"/>
        </w:rPr>
        <w:t>1</w:t>
      </w:r>
      <w:r w:rsidR="00FC54D9">
        <w:rPr>
          <w:rFonts w:asciiTheme="minorHAnsi" w:hAnsiTheme="minorHAnsi" w:cstheme="minorHAnsi"/>
        </w:rPr>
        <w:t>440</w:t>
      </w:r>
      <w:r>
        <w:rPr>
          <w:rFonts w:asciiTheme="minorHAnsi" w:hAnsiTheme="minorHAnsi" w:cstheme="minorHAnsi"/>
        </w:rPr>
        <w:t>-</w:t>
      </w:r>
      <w:r w:rsidR="00FC54D9">
        <w:rPr>
          <w:rFonts w:asciiTheme="minorHAnsi" w:hAnsiTheme="minorHAnsi" w:cstheme="minorHAnsi"/>
        </w:rPr>
        <w:t>1</w:t>
      </w:r>
      <w:r w:rsidR="00F179EB">
        <w:rPr>
          <w:rFonts w:asciiTheme="minorHAnsi" w:hAnsiTheme="minorHAnsi" w:cstheme="minorHAnsi"/>
        </w:rPr>
        <w:t>510</w:t>
      </w:r>
      <w:r w:rsidR="008A6322">
        <w:rPr>
          <w:rFonts w:asciiTheme="minorHAnsi" w:hAnsiTheme="minorHAnsi" w:cstheme="minorHAnsi"/>
        </w:rPr>
        <w:t>:</w:t>
      </w:r>
      <w:r>
        <w:rPr>
          <w:rFonts w:asciiTheme="minorHAnsi" w:hAnsiTheme="minorHAnsi" w:cstheme="minorHAnsi"/>
        </w:rPr>
        <w:t xml:space="preserve"> </w:t>
      </w:r>
      <w:r w:rsidR="00313C4F" w:rsidRPr="00313C4F">
        <w:rPr>
          <w:rFonts w:asciiTheme="minorHAnsi" w:hAnsiTheme="minorHAnsi" w:cstheme="minorHAnsi"/>
        </w:rPr>
        <w:t>Report on ECC cost-per-use project, funded by COLD last year and ready for dissemination</w:t>
      </w:r>
      <w:r w:rsidR="00313C4F">
        <w:rPr>
          <w:rFonts w:asciiTheme="minorHAnsi" w:hAnsiTheme="minorHAnsi" w:cstheme="minorHAnsi"/>
        </w:rPr>
        <w:t xml:space="preserve"> </w:t>
      </w:r>
      <w:r w:rsidR="00313C4F" w:rsidRPr="007E3603">
        <w:rPr>
          <w:rFonts w:asciiTheme="minorHAnsi" w:hAnsiTheme="minorHAnsi" w:cstheme="minorHAnsi"/>
        </w:rPr>
        <w:t>(M. Van Hoeck)</w:t>
      </w:r>
    </w:p>
    <w:p w:rsidR="008A6322" w:rsidRDefault="008A6322" w:rsidP="00313C4F">
      <w:pPr>
        <w:ind w:left="1440"/>
        <w:rPr>
          <w:rFonts w:asciiTheme="minorHAnsi" w:hAnsiTheme="minorHAnsi" w:cstheme="minorHAnsi"/>
        </w:rPr>
      </w:pPr>
    </w:p>
    <w:p w:rsidR="008A6322" w:rsidRDefault="008A6322" w:rsidP="00313C4F">
      <w:pPr>
        <w:ind w:left="1440"/>
        <w:rPr>
          <w:rFonts w:asciiTheme="minorHAnsi" w:hAnsiTheme="minorHAnsi" w:cstheme="minorHAnsi"/>
        </w:rPr>
      </w:pPr>
      <w:r>
        <w:rPr>
          <w:rFonts w:asciiTheme="minorHAnsi" w:hAnsiTheme="minorHAnsi" w:cstheme="minorHAnsi"/>
        </w:rPr>
        <w:t>15</w:t>
      </w:r>
      <w:r w:rsidR="00F179EB">
        <w:rPr>
          <w:rFonts w:asciiTheme="minorHAnsi" w:hAnsiTheme="minorHAnsi" w:cstheme="minorHAnsi"/>
        </w:rPr>
        <w:t>1</w:t>
      </w:r>
      <w:r>
        <w:rPr>
          <w:rFonts w:asciiTheme="minorHAnsi" w:hAnsiTheme="minorHAnsi" w:cstheme="minorHAnsi"/>
        </w:rPr>
        <w:t>0-</w:t>
      </w:r>
      <w:r w:rsidR="00B7085A">
        <w:rPr>
          <w:rFonts w:asciiTheme="minorHAnsi" w:hAnsiTheme="minorHAnsi" w:cstheme="minorHAnsi"/>
        </w:rPr>
        <w:t>15</w:t>
      </w:r>
      <w:r w:rsidR="002875B1">
        <w:rPr>
          <w:rFonts w:asciiTheme="minorHAnsi" w:hAnsiTheme="minorHAnsi" w:cstheme="minorHAnsi"/>
        </w:rPr>
        <w:t>30</w:t>
      </w:r>
      <w:r>
        <w:rPr>
          <w:rFonts w:asciiTheme="minorHAnsi" w:hAnsiTheme="minorHAnsi" w:cstheme="minorHAnsi"/>
        </w:rPr>
        <w:t>: Mapping E</w:t>
      </w:r>
      <w:r w:rsidR="00FC54D9">
        <w:rPr>
          <w:rFonts w:asciiTheme="minorHAnsi" w:hAnsiTheme="minorHAnsi" w:cstheme="minorHAnsi"/>
        </w:rPr>
        <w:t>CC</w:t>
      </w:r>
      <w:r>
        <w:rPr>
          <w:rFonts w:asciiTheme="minorHAnsi" w:hAnsiTheme="minorHAnsi" w:cstheme="minorHAnsi"/>
        </w:rPr>
        <w:t xml:space="preserve"> to CSU Educational Programs (Patrick Newell) </w:t>
      </w:r>
    </w:p>
    <w:p w:rsidR="00313C4F" w:rsidRDefault="00313C4F" w:rsidP="00FC2823">
      <w:pPr>
        <w:ind w:left="720" w:firstLine="720"/>
        <w:rPr>
          <w:rFonts w:asciiTheme="minorHAnsi" w:hAnsiTheme="minorHAnsi" w:cstheme="minorHAnsi"/>
        </w:rPr>
      </w:pPr>
    </w:p>
    <w:p w:rsidR="00FC2823" w:rsidRDefault="000653C9" w:rsidP="00FC2823">
      <w:pPr>
        <w:ind w:left="720" w:firstLine="720"/>
        <w:rPr>
          <w:rFonts w:asciiTheme="minorHAnsi" w:hAnsiTheme="minorHAnsi" w:cstheme="minorHAnsi"/>
        </w:rPr>
      </w:pPr>
      <w:bookmarkStart w:id="1" w:name="_Hlk25663397"/>
      <w:r>
        <w:rPr>
          <w:rFonts w:asciiTheme="minorHAnsi" w:hAnsiTheme="minorHAnsi" w:cstheme="minorHAnsi"/>
        </w:rPr>
        <w:t>15</w:t>
      </w:r>
      <w:r w:rsidR="002875B1">
        <w:rPr>
          <w:rFonts w:asciiTheme="minorHAnsi" w:hAnsiTheme="minorHAnsi" w:cstheme="minorHAnsi"/>
        </w:rPr>
        <w:t>30</w:t>
      </w:r>
      <w:r>
        <w:rPr>
          <w:rFonts w:asciiTheme="minorHAnsi" w:hAnsiTheme="minorHAnsi" w:cstheme="minorHAnsi"/>
        </w:rPr>
        <w:t>-</w:t>
      </w:r>
      <w:r w:rsidR="00380E07">
        <w:rPr>
          <w:rFonts w:asciiTheme="minorHAnsi" w:hAnsiTheme="minorHAnsi" w:cstheme="minorHAnsi"/>
        </w:rPr>
        <w:t>1600: Chancellor Office Information</w:t>
      </w:r>
      <w:r w:rsidR="00DE3AF4">
        <w:rPr>
          <w:rFonts w:asciiTheme="minorHAnsi" w:hAnsiTheme="minorHAnsi" w:cstheme="minorHAnsi"/>
        </w:rPr>
        <w:t xml:space="preserve"> (Lesl</w:t>
      </w:r>
      <w:r w:rsidR="00EE4E1A">
        <w:rPr>
          <w:rFonts w:asciiTheme="minorHAnsi" w:hAnsiTheme="minorHAnsi" w:cstheme="minorHAnsi"/>
        </w:rPr>
        <w:t>ie Kennedy</w:t>
      </w:r>
      <w:r w:rsidR="00860554">
        <w:rPr>
          <w:rFonts w:asciiTheme="minorHAnsi" w:hAnsiTheme="minorHAnsi" w:cstheme="minorHAnsi"/>
        </w:rPr>
        <w:t>)</w:t>
      </w:r>
    </w:p>
    <w:p w:rsidR="00380E07" w:rsidRDefault="00380E07" w:rsidP="00FC2823">
      <w:pPr>
        <w:ind w:left="720" w:firstLine="720"/>
        <w:rPr>
          <w:rFonts w:asciiTheme="minorHAnsi" w:hAnsiTheme="minorHAnsi" w:cstheme="minorHAnsi"/>
        </w:rPr>
      </w:pPr>
      <w:r>
        <w:rPr>
          <w:rFonts w:asciiTheme="minorHAnsi" w:hAnsiTheme="minorHAnsi" w:cstheme="minorHAnsi"/>
        </w:rPr>
        <w:tab/>
        <w:t>Hiring for IR</w:t>
      </w:r>
    </w:p>
    <w:p w:rsidR="008D44A7" w:rsidRDefault="008D44A7" w:rsidP="00FC2823">
      <w:pPr>
        <w:ind w:left="720" w:firstLine="720"/>
        <w:rPr>
          <w:rFonts w:asciiTheme="minorHAnsi" w:hAnsiTheme="minorHAnsi" w:cstheme="minorHAnsi"/>
        </w:rPr>
      </w:pPr>
      <w:r>
        <w:rPr>
          <w:rFonts w:asciiTheme="minorHAnsi" w:hAnsiTheme="minorHAnsi" w:cstheme="minorHAnsi"/>
        </w:rPr>
        <w:tab/>
        <w:t>Consortial software</w:t>
      </w:r>
    </w:p>
    <w:p w:rsidR="00380E07" w:rsidRDefault="00380E07" w:rsidP="00FC2823">
      <w:pPr>
        <w:ind w:left="720" w:firstLine="720"/>
        <w:rPr>
          <w:rFonts w:asciiTheme="minorHAnsi" w:hAnsiTheme="minorHAnsi" w:cstheme="minorHAnsi"/>
        </w:rPr>
      </w:pPr>
      <w:r>
        <w:rPr>
          <w:rFonts w:asciiTheme="minorHAnsi" w:hAnsiTheme="minorHAnsi" w:cstheme="minorHAnsi"/>
        </w:rPr>
        <w:tab/>
        <w:t>Conversations about staffing</w:t>
      </w:r>
      <w:r w:rsidR="008D44A7">
        <w:rPr>
          <w:rFonts w:asciiTheme="minorHAnsi" w:hAnsiTheme="minorHAnsi" w:cstheme="minorHAnsi"/>
        </w:rPr>
        <w:t xml:space="preserve"> library positions</w:t>
      </w:r>
    </w:p>
    <w:p w:rsidR="00FC2823" w:rsidRPr="007E3603" w:rsidRDefault="008D44A7" w:rsidP="00DE3AF4">
      <w:pPr>
        <w:ind w:left="720" w:firstLine="720"/>
        <w:rPr>
          <w:rFonts w:asciiTheme="minorHAnsi" w:hAnsiTheme="minorHAnsi" w:cstheme="minorHAnsi"/>
        </w:rPr>
      </w:pPr>
      <w:r>
        <w:rPr>
          <w:rFonts w:asciiTheme="minorHAnsi" w:hAnsiTheme="minorHAnsi" w:cstheme="minorHAnsi"/>
        </w:rPr>
        <w:tab/>
        <w:t xml:space="preserve">Search for Chancellor, etc. </w:t>
      </w:r>
      <w:bookmarkEnd w:id="1"/>
      <w:r w:rsidR="00FC2823" w:rsidRPr="007E3603">
        <w:rPr>
          <w:rFonts w:asciiTheme="minorHAnsi" w:hAnsiTheme="minorHAnsi" w:cstheme="minorHAnsi"/>
        </w:rPr>
        <w:t xml:space="preserve">              </w:t>
      </w:r>
    </w:p>
    <w:p w:rsidR="00FC2823" w:rsidRPr="007E3603" w:rsidRDefault="00FC2823" w:rsidP="00FC2823">
      <w:pPr>
        <w:rPr>
          <w:rFonts w:asciiTheme="minorHAnsi" w:hAnsiTheme="minorHAnsi" w:cstheme="minorHAnsi"/>
        </w:rPr>
      </w:pPr>
      <w:r w:rsidRPr="007E3603">
        <w:rPr>
          <w:rFonts w:asciiTheme="minorHAnsi" w:hAnsiTheme="minorHAnsi" w:cstheme="minorHAnsi"/>
        </w:rPr>
        <w:t xml:space="preserve">        </w:t>
      </w:r>
    </w:p>
    <w:p w:rsidR="00FC2823" w:rsidRPr="007E3603" w:rsidRDefault="00FC2823" w:rsidP="00FC2823">
      <w:pPr>
        <w:ind w:left="720" w:firstLine="720"/>
        <w:rPr>
          <w:rFonts w:asciiTheme="minorHAnsi" w:hAnsiTheme="minorHAnsi" w:cstheme="minorHAnsi"/>
        </w:rPr>
      </w:pPr>
      <w:r w:rsidRPr="007E3603">
        <w:rPr>
          <w:rFonts w:asciiTheme="minorHAnsi" w:hAnsiTheme="minorHAnsi" w:cstheme="minorHAnsi"/>
        </w:rPr>
        <w:t>1600-1700: Deans Only</w:t>
      </w:r>
    </w:p>
    <w:p w:rsidR="00FC2823" w:rsidRPr="007E3603" w:rsidRDefault="00FC2823" w:rsidP="00FC2823">
      <w:pPr>
        <w:ind w:left="720" w:firstLine="720"/>
        <w:rPr>
          <w:rFonts w:asciiTheme="minorHAnsi" w:hAnsiTheme="minorHAnsi" w:cstheme="minorHAnsi"/>
        </w:rPr>
      </w:pPr>
    </w:p>
    <w:p w:rsidR="00FC2823" w:rsidRDefault="00FC2823" w:rsidP="00FC2823">
      <w:pPr>
        <w:ind w:left="1440"/>
        <w:rPr>
          <w:rFonts w:asciiTheme="minorHAnsi" w:hAnsiTheme="minorHAnsi" w:cstheme="minorHAnsi"/>
          <w:color w:val="FF0000"/>
        </w:rPr>
      </w:pPr>
      <w:r w:rsidRPr="007E3603">
        <w:rPr>
          <w:rFonts w:asciiTheme="minorHAnsi" w:hAnsiTheme="minorHAnsi" w:cstheme="minorHAnsi"/>
        </w:rPr>
        <w:t xml:space="preserve">1800: Dinner </w:t>
      </w:r>
    </w:p>
    <w:p w:rsidR="0089144A" w:rsidRDefault="0089144A" w:rsidP="0089144A">
      <w:pPr>
        <w:ind w:left="720" w:firstLine="720"/>
      </w:pPr>
      <w:r>
        <w:t>Le Cheval</w:t>
      </w:r>
    </w:p>
    <w:p w:rsidR="0089144A" w:rsidRDefault="0089144A" w:rsidP="0089144A">
      <w:pPr>
        <w:ind w:left="720" w:firstLine="720"/>
      </w:pPr>
      <w:r>
        <w:t>1007 Clay Street, 5 min walk (family style service)</w:t>
      </w:r>
    </w:p>
    <w:p w:rsidR="0089144A" w:rsidRPr="007E3603" w:rsidRDefault="0089144A" w:rsidP="00FC2823">
      <w:pPr>
        <w:ind w:left="1440"/>
        <w:rPr>
          <w:rFonts w:asciiTheme="minorHAnsi" w:hAnsiTheme="minorHAnsi" w:cstheme="minorHAnsi"/>
        </w:rPr>
      </w:pPr>
    </w:p>
    <w:p w:rsidR="00FC2823" w:rsidRPr="007E3603" w:rsidRDefault="00FC2823" w:rsidP="00FC2823">
      <w:pPr>
        <w:ind w:left="720" w:firstLine="720"/>
        <w:rPr>
          <w:rFonts w:asciiTheme="minorHAnsi" w:hAnsiTheme="minorHAnsi" w:cstheme="minorHAnsi"/>
        </w:rPr>
      </w:pPr>
    </w:p>
    <w:p w:rsidR="00FC2823" w:rsidRPr="007E3603" w:rsidRDefault="00FC2823" w:rsidP="00FC2823">
      <w:pPr>
        <w:rPr>
          <w:rFonts w:asciiTheme="minorHAnsi" w:hAnsiTheme="minorHAnsi" w:cstheme="minorHAnsi"/>
          <w:b/>
          <w:bCs/>
        </w:rPr>
      </w:pPr>
      <w:r w:rsidRPr="007E3603">
        <w:rPr>
          <w:rFonts w:asciiTheme="minorHAnsi" w:hAnsiTheme="minorHAnsi" w:cstheme="minorHAnsi"/>
          <w:b/>
          <w:bCs/>
        </w:rPr>
        <w:t xml:space="preserve">Friday, </w:t>
      </w:r>
      <w:r w:rsidR="00637BBF">
        <w:rPr>
          <w:rFonts w:asciiTheme="minorHAnsi" w:hAnsiTheme="minorHAnsi" w:cstheme="minorHAnsi"/>
          <w:b/>
          <w:bCs/>
        </w:rPr>
        <w:t>December 6, 2019</w:t>
      </w:r>
      <w:r w:rsidRPr="007E3603">
        <w:rPr>
          <w:rFonts w:asciiTheme="minorHAnsi" w:hAnsiTheme="minorHAnsi" w:cstheme="minorHAnsi"/>
          <w:b/>
          <w:bCs/>
        </w:rPr>
        <w:t xml:space="preserve"> </w:t>
      </w:r>
    </w:p>
    <w:p w:rsidR="00FC2823" w:rsidRPr="007E3603" w:rsidRDefault="00FC2823" w:rsidP="00FC2823">
      <w:pPr>
        <w:ind w:firstLine="720"/>
        <w:rPr>
          <w:rFonts w:asciiTheme="minorHAnsi" w:hAnsiTheme="minorHAnsi" w:cstheme="minorHAnsi"/>
        </w:rPr>
      </w:pPr>
      <w:r w:rsidRPr="007E3603">
        <w:rPr>
          <w:rFonts w:asciiTheme="minorHAnsi" w:hAnsiTheme="minorHAnsi" w:cstheme="minorHAnsi"/>
          <w:b/>
          <w:bCs/>
        </w:rPr>
        <w:t>Full Cold</w:t>
      </w:r>
      <w:r w:rsidRPr="007E3603">
        <w:rPr>
          <w:rFonts w:asciiTheme="minorHAnsi" w:hAnsiTheme="minorHAnsi" w:cstheme="minorHAnsi"/>
        </w:rPr>
        <w:t xml:space="preserve"> Mtg, </w:t>
      </w:r>
      <w:r w:rsidR="00E949A0" w:rsidRPr="007E3603">
        <w:rPr>
          <w:rFonts w:asciiTheme="minorHAnsi" w:hAnsiTheme="minorHAnsi" w:cstheme="minorHAnsi"/>
        </w:rPr>
        <w:t>CSUEB Oakland Center, Fruitvale Room</w:t>
      </w:r>
    </w:p>
    <w:p w:rsidR="00FC2823" w:rsidRPr="007E3603" w:rsidRDefault="00FC2823" w:rsidP="00FC2823">
      <w:pPr>
        <w:ind w:firstLine="720"/>
        <w:rPr>
          <w:rFonts w:asciiTheme="minorHAnsi" w:hAnsiTheme="minorHAnsi" w:cstheme="minorHAnsi"/>
        </w:rPr>
      </w:pPr>
      <w:r w:rsidRPr="007E3603">
        <w:rPr>
          <w:rFonts w:asciiTheme="minorHAnsi" w:hAnsiTheme="minorHAnsi" w:cstheme="minorHAnsi"/>
        </w:rPr>
        <w:t>0830-0900: Co</w:t>
      </w:r>
      <w:r w:rsidR="00A062A8">
        <w:rPr>
          <w:rFonts w:asciiTheme="minorHAnsi" w:hAnsiTheme="minorHAnsi" w:cstheme="minorHAnsi"/>
        </w:rPr>
        <w:t>ntinental Breakfast</w:t>
      </w:r>
    </w:p>
    <w:p w:rsidR="00FC2823" w:rsidRPr="007E3603" w:rsidRDefault="00FC2823" w:rsidP="00FC2823">
      <w:pPr>
        <w:ind w:firstLine="720"/>
        <w:rPr>
          <w:rFonts w:asciiTheme="minorHAnsi" w:hAnsiTheme="minorHAnsi" w:cstheme="minorHAnsi"/>
        </w:rPr>
      </w:pPr>
    </w:p>
    <w:p w:rsidR="001935BC" w:rsidRPr="007E3603" w:rsidRDefault="00FC2823" w:rsidP="001935BC">
      <w:pPr>
        <w:ind w:firstLine="720"/>
        <w:rPr>
          <w:rFonts w:asciiTheme="minorHAnsi" w:hAnsiTheme="minorHAnsi" w:cstheme="minorHAnsi"/>
          <w:b/>
          <w:bCs/>
        </w:rPr>
      </w:pPr>
      <w:r w:rsidRPr="007E3603">
        <w:rPr>
          <w:rFonts w:asciiTheme="minorHAnsi" w:hAnsiTheme="minorHAnsi" w:cstheme="minorHAnsi"/>
        </w:rPr>
        <w:t>0900-10</w:t>
      </w:r>
      <w:r w:rsidR="004E1528">
        <w:rPr>
          <w:rFonts w:asciiTheme="minorHAnsi" w:hAnsiTheme="minorHAnsi" w:cstheme="minorHAnsi"/>
        </w:rPr>
        <w:t>15</w:t>
      </w:r>
      <w:r w:rsidRPr="007E3603">
        <w:rPr>
          <w:rFonts w:asciiTheme="minorHAnsi" w:hAnsiTheme="minorHAnsi" w:cstheme="minorHAnsi"/>
        </w:rPr>
        <w:t xml:space="preserve">: </w:t>
      </w:r>
      <w:r w:rsidR="001935BC" w:rsidRPr="007E3603">
        <w:rPr>
          <w:rFonts w:asciiTheme="minorHAnsi" w:hAnsiTheme="minorHAnsi" w:cstheme="minorHAnsi"/>
        </w:rPr>
        <w:t xml:space="preserve">Updates &amp; TF Reports </w:t>
      </w:r>
      <w:r w:rsidR="001935BC" w:rsidRPr="007E3603">
        <w:rPr>
          <w:rFonts w:asciiTheme="minorHAnsi" w:hAnsiTheme="minorHAnsi" w:cstheme="minorHAnsi"/>
          <w:b/>
          <w:bCs/>
        </w:rPr>
        <w:t>(10 min per report)</w:t>
      </w:r>
    </w:p>
    <w:p w:rsidR="001935BC" w:rsidRPr="007E3603" w:rsidRDefault="001935BC" w:rsidP="001935BC">
      <w:pPr>
        <w:ind w:left="720" w:firstLine="720"/>
        <w:rPr>
          <w:rFonts w:asciiTheme="minorHAnsi" w:hAnsiTheme="minorHAnsi" w:cstheme="minorHAnsi"/>
        </w:rPr>
      </w:pPr>
      <w:r w:rsidRPr="007E3603">
        <w:rPr>
          <w:rFonts w:asciiTheme="minorHAnsi" w:hAnsiTheme="minorHAnsi" w:cstheme="minorHAnsi"/>
        </w:rPr>
        <w:t xml:space="preserve">              Scholarworks (D. Walker)    </w:t>
      </w:r>
    </w:p>
    <w:p w:rsidR="001935BC" w:rsidRPr="007E3603" w:rsidRDefault="001935BC" w:rsidP="001935BC">
      <w:pPr>
        <w:ind w:left="720" w:firstLine="720"/>
        <w:rPr>
          <w:rFonts w:asciiTheme="minorHAnsi" w:hAnsiTheme="minorHAnsi" w:cstheme="minorHAnsi"/>
        </w:rPr>
      </w:pPr>
      <w:r w:rsidRPr="007E3603">
        <w:rPr>
          <w:rFonts w:asciiTheme="minorHAnsi" w:hAnsiTheme="minorHAnsi" w:cstheme="minorHAnsi"/>
        </w:rPr>
        <w:t>              EAR (C. Caballero)</w:t>
      </w:r>
    </w:p>
    <w:p w:rsidR="001935BC" w:rsidRPr="007E3603" w:rsidRDefault="001935BC" w:rsidP="001935BC">
      <w:pPr>
        <w:ind w:left="720" w:firstLine="720"/>
        <w:rPr>
          <w:rFonts w:asciiTheme="minorHAnsi" w:hAnsiTheme="minorHAnsi" w:cstheme="minorHAnsi"/>
        </w:rPr>
      </w:pPr>
      <w:r w:rsidRPr="007E3603">
        <w:rPr>
          <w:rFonts w:asciiTheme="minorHAnsi" w:hAnsiTheme="minorHAnsi" w:cstheme="minorHAnsi"/>
        </w:rPr>
        <w:t>              ScholCom (P. Newell)</w:t>
      </w:r>
    </w:p>
    <w:p w:rsidR="001935BC" w:rsidRPr="007E3603" w:rsidRDefault="001935BC" w:rsidP="001935BC">
      <w:pPr>
        <w:ind w:left="1440" w:firstLine="720"/>
        <w:rPr>
          <w:rFonts w:asciiTheme="minorHAnsi" w:hAnsiTheme="minorHAnsi" w:cstheme="minorHAnsi"/>
        </w:rPr>
      </w:pPr>
      <w:r w:rsidRPr="007E3603">
        <w:rPr>
          <w:rFonts w:asciiTheme="minorHAnsi" w:hAnsiTheme="minorHAnsi" w:cstheme="minorHAnsi"/>
        </w:rPr>
        <w:t>Student Success Committee (T. Elliott)</w:t>
      </w:r>
    </w:p>
    <w:p w:rsidR="001935BC" w:rsidRPr="007E3603" w:rsidRDefault="001935BC" w:rsidP="001935BC">
      <w:pPr>
        <w:ind w:left="1440" w:firstLine="720"/>
        <w:rPr>
          <w:rFonts w:asciiTheme="minorHAnsi" w:hAnsiTheme="minorHAnsi" w:cstheme="minorHAnsi"/>
        </w:rPr>
      </w:pPr>
      <w:r w:rsidRPr="007E3603">
        <w:rPr>
          <w:rFonts w:asciiTheme="minorHAnsi" w:hAnsiTheme="minorHAnsi" w:cstheme="minorHAnsi"/>
        </w:rPr>
        <w:t>STIM (R. Rodriguez)</w:t>
      </w:r>
    </w:p>
    <w:p w:rsidR="001935BC" w:rsidRPr="007E3603" w:rsidRDefault="001935BC" w:rsidP="001935BC">
      <w:pPr>
        <w:ind w:left="1440" w:firstLine="720"/>
        <w:rPr>
          <w:rFonts w:asciiTheme="minorHAnsi" w:hAnsiTheme="minorHAnsi" w:cstheme="minorHAnsi"/>
        </w:rPr>
      </w:pPr>
      <w:r w:rsidRPr="007E3603">
        <w:rPr>
          <w:rFonts w:asciiTheme="minorHAnsi" w:hAnsiTheme="minorHAnsi" w:cstheme="minorHAnsi"/>
        </w:rPr>
        <w:t>ULMS (J. Wenzler)</w:t>
      </w:r>
    </w:p>
    <w:p w:rsidR="00FC2823" w:rsidRPr="007E3603" w:rsidRDefault="00FC2823" w:rsidP="00FC2823">
      <w:pPr>
        <w:ind w:firstLine="720"/>
        <w:rPr>
          <w:rFonts w:asciiTheme="minorHAnsi" w:hAnsiTheme="minorHAnsi" w:cstheme="minorHAnsi"/>
        </w:rPr>
      </w:pPr>
    </w:p>
    <w:p w:rsidR="00FC2823" w:rsidRDefault="001A69C6" w:rsidP="00FC2823">
      <w:pPr>
        <w:ind w:left="720"/>
        <w:rPr>
          <w:rFonts w:asciiTheme="minorHAnsi" w:hAnsiTheme="minorHAnsi" w:cstheme="minorHAnsi"/>
        </w:rPr>
      </w:pPr>
      <w:r>
        <w:rPr>
          <w:rFonts w:asciiTheme="minorHAnsi" w:hAnsiTheme="minorHAnsi" w:cstheme="minorHAnsi"/>
        </w:rPr>
        <w:t>1015-</w:t>
      </w:r>
      <w:r w:rsidR="00196117">
        <w:rPr>
          <w:rFonts w:asciiTheme="minorHAnsi" w:hAnsiTheme="minorHAnsi" w:cstheme="minorHAnsi"/>
        </w:rPr>
        <w:t>1030: Confluence License</w:t>
      </w:r>
      <w:r w:rsidR="00994C4C">
        <w:rPr>
          <w:rFonts w:asciiTheme="minorHAnsi" w:hAnsiTheme="minorHAnsi" w:cstheme="minorHAnsi"/>
        </w:rPr>
        <w:t>, more access</w:t>
      </w:r>
      <w:r w:rsidR="00327F7D">
        <w:rPr>
          <w:rFonts w:asciiTheme="minorHAnsi" w:hAnsiTheme="minorHAnsi" w:cstheme="minorHAnsi"/>
        </w:rPr>
        <w:t xml:space="preserve"> for COLD+</w:t>
      </w:r>
      <w:r w:rsidR="00994C4C">
        <w:rPr>
          <w:rFonts w:asciiTheme="minorHAnsi" w:hAnsiTheme="minorHAnsi" w:cstheme="minorHAnsi"/>
        </w:rPr>
        <w:t xml:space="preserve"> (</w:t>
      </w:r>
      <w:r w:rsidR="00196117">
        <w:rPr>
          <w:rFonts w:asciiTheme="minorHAnsi" w:hAnsiTheme="minorHAnsi" w:cstheme="minorHAnsi"/>
        </w:rPr>
        <w:t>Mark Stover</w:t>
      </w:r>
      <w:r w:rsidR="00994C4C">
        <w:rPr>
          <w:rFonts w:asciiTheme="minorHAnsi" w:hAnsiTheme="minorHAnsi" w:cstheme="minorHAnsi"/>
        </w:rPr>
        <w:t xml:space="preserve"> &amp; David Walker</w:t>
      </w:r>
      <w:r w:rsidR="00196117">
        <w:rPr>
          <w:rFonts w:asciiTheme="minorHAnsi" w:hAnsiTheme="minorHAnsi" w:cstheme="minorHAnsi"/>
        </w:rPr>
        <w:t>)</w:t>
      </w:r>
    </w:p>
    <w:p w:rsidR="00994C4C" w:rsidRPr="007E3603" w:rsidRDefault="00994C4C" w:rsidP="00FC2823">
      <w:pPr>
        <w:ind w:left="720"/>
        <w:rPr>
          <w:rFonts w:asciiTheme="minorHAnsi" w:hAnsiTheme="minorHAnsi" w:cstheme="minorHAnsi"/>
        </w:rPr>
      </w:pPr>
    </w:p>
    <w:p w:rsidR="00FF60E8" w:rsidRDefault="00FC2823" w:rsidP="00FC2823">
      <w:pPr>
        <w:ind w:left="720"/>
        <w:rPr>
          <w:rFonts w:asciiTheme="minorHAnsi" w:hAnsiTheme="minorHAnsi" w:cstheme="minorHAnsi"/>
        </w:rPr>
      </w:pPr>
      <w:r w:rsidRPr="007E3603">
        <w:rPr>
          <w:rFonts w:asciiTheme="minorHAnsi" w:hAnsiTheme="minorHAnsi" w:cstheme="minorHAnsi"/>
        </w:rPr>
        <w:t>1030-</w:t>
      </w:r>
      <w:r w:rsidR="00994C4C">
        <w:rPr>
          <w:rFonts w:asciiTheme="minorHAnsi" w:hAnsiTheme="minorHAnsi" w:cstheme="minorHAnsi"/>
        </w:rPr>
        <w:t>1</w:t>
      </w:r>
      <w:r w:rsidR="00062A08">
        <w:rPr>
          <w:rFonts w:asciiTheme="minorHAnsi" w:hAnsiTheme="minorHAnsi" w:cstheme="minorHAnsi"/>
        </w:rPr>
        <w:t>1</w:t>
      </w:r>
      <w:r w:rsidR="00FF60E8">
        <w:rPr>
          <w:rFonts w:asciiTheme="minorHAnsi" w:hAnsiTheme="minorHAnsi" w:cstheme="minorHAnsi"/>
        </w:rPr>
        <w:t>00</w:t>
      </w:r>
      <w:r w:rsidRPr="007E3603">
        <w:rPr>
          <w:rFonts w:asciiTheme="minorHAnsi" w:hAnsiTheme="minorHAnsi" w:cstheme="minorHAnsi"/>
        </w:rPr>
        <w:t>:</w:t>
      </w:r>
      <w:r w:rsidR="00994C4C">
        <w:rPr>
          <w:rFonts w:asciiTheme="minorHAnsi" w:hAnsiTheme="minorHAnsi" w:cstheme="minorHAnsi"/>
        </w:rPr>
        <w:t xml:space="preserve"> </w:t>
      </w:r>
      <w:r w:rsidR="005F73C1">
        <w:rPr>
          <w:rFonts w:asciiTheme="minorHAnsi" w:hAnsiTheme="minorHAnsi" w:cstheme="minorHAnsi"/>
        </w:rPr>
        <w:t>EAR Transformation Plan (Carlos Rodriguez)</w:t>
      </w:r>
    </w:p>
    <w:p w:rsidR="005F73C1" w:rsidRDefault="005F73C1" w:rsidP="00FC2823">
      <w:pPr>
        <w:ind w:left="720"/>
        <w:rPr>
          <w:rFonts w:asciiTheme="minorHAnsi" w:hAnsiTheme="minorHAnsi" w:cstheme="minorHAnsi"/>
        </w:rPr>
      </w:pPr>
    </w:p>
    <w:p w:rsidR="00994C4C" w:rsidRDefault="005F73C1" w:rsidP="00FC2823">
      <w:pPr>
        <w:ind w:left="720"/>
        <w:rPr>
          <w:rFonts w:asciiTheme="minorHAnsi" w:hAnsiTheme="minorHAnsi" w:cstheme="minorHAnsi"/>
        </w:rPr>
      </w:pPr>
      <w:r>
        <w:rPr>
          <w:rFonts w:asciiTheme="minorHAnsi" w:hAnsiTheme="minorHAnsi" w:cstheme="minorHAnsi"/>
        </w:rPr>
        <w:t xml:space="preserve">1100-1130: </w:t>
      </w:r>
      <w:r w:rsidR="00062A08">
        <w:rPr>
          <w:rFonts w:asciiTheme="minorHAnsi" w:hAnsiTheme="minorHAnsi" w:cstheme="minorHAnsi"/>
        </w:rPr>
        <w:t>ULMS (John Wenzler)</w:t>
      </w:r>
    </w:p>
    <w:p w:rsidR="00062A08" w:rsidRDefault="00062A08" w:rsidP="00FC2823">
      <w:pPr>
        <w:ind w:left="720"/>
        <w:rPr>
          <w:rFonts w:asciiTheme="minorHAnsi" w:hAnsiTheme="minorHAnsi" w:cstheme="minorHAnsi"/>
        </w:rPr>
      </w:pPr>
      <w:r>
        <w:rPr>
          <w:rFonts w:asciiTheme="minorHAnsi" w:hAnsiTheme="minorHAnsi" w:cstheme="minorHAnsi"/>
        </w:rPr>
        <w:tab/>
        <w:t>Expanding CSU+ beyond the CSU</w:t>
      </w:r>
    </w:p>
    <w:p w:rsidR="00994C4C" w:rsidRDefault="00994C4C" w:rsidP="00FC2823">
      <w:pPr>
        <w:ind w:left="720"/>
        <w:rPr>
          <w:rFonts w:asciiTheme="minorHAnsi" w:hAnsiTheme="minorHAnsi" w:cstheme="minorHAnsi"/>
        </w:rPr>
      </w:pPr>
    </w:p>
    <w:p w:rsidR="00994C4C" w:rsidRDefault="00994C4C" w:rsidP="00FC2823">
      <w:pPr>
        <w:ind w:left="720"/>
        <w:rPr>
          <w:rFonts w:asciiTheme="minorHAnsi" w:hAnsiTheme="minorHAnsi" w:cstheme="minorHAnsi"/>
        </w:rPr>
      </w:pPr>
      <w:r>
        <w:rPr>
          <w:rFonts w:asciiTheme="minorHAnsi" w:hAnsiTheme="minorHAnsi" w:cstheme="minorHAnsi"/>
        </w:rPr>
        <w:t>1</w:t>
      </w:r>
      <w:r w:rsidR="00033805">
        <w:rPr>
          <w:rFonts w:asciiTheme="minorHAnsi" w:hAnsiTheme="minorHAnsi" w:cstheme="minorHAnsi"/>
        </w:rPr>
        <w:t>130</w:t>
      </w:r>
      <w:r w:rsidR="00DE3AF4">
        <w:rPr>
          <w:rFonts w:asciiTheme="minorHAnsi" w:hAnsiTheme="minorHAnsi" w:cstheme="minorHAnsi"/>
        </w:rPr>
        <w:t>-1200: MIT Framework for Publisher Contracts (Patrick Newell)</w:t>
      </w:r>
    </w:p>
    <w:p w:rsidR="00C30CE9" w:rsidRPr="007E3603" w:rsidRDefault="00C30CE9" w:rsidP="00FC2823">
      <w:pPr>
        <w:ind w:left="720"/>
        <w:rPr>
          <w:rFonts w:asciiTheme="minorHAnsi" w:hAnsiTheme="minorHAnsi" w:cstheme="minorHAnsi"/>
        </w:rPr>
      </w:pPr>
    </w:p>
    <w:p w:rsidR="00FC2823" w:rsidRDefault="00FC2823" w:rsidP="002A1F13">
      <w:pPr>
        <w:ind w:left="720"/>
        <w:rPr>
          <w:rFonts w:asciiTheme="minorHAnsi" w:hAnsiTheme="minorHAnsi" w:cstheme="minorHAnsi"/>
        </w:rPr>
      </w:pPr>
      <w:r w:rsidRPr="007E3603">
        <w:rPr>
          <w:rFonts w:asciiTheme="minorHAnsi" w:hAnsiTheme="minorHAnsi" w:cstheme="minorHAnsi"/>
        </w:rPr>
        <w:t>Noon: Boxed lunches will be available following meeting</w:t>
      </w:r>
    </w:p>
    <w:p w:rsidR="00327F7D" w:rsidRPr="002A1F13" w:rsidRDefault="00327F7D" w:rsidP="00327F7D">
      <w:pPr>
        <w:pBdr>
          <w:bottom w:val="single" w:sz="4" w:space="1" w:color="auto"/>
        </w:pBdr>
        <w:rPr>
          <w:rFonts w:asciiTheme="minorHAnsi" w:hAnsiTheme="minorHAnsi" w:cstheme="minorHAnsi"/>
        </w:rPr>
      </w:pPr>
    </w:p>
    <w:p w:rsidR="007E3603" w:rsidRPr="007E3603" w:rsidRDefault="00FC2823" w:rsidP="007E3603">
      <w:pPr>
        <w:spacing w:before="240"/>
        <w:rPr>
          <w:rFonts w:asciiTheme="minorHAnsi" w:hAnsiTheme="minorHAnsi" w:cstheme="minorHAnsi"/>
        </w:rPr>
      </w:pPr>
      <w:r w:rsidRPr="007E3603">
        <w:rPr>
          <w:rFonts w:asciiTheme="minorHAnsi" w:hAnsiTheme="minorHAnsi" w:cstheme="minorHAnsi"/>
          <w:b/>
          <w:bCs/>
        </w:rPr>
        <w:t xml:space="preserve">COLD MEETING </w:t>
      </w:r>
      <w:r w:rsidRPr="007E3603">
        <w:rPr>
          <w:rFonts w:asciiTheme="minorHAnsi" w:hAnsiTheme="minorHAnsi" w:cstheme="minorHAnsi"/>
          <w:b/>
          <w:bCs/>
          <w:caps/>
        </w:rPr>
        <w:t>Location</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California State University East Bay, Oakland Center</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Fruitvale Room</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 xml:space="preserve">1000 Broadway </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Oakland, CA 94607</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 xml:space="preserve">For directions to campus, please visit the University website: </w:t>
      </w:r>
      <w:hyperlink r:id="rId5" w:anchor="location" w:tgtFrame="_blank" w:history="1">
        <w:r w:rsidRPr="007E3603">
          <w:rPr>
            <w:rStyle w:val="Hyperlink"/>
            <w:rFonts w:asciiTheme="minorHAnsi" w:hAnsiTheme="minorHAnsi" w:cstheme="minorHAnsi"/>
          </w:rPr>
          <w:t>https://www.ce.csueastbay.edu/ce/conference/#location</w:t>
        </w:r>
      </w:hyperlink>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rPr>
        <w:t> </w:t>
      </w:r>
    </w:p>
    <w:p w:rsidR="007E3603" w:rsidRPr="007E3603" w:rsidRDefault="007E3603" w:rsidP="007E3603">
      <w:pPr>
        <w:spacing w:line="254" w:lineRule="auto"/>
        <w:rPr>
          <w:rFonts w:asciiTheme="minorHAnsi" w:hAnsiTheme="minorHAnsi" w:cstheme="minorHAnsi"/>
        </w:rPr>
      </w:pPr>
      <w:r w:rsidRPr="007E3603">
        <w:rPr>
          <w:rFonts w:asciiTheme="minorHAnsi" w:hAnsiTheme="minorHAnsi" w:cstheme="minorHAnsi"/>
          <w:b/>
          <w:bCs/>
        </w:rPr>
        <w:t>Parking</w:t>
      </w:r>
    </w:p>
    <w:p w:rsidR="007E3603" w:rsidRPr="007E3603" w:rsidRDefault="007E3603" w:rsidP="007E3603">
      <w:pPr>
        <w:pStyle w:val="NormalWeb"/>
        <w:spacing w:before="0" w:beforeAutospacing="0" w:after="0" w:afterAutospacing="0"/>
        <w:rPr>
          <w:rFonts w:asciiTheme="minorHAnsi" w:hAnsiTheme="minorHAnsi" w:cstheme="minorHAnsi"/>
        </w:rPr>
      </w:pPr>
      <w:r w:rsidRPr="007E3603">
        <w:rPr>
          <w:rFonts w:asciiTheme="minorHAnsi" w:hAnsiTheme="minorHAnsi" w:cstheme="minorHAnsi"/>
          <w:color w:val="333333"/>
        </w:rPr>
        <w:t>The hotel is a two-minute walk from the meeting location. If you need parking, no passes are available. Underground parking is available at the Trans Pacific Centre on 11th Street, where the Oakland Center is located. The parking garage is open Monday through Friday from 6:00 a.m. to 8:00 p.m. and there is a $2.00 charge per 15 minutes for parking ($20 daily maximum). Early Bird special pricing is available at $16.00, if you arrive by 8 a.m. Evening special pricing is available at $6.00, between 3:00 p.m. - 7 p.m. </w:t>
      </w:r>
      <w:r w:rsidRPr="007E3603">
        <w:rPr>
          <w:rStyle w:val="Emphasis"/>
          <w:rFonts w:asciiTheme="minorHAnsi" w:hAnsiTheme="minorHAnsi" w:cstheme="minorHAnsi"/>
          <w:color w:val="333333"/>
        </w:rPr>
        <w:t>All parking rates are subject to change.</w:t>
      </w:r>
    </w:p>
    <w:p w:rsidR="007E3603" w:rsidRPr="007E3603" w:rsidRDefault="007E3603" w:rsidP="007E3603">
      <w:pPr>
        <w:pStyle w:val="NormalWeb"/>
        <w:spacing w:before="0" w:beforeAutospacing="0" w:after="0" w:afterAutospacing="0"/>
        <w:rPr>
          <w:rFonts w:asciiTheme="minorHAnsi" w:hAnsiTheme="minorHAnsi" w:cstheme="minorHAnsi"/>
        </w:rPr>
      </w:pPr>
    </w:p>
    <w:p w:rsidR="007E3603" w:rsidRPr="007E3603" w:rsidRDefault="007E3603" w:rsidP="007E3603">
      <w:pPr>
        <w:pStyle w:val="NormalWeb"/>
        <w:spacing w:before="0" w:beforeAutospacing="0" w:after="0" w:afterAutospacing="0"/>
        <w:rPr>
          <w:rFonts w:asciiTheme="minorHAnsi" w:hAnsiTheme="minorHAnsi" w:cstheme="minorHAnsi"/>
        </w:rPr>
      </w:pPr>
      <w:r w:rsidRPr="007E3603">
        <w:rPr>
          <w:rFonts w:asciiTheme="minorHAnsi" w:hAnsiTheme="minorHAnsi" w:cstheme="minorHAnsi"/>
          <w:color w:val="333333"/>
        </w:rPr>
        <w:t>You can also reserve your parking and pay online by searching for “Cal State East Bay Oakland Center” on the following websites:</w:t>
      </w:r>
    </w:p>
    <w:p w:rsidR="007E3603" w:rsidRPr="006852E3" w:rsidRDefault="00E20E37" w:rsidP="007E3603">
      <w:pPr>
        <w:numPr>
          <w:ilvl w:val="1"/>
          <w:numId w:val="2"/>
        </w:numPr>
        <w:rPr>
          <w:rFonts w:asciiTheme="minorHAnsi" w:hAnsiTheme="minorHAnsi" w:cstheme="minorHAnsi"/>
          <w:color w:val="333333"/>
        </w:rPr>
      </w:pPr>
      <w:hyperlink r:id="rId6" w:tgtFrame="_blank" w:history="1">
        <w:r w:rsidR="007E3603" w:rsidRPr="006852E3">
          <w:rPr>
            <w:rStyle w:val="Hyperlink"/>
            <w:rFonts w:asciiTheme="minorHAnsi" w:hAnsiTheme="minorHAnsi" w:cstheme="minorHAnsi"/>
            <w:color w:val="38A1E3"/>
          </w:rPr>
          <w:t>www.parkingpanda.com</w:t>
        </w:r>
      </w:hyperlink>
    </w:p>
    <w:p w:rsidR="007E3603" w:rsidRPr="006852E3" w:rsidRDefault="00E20E37" w:rsidP="007E3603">
      <w:pPr>
        <w:numPr>
          <w:ilvl w:val="1"/>
          <w:numId w:val="2"/>
        </w:numPr>
        <w:rPr>
          <w:rFonts w:asciiTheme="minorHAnsi" w:hAnsiTheme="minorHAnsi" w:cstheme="minorHAnsi"/>
          <w:color w:val="333333"/>
        </w:rPr>
      </w:pPr>
      <w:hyperlink r:id="rId7" w:tgtFrame="_blank" w:history="1">
        <w:r w:rsidR="007E3603" w:rsidRPr="006852E3">
          <w:rPr>
            <w:rStyle w:val="Hyperlink"/>
            <w:rFonts w:asciiTheme="minorHAnsi" w:hAnsiTheme="minorHAnsi" w:cstheme="minorHAnsi"/>
            <w:color w:val="38A1E3"/>
          </w:rPr>
          <w:t>www.parkwhiz.com</w:t>
        </w:r>
      </w:hyperlink>
    </w:p>
    <w:p w:rsidR="006852E3" w:rsidRPr="006852E3" w:rsidRDefault="006852E3" w:rsidP="006852E3">
      <w:pPr>
        <w:pStyle w:val="NormalWeb"/>
        <w:spacing w:before="0" w:beforeAutospacing="0" w:after="0" w:afterAutospacing="0"/>
        <w:rPr>
          <w:rFonts w:asciiTheme="minorHAnsi" w:hAnsiTheme="minorHAnsi" w:cstheme="minorHAnsi"/>
        </w:rPr>
      </w:pPr>
      <w:r w:rsidRPr="006852E3">
        <w:rPr>
          <w:rFonts w:asciiTheme="minorHAnsi" w:hAnsiTheme="minorHAnsi" w:cstheme="minorHAnsi"/>
          <w:b/>
          <w:bCs/>
          <w:color w:val="333333"/>
        </w:rPr>
        <w:t>Hotel</w:t>
      </w:r>
    </w:p>
    <w:p w:rsidR="006B1A4B" w:rsidRDefault="006852E3" w:rsidP="00CA5E94">
      <w:pPr>
        <w:pStyle w:val="NormalWeb"/>
        <w:spacing w:before="0" w:beforeAutospacing="0" w:after="0" w:afterAutospacing="0"/>
      </w:pPr>
      <w:r w:rsidRPr="006852E3">
        <w:rPr>
          <w:rFonts w:asciiTheme="minorHAnsi" w:hAnsiTheme="minorHAnsi" w:cstheme="minorHAnsi"/>
          <w:color w:val="333333"/>
        </w:rPr>
        <w:t xml:space="preserve">Courtyard by Marriott / 988 Broadway Oakland, CA 94607 </w:t>
      </w:r>
    </w:p>
    <w:sectPr w:rsidR="006B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9637B"/>
    <w:multiLevelType w:val="hybridMultilevel"/>
    <w:tmpl w:val="C3288DFA"/>
    <w:lvl w:ilvl="0" w:tplc="E55EE736">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5309421F"/>
    <w:multiLevelType w:val="multilevel"/>
    <w:tmpl w:val="AB3EE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23"/>
    <w:rsid w:val="00011D86"/>
    <w:rsid w:val="00033805"/>
    <w:rsid w:val="000527A2"/>
    <w:rsid w:val="00062A08"/>
    <w:rsid w:val="000653C9"/>
    <w:rsid w:val="00095A77"/>
    <w:rsid w:val="001434A7"/>
    <w:rsid w:val="001935BC"/>
    <w:rsid w:val="00196117"/>
    <w:rsid w:val="001A69C6"/>
    <w:rsid w:val="002875B1"/>
    <w:rsid w:val="002A1F13"/>
    <w:rsid w:val="00313C4F"/>
    <w:rsid w:val="00327F7D"/>
    <w:rsid w:val="00346CAE"/>
    <w:rsid w:val="00380E07"/>
    <w:rsid w:val="0040532D"/>
    <w:rsid w:val="004363EB"/>
    <w:rsid w:val="004E1528"/>
    <w:rsid w:val="005C1275"/>
    <w:rsid w:val="005C2889"/>
    <w:rsid w:val="005F73C1"/>
    <w:rsid w:val="00637BBF"/>
    <w:rsid w:val="00662332"/>
    <w:rsid w:val="006852E3"/>
    <w:rsid w:val="006C4450"/>
    <w:rsid w:val="0079558F"/>
    <w:rsid w:val="007E3603"/>
    <w:rsid w:val="00846564"/>
    <w:rsid w:val="00860554"/>
    <w:rsid w:val="0089144A"/>
    <w:rsid w:val="008A6322"/>
    <w:rsid w:val="008D44A7"/>
    <w:rsid w:val="00994C4C"/>
    <w:rsid w:val="00A062A8"/>
    <w:rsid w:val="00A8196D"/>
    <w:rsid w:val="00B539B7"/>
    <w:rsid w:val="00B53F39"/>
    <w:rsid w:val="00B7085A"/>
    <w:rsid w:val="00B80CDA"/>
    <w:rsid w:val="00BE2B49"/>
    <w:rsid w:val="00C30CE9"/>
    <w:rsid w:val="00C54F22"/>
    <w:rsid w:val="00CA5E94"/>
    <w:rsid w:val="00D062B2"/>
    <w:rsid w:val="00DE3AF4"/>
    <w:rsid w:val="00DF408D"/>
    <w:rsid w:val="00E20E37"/>
    <w:rsid w:val="00E23870"/>
    <w:rsid w:val="00E949A0"/>
    <w:rsid w:val="00EA4C14"/>
    <w:rsid w:val="00EE4E1A"/>
    <w:rsid w:val="00F179EB"/>
    <w:rsid w:val="00F26E03"/>
    <w:rsid w:val="00FC2823"/>
    <w:rsid w:val="00FC54D9"/>
    <w:rsid w:val="00FD1E56"/>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21B14-112D-4C78-BFBB-B33378C3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82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823"/>
    <w:rPr>
      <w:color w:val="0563C1"/>
      <w:u w:val="single"/>
    </w:rPr>
  </w:style>
  <w:style w:type="paragraph" w:styleId="ListParagraph">
    <w:name w:val="List Paragraph"/>
    <w:basedOn w:val="Normal"/>
    <w:uiPriority w:val="34"/>
    <w:qFormat/>
    <w:rsid w:val="00FC2823"/>
    <w:pPr>
      <w:ind w:left="720"/>
      <w:contextualSpacing/>
    </w:pPr>
  </w:style>
  <w:style w:type="paragraph" w:customStyle="1" w:styleId="Default">
    <w:name w:val="Default"/>
    <w:basedOn w:val="Normal"/>
    <w:rsid w:val="00FC2823"/>
    <w:pPr>
      <w:autoSpaceDE w:val="0"/>
      <w:autoSpaceDN w:val="0"/>
    </w:pPr>
    <w:rPr>
      <w:color w:val="000000"/>
      <w:sz w:val="24"/>
      <w:szCs w:val="24"/>
    </w:rPr>
  </w:style>
  <w:style w:type="character" w:customStyle="1" w:styleId="apple-converted-space">
    <w:name w:val="apple-converted-space"/>
    <w:basedOn w:val="DefaultParagraphFont"/>
    <w:rsid w:val="00FC2823"/>
  </w:style>
  <w:style w:type="paragraph" w:styleId="NormalWeb">
    <w:name w:val="Normal (Web)"/>
    <w:basedOn w:val="Normal"/>
    <w:uiPriority w:val="99"/>
    <w:unhideWhenUsed/>
    <w:rsid w:val="007E3603"/>
    <w:pPr>
      <w:spacing w:before="100" w:beforeAutospacing="1" w:after="100" w:afterAutospacing="1"/>
    </w:pPr>
  </w:style>
  <w:style w:type="character" w:styleId="Emphasis">
    <w:name w:val="Emphasis"/>
    <w:basedOn w:val="DefaultParagraphFont"/>
    <w:uiPriority w:val="20"/>
    <w:qFormat/>
    <w:rsid w:val="007E3603"/>
    <w:rPr>
      <w:i/>
      <w:iCs/>
    </w:rPr>
  </w:style>
  <w:style w:type="paragraph" w:styleId="BalloonText">
    <w:name w:val="Balloon Text"/>
    <w:basedOn w:val="Normal"/>
    <w:link w:val="BalloonTextChar"/>
    <w:uiPriority w:val="99"/>
    <w:semiHidden/>
    <w:unhideWhenUsed/>
    <w:rsid w:val="005C2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2899">
      <w:bodyDiv w:val="1"/>
      <w:marLeft w:val="0"/>
      <w:marRight w:val="0"/>
      <w:marTop w:val="0"/>
      <w:marBottom w:val="0"/>
      <w:divBdr>
        <w:top w:val="none" w:sz="0" w:space="0" w:color="auto"/>
        <w:left w:val="none" w:sz="0" w:space="0" w:color="auto"/>
        <w:bottom w:val="none" w:sz="0" w:space="0" w:color="auto"/>
        <w:right w:val="none" w:sz="0" w:space="0" w:color="auto"/>
      </w:divBdr>
    </w:div>
    <w:div w:id="1138960927">
      <w:bodyDiv w:val="1"/>
      <w:marLeft w:val="0"/>
      <w:marRight w:val="0"/>
      <w:marTop w:val="0"/>
      <w:marBottom w:val="0"/>
      <w:divBdr>
        <w:top w:val="none" w:sz="0" w:space="0" w:color="auto"/>
        <w:left w:val="none" w:sz="0" w:space="0" w:color="auto"/>
        <w:bottom w:val="none" w:sz="0" w:space="0" w:color="auto"/>
        <w:right w:val="none" w:sz="0" w:space="0" w:color="auto"/>
      </w:divBdr>
    </w:div>
    <w:div w:id="1310020268">
      <w:bodyDiv w:val="1"/>
      <w:marLeft w:val="0"/>
      <w:marRight w:val="0"/>
      <w:marTop w:val="0"/>
      <w:marBottom w:val="0"/>
      <w:divBdr>
        <w:top w:val="none" w:sz="0" w:space="0" w:color="auto"/>
        <w:left w:val="none" w:sz="0" w:space="0" w:color="auto"/>
        <w:bottom w:val="none" w:sz="0" w:space="0" w:color="auto"/>
        <w:right w:val="none" w:sz="0" w:space="0" w:color="auto"/>
      </w:divBdr>
    </w:div>
    <w:div w:id="1569657667">
      <w:bodyDiv w:val="1"/>
      <w:marLeft w:val="0"/>
      <w:marRight w:val="0"/>
      <w:marTop w:val="0"/>
      <w:marBottom w:val="0"/>
      <w:divBdr>
        <w:top w:val="none" w:sz="0" w:space="0" w:color="auto"/>
        <w:left w:val="none" w:sz="0" w:space="0" w:color="auto"/>
        <w:bottom w:val="none" w:sz="0" w:space="0" w:color="auto"/>
        <w:right w:val="none" w:sz="0" w:space="0" w:color="auto"/>
      </w:divBdr>
    </w:div>
    <w:div w:id="16215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kwh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kingpanda.com/" TargetMode="External"/><Relationship Id="rId5" Type="http://schemas.openxmlformats.org/officeDocument/2006/relationships/hyperlink" Target="https://www.ce.csueastbay.edu/ce/co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Kautzman, Amy M</dc:creator>
  <cp:keywords/>
  <dc:description/>
  <cp:lastModifiedBy>Kautzman, Amy M</cp:lastModifiedBy>
  <cp:revision>2</cp:revision>
  <cp:lastPrinted>2019-12-02T17:40:00Z</cp:lastPrinted>
  <dcterms:created xsi:type="dcterms:W3CDTF">2019-12-05T01:55:00Z</dcterms:created>
  <dcterms:modified xsi:type="dcterms:W3CDTF">2019-12-05T01:55:00Z</dcterms:modified>
</cp:coreProperties>
</file>