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AED0" w14:textId="77777777" w:rsidR="008625E0" w:rsidRPr="008625E0" w:rsidRDefault="008625E0" w:rsidP="008625E0">
      <w:pPr>
        <w:spacing w:after="24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625E0"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  <w:t>Digital Repositories Committee (DRC)</w:t>
      </w:r>
    </w:p>
    <w:p w14:paraId="35C5285F" w14:textId="02EBCEAE" w:rsidR="008625E0" w:rsidRPr="008625E0" w:rsidRDefault="008625E0" w:rsidP="008625E0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sz w:val="30"/>
          <w:szCs w:val="30"/>
          <w14:ligatures w14:val="none"/>
        </w:rPr>
        <w:t>Annual report AY 22-23</w:t>
      </w:r>
    </w:p>
    <w:p w14:paraId="67AA90F0" w14:textId="77777777" w:rsidR="008625E0" w:rsidRPr="008625E0" w:rsidRDefault="008625E0" w:rsidP="008625E0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September 2023</w:t>
      </w:r>
    </w:p>
    <w:p w14:paraId="15872B85" w14:textId="77777777" w:rsidR="008625E0" w:rsidRPr="008625E0" w:rsidRDefault="008625E0" w:rsidP="008625E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0A8F11" w14:textId="7E6896E0" w:rsidR="008625E0" w:rsidRPr="008625E0" w:rsidRDefault="008625E0" w:rsidP="008625E0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</w:t>
      </w:r>
      <w:r w:rsidRPr="008625E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ommittee membership</w:t>
      </w:r>
    </w:p>
    <w:p w14:paraId="2E1F3533" w14:textId="77777777" w:rsidR="008625E0" w:rsidRPr="008625E0" w:rsidRDefault="008625E0" w:rsidP="008625E0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David Walker, Chancellor’s Office (co-chair, ex officio &amp; IRWG chair); Dana Ospina, Dominguez Hills (co-chair); Andrew Weiss, Northridge (vice-chair); Erik Beck, Sacramento (at large); Steve </w:t>
      </w:r>
      <w:proofErr w:type="spellStart"/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Kutay</w:t>
      </w:r>
      <w:proofErr w:type="spellEnd"/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Northridge (DAWG chair); Katie Lage, Moss Landing (at large); Tracey Mayfield (COLD liaison).</w:t>
      </w:r>
    </w:p>
    <w:p w14:paraId="202357D5" w14:textId="2B648AEE" w:rsidR="008625E0" w:rsidRPr="008625E0" w:rsidRDefault="008625E0" w:rsidP="008625E0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Outcomes</w:t>
      </w:r>
    </w:p>
    <w:p w14:paraId="06ED5475" w14:textId="77777777" w:rsidR="008625E0" w:rsidRPr="008625E0" w:rsidRDefault="008625E0" w:rsidP="008625E0">
      <w:pPr>
        <w:numPr>
          <w:ilvl w:val="0"/>
          <w:numId w:val="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Planned and hosted (online) </w:t>
      </w:r>
      <w:hyperlink r:id="rId5" w:history="1">
        <w:r w:rsidRPr="008625E0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Digital Repositories Annual Meeting</w:t>
        </w:r>
      </w:hyperlink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June 7 &amp; 8, 2023</w:t>
      </w:r>
    </w:p>
    <w:p w14:paraId="59CDCA52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120</w:t>
      </w:r>
      <w:r w:rsidRPr="008625E0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</w:t>
      </w: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attendees; 17 speakers; 11 presentations and talks </w:t>
      </w:r>
    </w:p>
    <w:p w14:paraId="46D78002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DRC members selected speakers, planned schedules, hosted the event, and moderated panels.</w:t>
      </w:r>
    </w:p>
    <w:p w14:paraId="5456ACDC" w14:textId="77777777" w:rsidR="008625E0" w:rsidRPr="008625E0" w:rsidRDefault="008625E0" w:rsidP="008625E0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Updated and revised ScholarWorks Terms of Service policies</w:t>
      </w:r>
    </w:p>
    <w:p w14:paraId="1C324F7D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Includes revision of take down </w:t>
      </w:r>
      <w:proofErr w:type="gramStart"/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notices</w:t>
      </w:r>
      <w:proofErr w:type="gramEnd"/>
    </w:p>
    <w:p w14:paraId="51202089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Finalization of overall repository TOS and end user agreements</w:t>
      </w:r>
    </w:p>
    <w:p w14:paraId="588D1577" w14:textId="77777777" w:rsidR="008625E0" w:rsidRPr="008625E0" w:rsidRDefault="008625E0" w:rsidP="008625E0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Institutional Repository Working Group (IRWG)</w:t>
      </w:r>
    </w:p>
    <w:p w14:paraId="377D4D13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Language and degree name to controlled </w:t>
      </w:r>
      <w:proofErr w:type="gramStart"/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vocabularies</w:t>
      </w:r>
      <w:proofErr w:type="gramEnd"/>
    </w:p>
    <w:p w14:paraId="5D029962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Provided feedback on</w:t>
      </w:r>
    </w:p>
    <w:p w14:paraId="47C32961" w14:textId="77777777" w:rsidR="008625E0" w:rsidRPr="008625E0" w:rsidRDefault="008625E0" w:rsidP="008625E0">
      <w:pPr>
        <w:numPr>
          <w:ilvl w:val="2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campus landing pages</w:t>
      </w:r>
    </w:p>
    <w:p w14:paraId="251753D8" w14:textId="77777777" w:rsidR="008625E0" w:rsidRPr="008625E0" w:rsidRDefault="008625E0" w:rsidP="008625E0">
      <w:pPr>
        <w:numPr>
          <w:ilvl w:val="2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changes to</w:t>
      </w:r>
    </w:p>
    <w:p w14:paraId="0AF844A3" w14:textId="77777777" w:rsidR="008625E0" w:rsidRPr="008625E0" w:rsidRDefault="008625E0" w:rsidP="008625E0">
      <w:pPr>
        <w:numPr>
          <w:ilvl w:val="3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facets</w:t>
      </w:r>
    </w:p>
    <w:p w14:paraId="716DD969" w14:textId="77777777" w:rsidR="008625E0" w:rsidRPr="008625E0" w:rsidRDefault="008625E0" w:rsidP="008625E0">
      <w:pPr>
        <w:numPr>
          <w:ilvl w:val="3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advanced search fields</w:t>
      </w:r>
    </w:p>
    <w:p w14:paraId="1E3A73D4" w14:textId="77777777" w:rsidR="008625E0" w:rsidRPr="008625E0" w:rsidRDefault="008625E0" w:rsidP="008625E0">
      <w:pPr>
        <w:numPr>
          <w:ilvl w:val="3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home page</w:t>
      </w:r>
    </w:p>
    <w:p w14:paraId="437A4809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Hosted metadata clean-up sessions</w:t>
      </w:r>
    </w:p>
    <w:p w14:paraId="452A47B4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Shared San Marcos’ </w:t>
      </w:r>
      <w:hyperlink r:id="rId6" w:history="1">
        <w:proofErr w:type="spellStart"/>
        <w:r w:rsidRPr="008625E0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LibGuide</w:t>
        </w:r>
        <w:proofErr w:type="spellEnd"/>
      </w:hyperlink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on new federal data sharing requirements</w:t>
      </w:r>
    </w:p>
    <w:p w14:paraId="020D9458" w14:textId="77777777" w:rsidR="008625E0" w:rsidRPr="008625E0" w:rsidRDefault="008625E0" w:rsidP="008625E0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Digital Archives Working Group (DAWG)</w:t>
      </w:r>
    </w:p>
    <w:p w14:paraId="5E00A02D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Completed testing of initial pilot system for the new Digital Archives</w:t>
      </w:r>
    </w:p>
    <w:p w14:paraId="590DBEA2" w14:textId="77777777" w:rsidR="008625E0" w:rsidRPr="008625E0" w:rsidRDefault="008625E0" w:rsidP="008625E0">
      <w:pPr>
        <w:numPr>
          <w:ilvl w:val="2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" w:history="1">
        <w:r w:rsidRPr="008625E0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Report on pilot project</w:t>
        </w:r>
      </w:hyperlink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completed and shared with DRC &amp; COLD</w:t>
      </w:r>
    </w:p>
    <w:p w14:paraId="7F5726FD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Continued to evaluate system, compiling list of change and enhancement </w:t>
      </w:r>
      <w:proofErr w:type="gramStart"/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requests</w:t>
      </w:r>
      <w:proofErr w:type="gramEnd"/>
    </w:p>
    <w:p w14:paraId="4D7FA574" w14:textId="77777777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initial Metadata Application Profile for the new Digital Archives</w:t>
      </w:r>
    </w:p>
    <w:p w14:paraId="34FB428F" w14:textId="43A64A8C" w:rsidR="008625E0" w:rsidRPr="008625E0" w:rsidRDefault="008625E0" w:rsidP="008625E0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per-campus crosswalks for DS</w:t>
      </w:r>
      <w:r w:rsidR="002A174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ace records to new Digital Archives</w:t>
      </w:r>
    </w:p>
    <w:p w14:paraId="2635459D" w14:textId="77777777" w:rsidR="008625E0" w:rsidRPr="008625E0" w:rsidRDefault="008625E0" w:rsidP="009B2313">
      <w:pPr>
        <w:numPr>
          <w:ilvl w:val="1"/>
          <w:numId w:val="1"/>
        </w:numPr>
        <w:spacing w:after="24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25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Updated CSU personnel registry</w:t>
      </w:r>
    </w:p>
    <w:sectPr w:rsidR="008625E0" w:rsidRPr="00862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49F"/>
    <w:multiLevelType w:val="multilevel"/>
    <w:tmpl w:val="D590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001D9"/>
    <w:multiLevelType w:val="multilevel"/>
    <w:tmpl w:val="0930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C1F5B"/>
    <w:multiLevelType w:val="multilevel"/>
    <w:tmpl w:val="4E3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A6A47"/>
    <w:multiLevelType w:val="multilevel"/>
    <w:tmpl w:val="C182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047263">
    <w:abstractNumId w:val="1"/>
  </w:num>
  <w:num w:numId="2" w16cid:durableId="97222362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 w16cid:durableId="1305159694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 w16cid:durableId="2083749681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 w16cid:durableId="1346712167">
    <w:abstractNumId w:val="0"/>
  </w:num>
  <w:num w:numId="6" w16cid:durableId="1551764401">
    <w:abstractNumId w:val="2"/>
  </w:num>
  <w:num w:numId="7" w16cid:durableId="102289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E0"/>
    <w:rsid w:val="002504E3"/>
    <w:rsid w:val="002A1749"/>
    <w:rsid w:val="0037151A"/>
    <w:rsid w:val="008625E0"/>
    <w:rsid w:val="00D91FC3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16C9E"/>
  <w15:chartTrackingRefBased/>
  <w15:docId w15:val="{A48FFDC8-51FF-F949-8D46-C8DE7E7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5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2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state.atlassian.net/wiki/pages/viewpageattachments.action?pageId=12877843&amp;&amp;preview=/12877843/2723545089/CSU%20Archives%20Samvera%20Pilot_Report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csusm.edu/datamanagement" TargetMode="External"/><Relationship Id="rId5" Type="http://schemas.openxmlformats.org/officeDocument/2006/relationships/hyperlink" Target="https://calstate.atlassian.net/wiki/spaces/DR/pages/2758311937/2023+Digital+Repositories+Mee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David</dc:creator>
  <cp:keywords/>
  <dc:description/>
  <cp:lastModifiedBy>Walker, David</cp:lastModifiedBy>
  <cp:revision>2</cp:revision>
  <dcterms:created xsi:type="dcterms:W3CDTF">2023-09-27T16:55:00Z</dcterms:created>
  <dcterms:modified xsi:type="dcterms:W3CDTF">2023-09-27T16:55:00Z</dcterms:modified>
</cp:coreProperties>
</file>