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CD759" w14:textId="0124BEF2" w:rsidR="003231D2" w:rsidRPr="00E33210" w:rsidRDefault="005C4F57" w:rsidP="00AA1BB4">
      <w:pPr>
        <w:pStyle w:val="Title"/>
        <w:pBdr>
          <w:bottom w:val="single" w:sz="4" w:space="1" w:color="auto"/>
        </w:pBdr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>SRDC</w:t>
      </w:r>
      <w:r w:rsidR="00FA530C" w:rsidRPr="00E33210">
        <w:rPr>
          <w:rFonts w:asciiTheme="minorHAnsi" w:hAnsiTheme="minorHAnsi" w:cstheme="minorHAnsi"/>
          <w:lang w:val="nl-NL"/>
        </w:rPr>
        <w:t xml:space="preserve"> Meeting</w:t>
      </w:r>
      <w:r w:rsidR="00B465F6" w:rsidRPr="00E33210">
        <w:rPr>
          <w:rFonts w:asciiTheme="minorHAnsi" w:hAnsiTheme="minorHAnsi" w:cstheme="minorHAnsi"/>
          <w:lang w:val="nl-NL"/>
        </w:rPr>
        <w:t xml:space="preserve"> </w:t>
      </w:r>
      <w:r w:rsidR="00DD35F6" w:rsidRPr="00E33210">
        <w:rPr>
          <w:rFonts w:asciiTheme="minorHAnsi" w:hAnsiTheme="minorHAnsi" w:cstheme="minorHAnsi"/>
          <w:lang w:val="nl-NL"/>
        </w:rPr>
        <w:t>Notes</w:t>
      </w:r>
    </w:p>
    <w:p w14:paraId="72A3851B" w14:textId="529644A7" w:rsidR="00E04F00" w:rsidRPr="00E33210" w:rsidRDefault="00317FC5" w:rsidP="00E04F00">
      <w:pPr>
        <w:jc w:val="center"/>
        <w:rPr>
          <w:lang w:val="nl-NL"/>
        </w:rPr>
      </w:pPr>
      <w:hyperlink r:id="rId7" w:history="1">
        <w:r w:rsidR="005C4F57" w:rsidRPr="005C4F57">
          <w:rPr>
            <w:rStyle w:val="Hyperlink"/>
          </w:rPr>
          <w:t>https://csun.zoom.us/j/2861428883?pwd=RDdaK280RlFNVnNpRU0xenltczhXZz09</w:t>
        </w:r>
      </w:hyperlink>
      <w:r w:rsidR="00E04F00" w:rsidRPr="00E33210">
        <w:rPr>
          <w:lang w:val="nl-NL"/>
        </w:rPr>
        <w:br/>
        <w:t xml:space="preserve">Meeting ID: </w:t>
      </w:r>
      <w:r w:rsidR="00506EE9" w:rsidRPr="00506EE9">
        <w:rPr>
          <w:lang w:val="nl-NL"/>
        </w:rPr>
        <w:t>286 142 8883</w:t>
      </w:r>
      <w:r w:rsidR="00E04F00" w:rsidRPr="00E33210">
        <w:rPr>
          <w:lang w:val="nl-NL"/>
        </w:rPr>
        <w:t xml:space="preserve">, Passcode: </w:t>
      </w:r>
      <w:r w:rsidR="00506EE9">
        <w:t>873033</w:t>
      </w:r>
    </w:p>
    <w:p w14:paraId="7316CD4D" w14:textId="77777777" w:rsidR="00F0356F" w:rsidRDefault="00F0356F" w:rsidP="00E04F00">
      <w:pPr>
        <w:jc w:val="center"/>
      </w:pPr>
      <w:r w:rsidRPr="00F0356F">
        <w:t xml:space="preserve">Wednesday, March 24, 2021 </w:t>
      </w:r>
    </w:p>
    <w:p w14:paraId="3D0737D9" w14:textId="7FFEFED4" w:rsidR="00506EE9" w:rsidRPr="00DD35F6" w:rsidRDefault="00506EE9" w:rsidP="00E04F00">
      <w:pPr>
        <w:jc w:val="center"/>
      </w:pPr>
      <w:r>
        <w:t xml:space="preserve">Note Taker: </w:t>
      </w:r>
      <w:r w:rsidR="00F0356F">
        <w:t>Linda Salem</w:t>
      </w:r>
    </w:p>
    <w:p w14:paraId="0529C63D" w14:textId="77777777" w:rsidR="00DD35F6" w:rsidRPr="00DD35F6" w:rsidRDefault="00DD35F6" w:rsidP="00DD35F6"/>
    <w:p w14:paraId="1A6D058F" w14:textId="77777777" w:rsidR="007874D0" w:rsidRPr="00D45F77" w:rsidRDefault="007874D0" w:rsidP="003231D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7560"/>
        <w:gridCol w:w="3055"/>
      </w:tblGrid>
      <w:tr w:rsidR="00E3048B" w:rsidRPr="00D45F77" w14:paraId="662CC91D" w14:textId="77777777" w:rsidTr="005614A7">
        <w:tc>
          <w:tcPr>
            <w:tcW w:w="2335" w:type="dxa"/>
            <w:shd w:val="clear" w:color="auto" w:fill="auto"/>
          </w:tcPr>
          <w:p w14:paraId="637B07A1" w14:textId="1FA7FF11" w:rsidR="007874D0" w:rsidRPr="00D45F77" w:rsidRDefault="00AA1BB4" w:rsidP="00AA1BB4">
            <w:pPr>
              <w:pStyle w:val="Heading1"/>
              <w:rPr>
                <w:rFonts w:asciiTheme="minorHAnsi" w:hAnsiTheme="minorHAnsi" w:cstheme="minorHAnsi"/>
              </w:rPr>
            </w:pPr>
            <w:r w:rsidRPr="00D45F77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7560" w:type="dxa"/>
            <w:shd w:val="clear" w:color="auto" w:fill="auto"/>
          </w:tcPr>
          <w:p w14:paraId="01E08CAD" w14:textId="5958CE21" w:rsidR="007874D0" w:rsidRPr="00D45F77" w:rsidRDefault="00AA1BB4" w:rsidP="00AA1BB4">
            <w:pPr>
              <w:pStyle w:val="Heading1"/>
              <w:rPr>
                <w:rFonts w:asciiTheme="minorHAnsi" w:hAnsiTheme="minorHAnsi" w:cstheme="minorHAnsi"/>
              </w:rPr>
            </w:pPr>
            <w:r w:rsidRPr="00D45F77">
              <w:rPr>
                <w:rFonts w:asciiTheme="minorHAnsi" w:hAnsiTheme="minorHAnsi" w:cstheme="minorHAnsi"/>
              </w:rPr>
              <w:t>Discussion</w:t>
            </w:r>
          </w:p>
        </w:tc>
        <w:tc>
          <w:tcPr>
            <w:tcW w:w="3055" w:type="dxa"/>
            <w:shd w:val="clear" w:color="auto" w:fill="auto"/>
          </w:tcPr>
          <w:p w14:paraId="1E816C84" w14:textId="7D10D9A2" w:rsidR="007874D0" w:rsidRPr="00D45F77" w:rsidRDefault="00AA1BB4" w:rsidP="00AA1BB4">
            <w:pPr>
              <w:pStyle w:val="Heading1"/>
              <w:rPr>
                <w:rFonts w:asciiTheme="minorHAnsi" w:hAnsiTheme="minorHAnsi" w:cstheme="minorHAnsi"/>
              </w:rPr>
            </w:pPr>
            <w:r w:rsidRPr="00D45F77">
              <w:rPr>
                <w:rFonts w:asciiTheme="minorHAnsi" w:hAnsiTheme="minorHAnsi" w:cstheme="minorHAnsi"/>
              </w:rPr>
              <w:t>Decisions/Actions</w:t>
            </w:r>
          </w:p>
        </w:tc>
      </w:tr>
      <w:tr w:rsidR="00A174B9" w:rsidRPr="00D45F77" w14:paraId="345A5F97" w14:textId="77777777" w:rsidTr="005614A7">
        <w:trPr>
          <w:trHeight w:val="1934"/>
        </w:trPr>
        <w:tc>
          <w:tcPr>
            <w:tcW w:w="2335" w:type="dxa"/>
          </w:tcPr>
          <w:p w14:paraId="19D387B1" w14:textId="3755AF9E" w:rsidR="00A174B9" w:rsidRPr="00F0356F" w:rsidRDefault="00F0356F" w:rsidP="00F0356F">
            <w:pPr>
              <w:pStyle w:val="Heading2"/>
              <w:rPr>
                <w:rFonts w:eastAsiaTheme="minorEastAsia" w:cstheme="minorBidi"/>
                <w:b w:val="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Open Access, Transformative Agreements and APC charges</w:t>
            </w:r>
          </w:p>
        </w:tc>
        <w:tc>
          <w:tcPr>
            <w:tcW w:w="7560" w:type="dxa"/>
          </w:tcPr>
          <w:p w14:paraId="1163E962" w14:textId="77777777" w:rsidR="00653581" w:rsidRDefault="00653581" w:rsidP="00653581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 w:rsidRPr="00653581">
              <w:rPr>
                <w:rFonts w:asciiTheme="minorHAnsi" w:eastAsiaTheme="minorEastAsia" w:hAnsiTheme="minorHAnsi"/>
                <w:szCs w:val="22"/>
              </w:rPr>
              <w:t xml:space="preserve">Discussion of transformative agreements vis a vis OA and processing charges of OA publications and whether these should be paid jointly or individually by campus from collections budgets. </w:t>
            </w:r>
          </w:p>
          <w:p w14:paraId="49E04E42" w14:textId="77777777" w:rsidR="00653581" w:rsidRDefault="00653581" w:rsidP="00653581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 w:rsidRPr="00653581">
              <w:rPr>
                <w:rFonts w:asciiTheme="minorHAnsi" w:eastAsiaTheme="minorEastAsia" w:hAnsiTheme="minorHAnsi"/>
                <w:szCs w:val="22"/>
              </w:rPr>
              <w:t xml:space="preserve">Should collection funds be shifted to local publishing support. </w:t>
            </w:r>
          </w:p>
          <w:p w14:paraId="37ED4FF3" w14:textId="3A8FD6DE" w:rsidR="00506EE9" w:rsidRPr="009A4566" w:rsidRDefault="00653581" w:rsidP="0037211A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 w:rsidRPr="009A4566">
              <w:rPr>
                <w:rFonts w:asciiTheme="minorHAnsi" w:eastAsiaTheme="minorEastAsia" w:hAnsiTheme="minorHAnsi"/>
                <w:szCs w:val="22"/>
              </w:rPr>
              <w:t xml:space="preserve">COLD not ready to speak to this issue yet as things unfold. </w:t>
            </w:r>
          </w:p>
          <w:p w14:paraId="0FD31D3B" w14:textId="77777777" w:rsidR="00506EE9" w:rsidRPr="00506EE9" w:rsidRDefault="00506EE9" w:rsidP="00506EE9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664FC23A" w14:textId="77777777" w:rsidR="00F727E5" w:rsidRDefault="00F727E5" w:rsidP="009B3647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630961EC" w14:textId="120509A5" w:rsidR="002B0B63" w:rsidRPr="009B3647" w:rsidRDefault="002B0B63" w:rsidP="009B3647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3055" w:type="dxa"/>
          </w:tcPr>
          <w:p w14:paraId="79FE85A7" w14:textId="66010F37" w:rsidR="002B0B63" w:rsidRPr="002B0B63" w:rsidRDefault="009A4566" w:rsidP="002B0B63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Steering Committee will discuss further</w:t>
            </w:r>
          </w:p>
        </w:tc>
      </w:tr>
      <w:tr w:rsidR="005C4F57" w:rsidRPr="00D45F77" w14:paraId="258E2E7B" w14:textId="77777777" w:rsidTr="005614A7">
        <w:trPr>
          <w:trHeight w:val="1934"/>
        </w:trPr>
        <w:tc>
          <w:tcPr>
            <w:tcW w:w="2335" w:type="dxa"/>
          </w:tcPr>
          <w:p w14:paraId="38739B84" w14:textId="361B50D5" w:rsidR="005C4F57" w:rsidRPr="009A4566" w:rsidRDefault="009A4566" w:rsidP="005C4F57">
            <w:pPr>
              <w:pStyle w:val="Heading2"/>
              <w:rPr>
                <w:rFonts w:eastAsiaTheme="minorEastAsia" w:cstheme="minorBidi"/>
                <w:b w:val="0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ECC S</w:t>
            </w:r>
            <w:r w:rsidRPr="009A4566">
              <w:rPr>
                <w:rFonts w:eastAsiaTheme="minorEastAsia" w:cstheme="minorBidi"/>
                <w:szCs w:val="22"/>
              </w:rPr>
              <w:t>urplus</w:t>
            </w:r>
          </w:p>
        </w:tc>
        <w:tc>
          <w:tcPr>
            <w:tcW w:w="7560" w:type="dxa"/>
          </w:tcPr>
          <w:p w14:paraId="16AD5C76" w14:textId="0247874F" w:rsidR="005C4F57" w:rsidRDefault="009A4566" w:rsidP="005C4F57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Poll results:</w:t>
            </w:r>
          </w:p>
          <w:p w14:paraId="45EE49C9" w14:textId="18C5837F" w:rsidR="009A4566" w:rsidRPr="009A4566" w:rsidRDefault="009A4566" w:rsidP="009A4566">
            <w:pPr>
              <w:pStyle w:val="ListParagraph"/>
              <w:rPr>
                <w:rFonts w:asciiTheme="minorHAnsi" w:eastAsiaTheme="minorEastAsia" w:hAnsiTheme="minorHAnsi"/>
                <w:szCs w:val="22"/>
              </w:rPr>
            </w:pPr>
            <w:r w:rsidRPr="009A4566">
              <w:rPr>
                <w:rFonts w:asciiTheme="minorHAnsi" w:eastAsiaTheme="minorEastAsia" w:hAnsiTheme="minorHAnsi"/>
                <w:szCs w:val="22"/>
              </w:rPr>
              <w:t>JSTOR - 33 points ($239,009</w:t>
            </w:r>
            <w:r>
              <w:rPr>
                <w:rFonts w:asciiTheme="minorHAnsi" w:eastAsiaTheme="minorEastAsia" w:hAnsiTheme="minorHAnsi"/>
                <w:szCs w:val="22"/>
              </w:rPr>
              <w:t xml:space="preserve"> for the whole system</w:t>
            </w:r>
            <w:r w:rsidRPr="009A4566">
              <w:rPr>
                <w:rFonts w:asciiTheme="minorHAnsi" w:eastAsiaTheme="minorEastAsia" w:hAnsiTheme="minorHAnsi"/>
                <w:szCs w:val="22"/>
              </w:rPr>
              <w:t>)</w:t>
            </w:r>
          </w:p>
          <w:p w14:paraId="619173F7" w14:textId="4CFCCED8" w:rsidR="009A4566" w:rsidRDefault="009A4566" w:rsidP="009A4566">
            <w:pPr>
              <w:pStyle w:val="ListParagraph"/>
              <w:rPr>
                <w:rFonts w:asciiTheme="minorHAnsi" w:eastAsiaTheme="minorEastAsia" w:hAnsiTheme="minorHAnsi"/>
                <w:szCs w:val="22"/>
              </w:rPr>
            </w:pPr>
            <w:r w:rsidRPr="009A4566">
              <w:rPr>
                <w:rFonts w:asciiTheme="minorHAnsi" w:eastAsiaTheme="minorEastAsia" w:hAnsiTheme="minorHAnsi"/>
                <w:szCs w:val="22"/>
              </w:rPr>
              <w:t>Hat</w:t>
            </w:r>
            <w:r>
              <w:rPr>
                <w:rFonts w:asciiTheme="minorHAnsi" w:eastAsiaTheme="minorEastAsia" w:hAnsiTheme="minorHAnsi"/>
                <w:szCs w:val="22"/>
              </w:rPr>
              <w:t>h</w:t>
            </w:r>
            <w:r w:rsidRPr="009A4566">
              <w:rPr>
                <w:rFonts w:asciiTheme="minorHAnsi" w:eastAsiaTheme="minorEastAsia" w:hAnsiTheme="minorHAnsi"/>
                <w:szCs w:val="22"/>
              </w:rPr>
              <w:t>iTrust – 23 points</w:t>
            </w:r>
          </w:p>
          <w:p w14:paraId="19982025" w14:textId="73E551C8" w:rsidR="009A4566" w:rsidRPr="009A4566" w:rsidRDefault="009A4566" w:rsidP="009A4566">
            <w:pPr>
              <w:pStyle w:val="ListParagraph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(emergency lending not guaranteed, and setup cumbersome)</w:t>
            </w:r>
          </w:p>
          <w:p w14:paraId="241AC3AB" w14:textId="42C2A309" w:rsidR="009A4566" w:rsidRPr="009A4566" w:rsidRDefault="009A4566" w:rsidP="009A4566">
            <w:pPr>
              <w:pStyle w:val="ListParagraph"/>
              <w:rPr>
                <w:rFonts w:asciiTheme="minorHAnsi" w:eastAsiaTheme="minorEastAsia" w:hAnsiTheme="minorHAnsi"/>
                <w:szCs w:val="22"/>
              </w:rPr>
            </w:pPr>
            <w:r w:rsidRPr="009A4566">
              <w:rPr>
                <w:rFonts w:asciiTheme="minorHAnsi" w:eastAsiaTheme="minorEastAsia" w:hAnsiTheme="minorHAnsi"/>
                <w:szCs w:val="22"/>
              </w:rPr>
              <w:t>Knowledge Unlatched – 13 points</w:t>
            </w:r>
          </w:p>
          <w:p w14:paraId="31D1310B" w14:textId="3FF57AD1" w:rsidR="009A4566" w:rsidRPr="009A4566" w:rsidRDefault="009A4566" w:rsidP="009A4566">
            <w:pPr>
              <w:pStyle w:val="ListParagraph"/>
              <w:rPr>
                <w:rFonts w:asciiTheme="minorHAnsi" w:eastAsiaTheme="minorEastAsia" w:hAnsiTheme="minorHAnsi"/>
                <w:szCs w:val="22"/>
              </w:rPr>
            </w:pPr>
            <w:r w:rsidRPr="009A4566">
              <w:rPr>
                <w:rFonts w:asciiTheme="minorHAnsi" w:eastAsiaTheme="minorEastAsia" w:hAnsiTheme="minorHAnsi"/>
                <w:szCs w:val="22"/>
              </w:rPr>
              <w:t>Wiley eBook Backfile – 12 points</w:t>
            </w:r>
          </w:p>
          <w:p w14:paraId="1550FC39" w14:textId="5BDDD4F9" w:rsidR="009A4566" w:rsidRDefault="009A4566" w:rsidP="009A4566">
            <w:pPr>
              <w:pStyle w:val="ListParagraph"/>
              <w:rPr>
                <w:rFonts w:asciiTheme="minorHAnsi" w:eastAsiaTheme="minorEastAsia" w:hAnsiTheme="minorHAnsi"/>
                <w:szCs w:val="22"/>
              </w:rPr>
            </w:pPr>
            <w:r w:rsidRPr="009A4566">
              <w:rPr>
                <w:rFonts w:asciiTheme="minorHAnsi" w:eastAsiaTheme="minorEastAsia" w:hAnsiTheme="minorHAnsi"/>
                <w:szCs w:val="22"/>
              </w:rPr>
              <w:t>Other eBook program – 2 points</w:t>
            </w:r>
          </w:p>
          <w:p w14:paraId="6840353E" w14:textId="7D55DD3B" w:rsidR="009A4566" w:rsidRDefault="009A4566" w:rsidP="009A4566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COLD wanted more details, including an explanation of why HathiTrust wasn’t pursued further.</w:t>
            </w:r>
          </w:p>
          <w:p w14:paraId="621528E0" w14:textId="60F1F7B0" w:rsidR="009A4566" w:rsidRDefault="009A4566" w:rsidP="009A4566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 w:rsidRPr="009A4566">
              <w:rPr>
                <w:rFonts w:asciiTheme="minorHAnsi" w:eastAsiaTheme="minorEastAsia" w:hAnsiTheme="minorHAnsi"/>
                <w:szCs w:val="22"/>
              </w:rPr>
              <w:t xml:space="preserve">Document SDRC shared with COLD is available at: </w:t>
            </w:r>
            <w:hyperlink r:id="rId8" w:history="1">
              <w:r w:rsidRPr="00646EB1">
                <w:rPr>
                  <w:rStyle w:val="Hyperlink"/>
                  <w:rFonts w:asciiTheme="minorHAnsi" w:eastAsiaTheme="minorEastAsia" w:hAnsiTheme="minorHAnsi"/>
                  <w:szCs w:val="22"/>
                </w:rPr>
                <w:t>https://calstate.atlassian.net/wiki/spaces/COLD/pages/1947861109/Projected+ECC+20+21+Budget+Surplus</w:t>
              </w:r>
            </w:hyperlink>
            <w:r w:rsidRPr="009A4566">
              <w:rPr>
                <w:rFonts w:asciiTheme="minorHAnsi" w:eastAsiaTheme="minorEastAsia" w:hAnsiTheme="minorHAnsi"/>
                <w:szCs w:val="22"/>
              </w:rPr>
              <w:t>.</w:t>
            </w:r>
          </w:p>
          <w:p w14:paraId="2DA55DCB" w14:textId="124CEFDF" w:rsidR="009A4566" w:rsidRPr="009A4566" w:rsidRDefault="009A4566" w:rsidP="009A4566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COLD suggested resources to support ethnic studies requirement including Chicano Database. Chicano Database would be an ongoing expense rather than one-time and is a current opt-in that SRDC would rather have go through process of adding to ECC for next year.</w:t>
            </w:r>
          </w:p>
          <w:p w14:paraId="4621EBD9" w14:textId="3E3FCC9F" w:rsidR="005C4F57" w:rsidRPr="00D6029D" w:rsidRDefault="005C4F57" w:rsidP="00D6029D">
            <w:pPr>
              <w:rPr>
                <w:rFonts w:asciiTheme="minorHAnsi" w:eastAsiaTheme="minorEastAsia" w:hAnsiTheme="minorHAnsi"/>
                <w:b/>
                <w:szCs w:val="22"/>
              </w:rPr>
            </w:pPr>
          </w:p>
        </w:tc>
        <w:tc>
          <w:tcPr>
            <w:tcW w:w="3055" w:type="dxa"/>
          </w:tcPr>
          <w:p w14:paraId="27288660" w14:textId="77777777" w:rsidR="009A4566" w:rsidRPr="009A4566" w:rsidRDefault="009A4566" w:rsidP="009A4566">
            <w:pPr>
              <w:pStyle w:val="ListParagraph"/>
              <w:numPr>
                <w:ilvl w:val="0"/>
                <w:numId w:val="22"/>
              </w:numPr>
              <w:rPr>
                <w:rFonts w:asciiTheme="minorHAnsi" w:eastAsiaTheme="minorEastAsia" w:hAnsiTheme="minorHAnsi"/>
                <w:b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Steering Committee will provide further details to COLD</w:t>
            </w:r>
          </w:p>
          <w:p w14:paraId="0338F7CF" w14:textId="124C69C3" w:rsidR="009A4566" w:rsidRPr="009A4566" w:rsidRDefault="009A4566" w:rsidP="009A4566">
            <w:pPr>
              <w:pStyle w:val="ListParagraph"/>
              <w:numPr>
                <w:ilvl w:val="0"/>
                <w:numId w:val="22"/>
              </w:numPr>
              <w:rPr>
                <w:rFonts w:asciiTheme="minorHAnsi" w:eastAsiaTheme="minorEastAsia" w:hAnsiTheme="minorHAnsi"/>
                <w:b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David Hellman will send full JSTOR proposal to SRDC</w:t>
            </w:r>
          </w:p>
          <w:p w14:paraId="1E61B5F5" w14:textId="252B250C" w:rsidR="009A4566" w:rsidRPr="009A4566" w:rsidRDefault="009A4566" w:rsidP="00D6029D">
            <w:pPr>
              <w:pStyle w:val="ListParagraph"/>
              <w:rPr>
                <w:rFonts w:asciiTheme="minorHAnsi" w:eastAsiaTheme="minorEastAsia" w:hAnsiTheme="minorHAnsi"/>
                <w:b/>
                <w:szCs w:val="22"/>
              </w:rPr>
            </w:pPr>
          </w:p>
        </w:tc>
      </w:tr>
      <w:tr w:rsidR="005C4F57" w:rsidRPr="00D45F77" w14:paraId="74EFD927" w14:textId="77777777" w:rsidTr="005614A7">
        <w:trPr>
          <w:trHeight w:val="1934"/>
        </w:trPr>
        <w:tc>
          <w:tcPr>
            <w:tcW w:w="2335" w:type="dxa"/>
          </w:tcPr>
          <w:p w14:paraId="5ACDE533" w14:textId="096611C7" w:rsidR="005C4F57" w:rsidRPr="00744BE5" w:rsidRDefault="009A4566" w:rsidP="009A4566">
            <w:pPr>
              <w:pStyle w:val="Heading2"/>
              <w:rPr>
                <w:rFonts w:eastAsiaTheme="minorEastAsia" w:cstheme="minorBidi"/>
                <w:b w:val="0"/>
                <w:szCs w:val="22"/>
              </w:rPr>
            </w:pPr>
            <w:r w:rsidRPr="009A4566">
              <w:rPr>
                <w:rFonts w:eastAsiaTheme="minorEastAsia" w:cstheme="minorBidi"/>
                <w:szCs w:val="22"/>
              </w:rPr>
              <w:lastRenderedPageBreak/>
              <w:t xml:space="preserve">ECC/Opt-In Vendor Liaisons </w:t>
            </w:r>
            <w:r w:rsidR="005C4F57" w:rsidRPr="10953C76">
              <w:rPr>
                <w:rFonts w:eastAsiaTheme="minorEastAsia" w:cstheme="minorBidi"/>
                <w:b w:val="0"/>
                <w:szCs w:val="22"/>
              </w:rPr>
              <w:t>(</w:t>
            </w:r>
            <w:r w:rsidR="00D11F02">
              <w:rPr>
                <w:rFonts w:eastAsiaTheme="minorEastAsia" w:cstheme="minorBidi"/>
                <w:b w:val="0"/>
                <w:szCs w:val="22"/>
              </w:rPr>
              <w:t>Pam A</w:t>
            </w:r>
            <w:r>
              <w:rPr>
                <w:rFonts w:eastAsiaTheme="minorEastAsia" w:cstheme="minorBidi"/>
                <w:b w:val="0"/>
                <w:szCs w:val="22"/>
              </w:rPr>
              <w:t>nan</w:t>
            </w:r>
            <w:r w:rsidR="005C4F57" w:rsidRPr="10953C76">
              <w:rPr>
                <w:rFonts w:eastAsiaTheme="minorEastAsia" w:cstheme="minorBidi"/>
                <w:b w:val="0"/>
                <w:szCs w:val="22"/>
              </w:rPr>
              <w:t>)</w:t>
            </w:r>
          </w:p>
        </w:tc>
        <w:tc>
          <w:tcPr>
            <w:tcW w:w="7560" w:type="dxa"/>
          </w:tcPr>
          <w:p w14:paraId="3DFA56CA" w14:textId="77777777" w:rsidR="00D11F02" w:rsidRPr="00D11F02" w:rsidRDefault="00D11F02" w:rsidP="00D11F02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 w:rsidRPr="00D11F02">
              <w:rPr>
                <w:rFonts w:asciiTheme="minorHAnsi" w:eastAsiaTheme="minorEastAsia" w:hAnsiTheme="minorHAnsi"/>
                <w:szCs w:val="22"/>
              </w:rPr>
              <w:t xml:space="preserve">ECC criteria progress - updating the 2003 criteria and being mindful that this will be a public document. </w:t>
            </w:r>
          </w:p>
          <w:p w14:paraId="24595746" w14:textId="202CC87E" w:rsidR="005C4F57" w:rsidRDefault="00D11F02" w:rsidP="00D11F02">
            <w:pPr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 w:rsidRPr="00D11F02">
              <w:rPr>
                <w:rFonts w:asciiTheme="minorHAnsi" w:eastAsiaTheme="minorEastAsia" w:hAnsiTheme="minorHAnsi"/>
                <w:szCs w:val="22"/>
              </w:rPr>
              <w:t>Approved two vendors to come through to SDRC for review. Rejected four.  Two were</w:t>
            </w:r>
            <w:r w:rsidRPr="00D11F02">
              <w:rPr>
                <w:rFonts w:asciiTheme="minorHAnsi" w:eastAsiaTheme="minorEastAsia" w:hAnsiTheme="minorHAnsi"/>
                <w:szCs w:val="22"/>
              </w:rPr>
              <w:tab/>
              <w:t xml:space="preserve"> closed due to no campus participation. </w:t>
            </w:r>
          </w:p>
          <w:p w14:paraId="1275DFC4" w14:textId="77777777" w:rsidR="005C4F57" w:rsidRPr="00506EE9" w:rsidRDefault="005C4F57" w:rsidP="005C4F57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4F1612AE" w14:textId="77777777" w:rsidR="005C4F57" w:rsidRDefault="005C4F57" w:rsidP="005C4F57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27DEBECE" w14:textId="55874AA0" w:rsidR="005C4F57" w:rsidRPr="009061F6" w:rsidRDefault="005C4F57" w:rsidP="005C4F57">
            <w:pPr>
              <w:pStyle w:val="ListParagraph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3055" w:type="dxa"/>
          </w:tcPr>
          <w:p w14:paraId="274AA02E" w14:textId="50C655AE" w:rsidR="005C4F57" w:rsidRPr="00A361E3" w:rsidRDefault="005C4F57" w:rsidP="00D6029D">
            <w:pPr>
              <w:pStyle w:val="ListParagraph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FF28A0" w:rsidRPr="00D45F77" w14:paraId="495DD8F9" w14:textId="77777777" w:rsidTr="005614A7">
        <w:trPr>
          <w:trHeight w:val="1934"/>
        </w:trPr>
        <w:tc>
          <w:tcPr>
            <w:tcW w:w="2335" w:type="dxa"/>
          </w:tcPr>
          <w:p w14:paraId="78F089A4" w14:textId="0A75E051" w:rsidR="00FF28A0" w:rsidRDefault="00D6029D" w:rsidP="00FF28A0">
            <w:pPr>
              <w:pStyle w:val="Heading2"/>
              <w:rPr>
                <w:rFonts w:eastAsiaTheme="minorEastAsia" w:cstheme="minorBid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Collections Licensing &amp;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 xml:space="preserve">Negotiation  </w:t>
            </w:r>
            <w:r>
              <w:rPr>
                <w:rFonts w:ascii="Calibri" w:hAnsi="Calibri" w:cs="Calibri"/>
                <w:color w:val="000000"/>
                <w:szCs w:val="22"/>
              </w:rPr>
              <w:t>(</w:t>
            </w:r>
            <w:proofErr w:type="gramEnd"/>
            <w:r w:rsidRPr="00D6029D">
              <w:rPr>
                <w:rFonts w:ascii="Calibri" w:hAnsi="Calibri" w:cs="Calibri"/>
                <w:b w:val="0"/>
                <w:color w:val="000000"/>
                <w:szCs w:val="22"/>
              </w:rPr>
              <w:t>Tim Strawn</w:t>
            </w:r>
            <w:r>
              <w:rPr>
                <w:rFonts w:ascii="Calibri" w:hAnsi="Calibri" w:cs="Calibri"/>
                <w:color w:val="000000"/>
                <w:szCs w:val="22"/>
              </w:rPr>
              <w:t>)</w:t>
            </w:r>
          </w:p>
        </w:tc>
        <w:tc>
          <w:tcPr>
            <w:tcW w:w="7560" w:type="dxa"/>
          </w:tcPr>
          <w:p w14:paraId="56CDEA0E" w14:textId="120C0159" w:rsidR="00D6029D" w:rsidRPr="00D6029D" w:rsidRDefault="00D6029D" w:rsidP="00D6029D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 w:rsidRPr="00D6029D">
              <w:rPr>
                <w:rFonts w:asciiTheme="minorHAnsi" w:eastAsiaTheme="minorEastAsia" w:hAnsiTheme="minorHAnsi"/>
                <w:szCs w:val="22"/>
              </w:rPr>
              <w:t xml:space="preserve">Met with IEEE and ACS. Standard renewal. </w:t>
            </w:r>
          </w:p>
          <w:p w14:paraId="1EA4C5B4" w14:textId="6A9FDDC7" w:rsidR="00FF28A0" w:rsidRDefault="00D6029D" w:rsidP="00D6029D">
            <w:pPr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 w:rsidRPr="00D6029D">
              <w:rPr>
                <w:rFonts w:asciiTheme="minorHAnsi" w:eastAsiaTheme="minorEastAsia" w:hAnsiTheme="minorHAnsi"/>
                <w:szCs w:val="22"/>
              </w:rPr>
              <w:t>Concerns about CONTU guidelines being used in agreement language and should we move away from these?</w:t>
            </w:r>
          </w:p>
          <w:p w14:paraId="32415EB0" w14:textId="77777777" w:rsidR="00FF28A0" w:rsidRPr="00506EE9" w:rsidRDefault="00FF28A0" w:rsidP="00FF28A0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10DA46AE" w14:textId="77777777" w:rsidR="00FF28A0" w:rsidRDefault="00FF28A0" w:rsidP="00FF28A0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3EDD40F5" w14:textId="77777777" w:rsidR="00FF28A0" w:rsidRPr="00506EE9" w:rsidRDefault="00FF28A0" w:rsidP="00FF28A0">
            <w:pPr>
              <w:pStyle w:val="ListParagraph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3055" w:type="dxa"/>
          </w:tcPr>
          <w:p w14:paraId="4911C275" w14:textId="719C75F1" w:rsidR="00FF28A0" w:rsidRPr="00506EE9" w:rsidRDefault="00FF28A0" w:rsidP="00D6029D">
            <w:pPr>
              <w:pStyle w:val="ListParagraph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D6029D" w:rsidRPr="00D45F77" w14:paraId="385CEFEE" w14:textId="77777777" w:rsidTr="005614A7">
        <w:trPr>
          <w:trHeight w:val="1934"/>
        </w:trPr>
        <w:tc>
          <w:tcPr>
            <w:tcW w:w="2335" w:type="dxa"/>
          </w:tcPr>
          <w:p w14:paraId="32AB773B" w14:textId="3E1F7E45" w:rsidR="00D6029D" w:rsidRPr="00D6029D" w:rsidRDefault="00D6029D" w:rsidP="00FF28A0">
            <w:pPr>
              <w:pStyle w:val="Heading2"/>
              <w:rPr>
                <w:rFonts w:ascii="Calibri" w:hAnsi="Calibri" w:cs="Calibri"/>
                <w:b w:val="0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Collection Analytics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/>
                <w:szCs w:val="22"/>
              </w:rPr>
              <w:t>(Amanda Grombly)</w:t>
            </w:r>
          </w:p>
        </w:tc>
        <w:tc>
          <w:tcPr>
            <w:tcW w:w="7560" w:type="dxa"/>
          </w:tcPr>
          <w:p w14:paraId="67770232" w14:textId="77777777" w:rsidR="00D6029D" w:rsidRDefault="00D6029D" w:rsidP="00D6029D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Group is putting together usage reports.</w:t>
            </w:r>
          </w:p>
          <w:p w14:paraId="7709F1BD" w14:textId="30BF9B10" w:rsidR="00D6029D" w:rsidRPr="00D6029D" w:rsidRDefault="00D6029D" w:rsidP="00D6029D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Among the most difficult is Clarivate, but they want to make sure to have analytics to support Web of Science negotiations</w:t>
            </w:r>
          </w:p>
        </w:tc>
        <w:tc>
          <w:tcPr>
            <w:tcW w:w="3055" w:type="dxa"/>
          </w:tcPr>
          <w:p w14:paraId="538BE1A9" w14:textId="77777777" w:rsidR="00D6029D" w:rsidRPr="00506EE9" w:rsidRDefault="00D6029D" w:rsidP="00D6029D">
            <w:pPr>
              <w:pStyle w:val="ListParagraph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D6029D" w:rsidRPr="00D45F77" w14:paraId="4D3647D1" w14:textId="77777777" w:rsidTr="005614A7">
        <w:trPr>
          <w:trHeight w:val="1934"/>
        </w:trPr>
        <w:tc>
          <w:tcPr>
            <w:tcW w:w="2335" w:type="dxa"/>
          </w:tcPr>
          <w:p w14:paraId="45512483" w14:textId="71F7E278" w:rsidR="00D6029D" w:rsidRPr="00D6029D" w:rsidRDefault="00D6029D" w:rsidP="00FF28A0">
            <w:pPr>
              <w:pStyle w:val="Heading2"/>
              <w:rPr>
                <w:rFonts w:ascii="Calibri" w:hAnsi="Calibri" w:cs="Calibri"/>
                <w:b w:val="0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SDLC Update </w:t>
            </w:r>
            <w:r>
              <w:rPr>
                <w:rFonts w:ascii="Calibri" w:hAnsi="Calibri" w:cs="Calibri"/>
                <w:b w:val="0"/>
                <w:color w:val="000000"/>
                <w:szCs w:val="22"/>
              </w:rPr>
              <w:t>(Esther Kim)</w:t>
            </w:r>
          </w:p>
        </w:tc>
        <w:tc>
          <w:tcPr>
            <w:tcW w:w="7560" w:type="dxa"/>
          </w:tcPr>
          <w:p w14:paraId="54F28B9B" w14:textId="0F09D938" w:rsidR="00D6029D" w:rsidRDefault="00D6029D" w:rsidP="00D6029D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Renewals are nearly ready for OUP and Springer</w:t>
            </w:r>
            <w:bookmarkStart w:id="0" w:name="_GoBack"/>
            <w:bookmarkEnd w:id="0"/>
          </w:p>
        </w:tc>
        <w:tc>
          <w:tcPr>
            <w:tcW w:w="3055" w:type="dxa"/>
          </w:tcPr>
          <w:p w14:paraId="77E2A73A" w14:textId="77777777" w:rsidR="00D6029D" w:rsidRPr="00506EE9" w:rsidRDefault="00D6029D" w:rsidP="00D6029D">
            <w:pPr>
              <w:pStyle w:val="ListParagraph"/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14:paraId="1BA329BB" w14:textId="77777777" w:rsidR="007874D0" w:rsidRPr="00562ADC" w:rsidRDefault="007874D0" w:rsidP="003231D2">
      <w:pPr>
        <w:rPr>
          <w:rFonts w:asciiTheme="minorHAnsi" w:hAnsiTheme="minorHAnsi" w:cstheme="minorHAnsi"/>
        </w:rPr>
      </w:pPr>
    </w:p>
    <w:sectPr w:rsidR="007874D0" w:rsidRPr="00562ADC" w:rsidSect="007874D0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A6718" w14:textId="77777777" w:rsidR="00317FC5" w:rsidRDefault="00317FC5" w:rsidP="00AB7054">
      <w:r>
        <w:separator/>
      </w:r>
    </w:p>
  </w:endnote>
  <w:endnote w:type="continuationSeparator" w:id="0">
    <w:p w14:paraId="1F21EA3B" w14:textId="77777777" w:rsidR="00317FC5" w:rsidRDefault="00317FC5" w:rsidP="00AB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84CC4" w14:textId="77777777" w:rsidR="00317FC5" w:rsidRDefault="00317FC5" w:rsidP="00AB7054">
      <w:r>
        <w:separator/>
      </w:r>
    </w:p>
  </w:footnote>
  <w:footnote w:type="continuationSeparator" w:id="0">
    <w:p w14:paraId="35831B2F" w14:textId="77777777" w:rsidR="00317FC5" w:rsidRDefault="00317FC5" w:rsidP="00AB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6582"/>
    <w:multiLevelType w:val="hybridMultilevel"/>
    <w:tmpl w:val="E2EE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429B"/>
    <w:multiLevelType w:val="hybridMultilevel"/>
    <w:tmpl w:val="E146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0047"/>
    <w:multiLevelType w:val="hybridMultilevel"/>
    <w:tmpl w:val="9AA40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4262B"/>
    <w:multiLevelType w:val="hybridMultilevel"/>
    <w:tmpl w:val="3242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6F5F"/>
    <w:multiLevelType w:val="hybridMultilevel"/>
    <w:tmpl w:val="35D8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54DCA"/>
    <w:multiLevelType w:val="multilevel"/>
    <w:tmpl w:val="E17C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62A55"/>
    <w:multiLevelType w:val="hybridMultilevel"/>
    <w:tmpl w:val="3F14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DCD"/>
    <w:multiLevelType w:val="hybridMultilevel"/>
    <w:tmpl w:val="D892E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D36AA"/>
    <w:multiLevelType w:val="hybridMultilevel"/>
    <w:tmpl w:val="DF74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D5D81"/>
    <w:multiLevelType w:val="hybridMultilevel"/>
    <w:tmpl w:val="18CC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F3988"/>
    <w:multiLevelType w:val="hybridMultilevel"/>
    <w:tmpl w:val="09207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2BA"/>
    <w:multiLevelType w:val="hybridMultilevel"/>
    <w:tmpl w:val="4328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C3FDB"/>
    <w:multiLevelType w:val="hybridMultilevel"/>
    <w:tmpl w:val="AE76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247EB4"/>
    <w:multiLevelType w:val="hybridMultilevel"/>
    <w:tmpl w:val="43AE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61900"/>
    <w:multiLevelType w:val="multilevel"/>
    <w:tmpl w:val="701A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8D3460"/>
    <w:multiLevelType w:val="hybridMultilevel"/>
    <w:tmpl w:val="F02A3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104F5"/>
    <w:multiLevelType w:val="hybridMultilevel"/>
    <w:tmpl w:val="337A4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E5324"/>
    <w:multiLevelType w:val="multilevel"/>
    <w:tmpl w:val="92403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F54980"/>
    <w:multiLevelType w:val="multilevel"/>
    <w:tmpl w:val="FE44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926868"/>
    <w:multiLevelType w:val="hybridMultilevel"/>
    <w:tmpl w:val="F9BC5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B6909"/>
    <w:multiLevelType w:val="hybridMultilevel"/>
    <w:tmpl w:val="0302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055EB"/>
    <w:multiLevelType w:val="hybridMultilevel"/>
    <w:tmpl w:val="9F58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F5A4F"/>
    <w:multiLevelType w:val="hybridMultilevel"/>
    <w:tmpl w:val="70D4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2"/>
  </w:num>
  <w:num w:numId="5">
    <w:abstractNumId w:val="1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9"/>
  </w:num>
  <w:num w:numId="9">
    <w:abstractNumId w:val="22"/>
  </w:num>
  <w:num w:numId="10">
    <w:abstractNumId w:val="12"/>
  </w:num>
  <w:num w:numId="11">
    <w:abstractNumId w:val="18"/>
  </w:num>
  <w:num w:numId="12">
    <w:abstractNumId w:val="11"/>
  </w:num>
  <w:num w:numId="13">
    <w:abstractNumId w:val="0"/>
  </w:num>
  <w:num w:numId="14">
    <w:abstractNumId w:val="9"/>
  </w:num>
  <w:num w:numId="15">
    <w:abstractNumId w:val="13"/>
  </w:num>
  <w:num w:numId="16">
    <w:abstractNumId w:val="1"/>
  </w:num>
  <w:num w:numId="17">
    <w:abstractNumId w:val="4"/>
  </w:num>
  <w:num w:numId="18">
    <w:abstractNumId w:val="6"/>
  </w:num>
  <w:num w:numId="19">
    <w:abstractNumId w:val="20"/>
  </w:num>
  <w:num w:numId="20">
    <w:abstractNumId w:val="16"/>
  </w:num>
  <w:num w:numId="21">
    <w:abstractNumId w:val="3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nl-NL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D2"/>
    <w:rsid w:val="000265E0"/>
    <w:rsid w:val="00026832"/>
    <w:rsid w:val="00032D9C"/>
    <w:rsid w:val="000416CF"/>
    <w:rsid w:val="0004680F"/>
    <w:rsid w:val="00060F12"/>
    <w:rsid w:val="000722D6"/>
    <w:rsid w:val="000B2C60"/>
    <w:rsid w:val="000B37C6"/>
    <w:rsid w:val="000D2D75"/>
    <w:rsid w:val="000E02AD"/>
    <w:rsid w:val="000E2989"/>
    <w:rsid w:val="000E4AA6"/>
    <w:rsid w:val="000F263F"/>
    <w:rsid w:val="000F3886"/>
    <w:rsid w:val="0010100B"/>
    <w:rsid w:val="00111AB7"/>
    <w:rsid w:val="00122313"/>
    <w:rsid w:val="00132B6B"/>
    <w:rsid w:val="00156620"/>
    <w:rsid w:val="00184D87"/>
    <w:rsid w:val="00185EBC"/>
    <w:rsid w:val="00187A49"/>
    <w:rsid w:val="00193FC3"/>
    <w:rsid w:val="00195252"/>
    <w:rsid w:val="001A2308"/>
    <w:rsid w:val="001A43C2"/>
    <w:rsid w:val="001B4656"/>
    <w:rsid w:val="001C507E"/>
    <w:rsid w:val="001C7683"/>
    <w:rsid w:val="001D0B49"/>
    <w:rsid w:val="001D7237"/>
    <w:rsid w:val="001E13D8"/>
    <w:rsid w:val="001E2A45"/>
    <w:rsid w:val="001F11D2"/>
    <w:rsid w:val="001F761B"/>
    <w:rsid w:val="00217FD2"/>
    <w:rsid w:val="00232345"/>
    <w:rsid w:val="00232A5A"/>
    <w:rsid w:val="00265F7A"/>
    <w:rsid w:val="0029416D"/>
    <w:rsid w:val="002A3832"/>
    <w:rsid w:val="002A55B1"/>
    <w:rsid w:val="002A566E"/>
    <w:rsid w:val="002B0B63"/>
    <w:rsid w:val="002C45CE"/>
    <w:rsid w:val="002D1D6F"/>
    <w:rsid w:val="002E3D8A"/>
    <w:rsid w:val="0030197F"/>
    <w:rsid w:val="00317FC5"/>
    <w:rsid w:val="003231D2"/>
    <w:rsid w:val="00334833"/>
    <w:rsid w:val="00340F70"/>
    <w:rsid w:val="00372CD1"/>
    <w:rsid w:val="00381301"/>
    <w:rsid w:val="00385920"/>
    <w:rsid w:val="003A4AB5"/>
    <w:rsid w:val="003A5A31"/>
    <w:rsid w:val="003A5F04"/>
    <w:rsid w:val="003B001D"/>
    <w:rsid w:val="003B48FB"/>
    <w:rsid w:val="003D36F5"/>
    <w:rsid w:val="003E5F2C"/>
    <w:rsid w:val="003F2C8F"/>
    <w:rsid w:val="003F3A7D"/>
    <w:rsid w:val="003F70DD"/>
    <w:rsid w:val="00407ABE"/>
    <w:rsid w:val="00420B90"/>
    <w:rsid w:val="0043148B"/>
    <w:rsid w:val="00436963"/>
    <w:rsid w:val="0045488A"/>
    <w:rsid w:val="0046702B"/>
    <w:rsid w:val="00473F9D"/>
    <w:rsid w:val="00477BFD"/>
    <w:rsid w:val="0049183C"/>
    <w:rsid w:val="004971A1"/>
    <w:rsid w:val="004B2A16"/>
    <w:rsid w:val="004B55EA"/>
    <w:rsid w:val="004B56F2"/>
    <w:rsid w:val="004C2E51"/>
    <w:rsid w:val="004C50CE"/>
    <w:rsid w:val="004D18B9"/>
    <w:rsid w:val="004D3CBD"/>
    <w:rsid w:val="004D4F27"/>
    <w:rsid w:val="004E45A1"/>
    <w:rsid w:val="004F2E33"/>
    <w:rsid w:val="004F6AB0"/>
    <w:rsid w:val="00506EE9"/>
    <w:rsid w:val="00512A7A"/>
    <w:rsid w:val="00522B5B"/>
    <w:rsid w:val="00530293"/>
    <w:rsid w:val="005605F5"/>
    <w:rsid w:val="005614A7"/>
    <w:rsid w:val="00562ADC"/>
    <w:rsid w:val="00576566"/>
    <w:rsid w:val="005A73BC"/>
    <w:rsid w:val="005B5179"/>
    <w:rsid w:val="005C4F57"/>
    <w:rsid w:val="005D3917"/>
    <w:rsid w:val="005E603F"/>
    <w:rsid w:val="005F6D5C"/>
    <w:rsid w:val="006051D5"/>
    <w:rsid w:val="0061230B"/>
    <w:rsid w:val="0062491E"/>
    <w:rsid w:val="00627B92"/>
    <w:rsid w:val="00631CAD"/>
    <w:rsid w:val="0063324F"/>
    <w:rsid w:val="00636A59"/>
    <w:rsid w:val="00637708"/>
    <w:rsid w:val="006432CA"/>
    <w:rsid w:val="0064564C"/>
    <w:rsid w:val="00653581"/>
    <w:rsid w:val="00667AFF"/>
    <w:rsid w:val="00673286"/>
    <w:rsid w:val="006D4037"/>
    <w:rsid w:val="006D7105"/>
    <w:rsid w:val="006F1838"/>
    <w:rsid w:val="00706E8B"/>
    <w:rsid w:val="007300E5"/>
    <w:rsid w:val="007428DC"/>
    <w:rsid w:val="00744BE5"/>
    <w:rsid w:val="00764294"/>
    <w:rsid w:val="00765C80"/>
    <w:rsid w:val="00766974"/>
    <w:rsid w:val="007761F6"/>
    <w:rsid w:val="007874D0"/>
    <w:rsid w:val="007A2F24"/>
    <w:rsid w:val="007B7398"/>
    <w:rsid w:val="007C71BA"/>
    <w:rsid w:val="007D2B13"/>
    <w:rsid w:val="007D6F88"/>
    <w:rsid w:val="007D76AA"/>
    <w:rsid w:val="007E0CD8"/>
    <w:rsid w:val="00801605"/>
    <w:rsid w:val="00805EC3"/>
    <w:rsid w:val="00824ED3"/>
    <w:rsid w:val="0084127F"/>
    <w:rsid w:val="008555EC"/>
    <w:rsid w:val="00877A22"/>
    <w:rsid w:val="00891DE0"/>
    <w:rsid w:val="00894682"/>
    <w:rsid w:val="008A4EA4"/>
    <w:rsid w:val="008C5EF8"/>
    <w:rsid w:val="008D1467"/>
    <w:rsid w:val="008E44E1"/>
    <w:rsid w:val="008F1537"/>
    <w:rsid w:val="008F36D9"/>
    <w:rsid w:val="009061F6"/>
    <w:rsid w:val="00912D29"/>
    <w:rsid w:val="009174CF"/>
    <w:rsid w:val="00942AEE"/>
    <w:rsid w:val="009624B5"/>
    <w:rsid w:val="009667BB"/>
    <w:rsid w:val="009714C4"/>
    <w:rsid w:val="00982D52"/>
    <w:rsid w:val="0098626E"/>
    <w:rsid w:val="009A4566"/>
    <w:rsid w:val="009B3647"/>
    <w:rsid w:val="009B7C83"/>
    <w:rsid w:val="009C37D4"/>
    <w:rsid w:val="009C6BC0"/>
    <w:rsid w:val="009D44B8"/>
    <w:rsid w:val="009E48E1"/>
    <w:rsid w:val="009F6A8A"/>
    <w:rsid w:val="00A018CD"/>
    <w:rsid w:val="00A10AEC"/>
    <w:rsid w:val="00A174B9"/>
    <w:rsid w:val="00A21F01"/>
    <w:rsid w:val="00A361E3"/>
    <w:rsid w:val="00A4564C"/>
    <w:rsid w:val="00A52C89"/>
    <w:rsid w:val="00A56F4A"/>
    <w:rsid w:val="00A60584"/>
    <w:rsid w:val="00A609FF"/>
    <w:rsid w:val="00AA1BB4"/>
    <w:rsid w:val="00AB7054"/>
    <w:rsid w:val="00AB7AFD"/>
    <w:rsid w:val="00AD3773"/>
    <w:rsid w:val="00AF1741"/>
    <w:rsid w:val="00AF4FF3"/>
    <w:rsid w:val="00B002A9"/>
    <w:rsid w:val="00B004AB"/>
    <w:rsid w:val="00B00BEF"/>
    <w:rsid w:val="00B07AC8"/>
    <w:rsid w:val="00B215C8"/>
    <w:rsid w:val="00B465F6"/>
    <w:rsid w:val="00B82BA5"/>
    <w:rsid w:val="00B86314"/>
    <w:rsid w:val="00B958F4"/>
    <w:rsid w:val="00B962F6"/>
    <w:rsid w:val="00BB62C6"/>
    <w:rsid w:val="00BB6504"/>
    <w:rsid w:val="00BC14C8"/>
    <w:rsid w:val="00BD53A7"/>
    <w:rsid w:val="00BD67B2"/>
    <w:rsid w:val="00BF4F66"/>
    <w:rsid w:val="00BF7D0C"/>
    <w:rsid w:val="00C004A7"/>
    <w:rsid w:val="00C04724"/>
    <w:rsid w:val="00C1768D"/>
    <w:rsid w:val="00C24078"/>
    <w:rsid w:val="00C26992"/>
    <w:rsid w:val="00C3590D"/>
    <w:rsid w:val="00C405A0"/>
    <w:rsid w:val="00C611CF"/>
    <w:rsid w:val="00C67184"/>
    <w:rsid w:val="00C84D09"/>
    <w:rsid w:val="00C86DA0"/>
    <w:rsid w:val="00C91592"/>
    <w:rsid w:val="00C9486E"/>
    <w:rsid w:val="00CB1214"/>
    <w:rsid w:val="00CB328F"/>
    <w:rsid w:val="00CB659C"/>
    <w:rsid w:val="00CD25AA"/>
    <w:rsid w:val="00CD6DF3"/>
    <w:rsid w:val="00CE4CF8"/>
    <w:rsid w:val="00CF3A2B"/>
    <w:rsid w:val="00CF4415"/>
    <w:rsid w:val="00D00146"/>
    <w:rsid w:val="00D0341F"/>
    <w:rsid w:val="00D1100D"/>
    <w:rsid w:val="00D113C3"/>
    <w:rsid w:val="00D11F02"/>
    <w:rsid w:val="00D16780"/>
    <w:rsid w:val="00D30412"/>
    <w:rsid w:val="00D35615"/>
    <w:rsid w:val="00D36CB2"/>
    <w:rsid w:val="00D447C7"/>
    <w:rsid w:val="00D45F77"/>
    <w:rsid w:val="00D47F36"/>
    <w:rsid w:val="00D5046D"/>
    <w:rsid w:val="00D536A5"/>
    <w:rsid w:val="00D560BF"/>
    <w:rsid w:val="00D576C7"/>
    <w:rsid w:val="00D6029D"/>
    <w:rsid w:val="00D83414"/>
    <w:rsid w:val="00DA6C4C"/>
    <w:rsid w:val="00DC78CF"/>
    <w:rsid w:val="00DD134E"/>
    <w:rsid w:val="00DD1A81"/>
    <w:rsid w:val="00DD35F6"/>
    <w:rsid w:val="00DE30EF"/>
    <w:rsid w:val="00DE5DE4"/>
    <w:rsid w:val="00DE5EA8"/>
    <w:rsid w:val="00DE7E0D"/>
    <w:rsid w:val="00DF4A67"/>
    <w:rsid w:val="00E04076"/>
    <w:rsid w:val="00E04F00"/>
    <w:rsid w:val="00E2282B"/>
    <w:rsid w:val="00E3048B"/>
    <w:rsid w:val="00E33210"/>
    <w:rsid w:val="00E449DD"/>
    <w:rsid w:val="00E456A7"/>
    <w:rsid w:val="00E5785C"/>
    <w:rsid w:val="00E57E75"/>
    <w:rsid w:val="00E66DE5"/>
    <w:rsid w:val="00E66EBF"/>
    <w:rsid w:val="00E71899"/>
    <w:rsid w:val="00E8254A"/>
    <w:rsid w:val="00EA1607"/>
    <w:rsid w:val="00EB39CE"/>
    <w:rsid w:val="00EB66EB"/>
    <w:rsid w:val="00ED23D6"/>
    <w:rsid w:val="00EF194A"/>
    <w:rsid w:val="00EF254F"/>
    <w:rsid w:val="00F0021A"/>
    <w:rsid w:val="00F022D3"/>
    <w:rsid w:val="00F03335"/>
    <w:rsid w:val="00F0356F"/>
    <w:rsid w:val="00F056EE"/>
    <w:rsid w:val="00F30317"/>
    <w:rsid w:val="00F354FA"/>
    <w:rsid w:val="00F43F96"/>
    <w:rsid w:val="00F52580"/>
    <w:rsid w:val="00F64A36"/>
    <w:rsid w:val="00F65AED"/>
    <w:rsid w:val="00F67A8F"/>
    <w:rsid w:val="00F727E5"/>
    <w:rsid w:val="00F90679"/>
    <w:rsid w:val="00F91BBB"/>
    <w:rsid w:val="00F91DD4"/>
    <w:rsid w:val="00F939B6"/>
    <w:rsid w:val="00FA530C"/>
    <w:rsid w:val="00FB6D64"/>
    <w:rsid w:val="00FC0467"/>
    <w:rsid w:val="00FC78AE"/>
    <w:rsid w:val="00FD066D"/>
    <w:rsid w:val="00FD333B"/>
    <w:rsid w:val="00FF28A0"/>
    <w:rsid w:val="04EE37D7"/>
    <w:rsid w:val="0DE8675D"/>
    <w:rsid w:val="10953C76"/>
    <w:rsid w:val="27B335C4"/>
    <w:rsid w:val="4937192A"/>
    <w:rsid w:val="4BAF7B56"/>
    <w:rsid w:val="645CB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490B6"/>
  <w15:chartTrackingRefBased/>
  <w15:docId w15:val="{A5EA1D65-C46D-D349-B257-6508DF4D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1D2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1D2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BB4"/>
    <w:pPr>
      <w:outlineLvl w:val="1"/>
    </w:pPr>
    <w:rPr>
      <w:rFonts w:asciiTheme="minorHAnsi" w:hAnsiTheme="minorHAnsi" w:cs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1D2"/>
    <w:rPr>
      <w:rFonts w:ascii="Arial" w:eastAsiaTheme="majorEastAsia" w:hAnsi="Arial" w:cstheme="majorBidi"/>
      <w:b/>
      <w:color w:val="000000" w:themeColor="text1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231D2"/>
    <w:pPr>
      <w:jc w:val="center"/>
    </w:pPr>
    <w:rPr>
      <w:rFonts w:ascii="Trebuchet MS" w:hAnsi="Trebuchet MS"/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3231D2"/>
    <w:rPr>
      <w:rFonts w:ascii="Trebuchet MS" w:hAnsi="Trebuchet MS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1BB4"/>
    <w:rPr>
      <w:rFonts w:cstheme="minorHAnsi"/>
      <w:b/>
      <w:sz w:val="22"/>
    </w:rPr>
  </w:style>
  <w:style w:type="table" w:styleId="TableGrid">
    <w:name w:val="Table Grid"/>
    <w:basedOn w:val="TableNormal"/>
    <w:uiPriority w:val="39"/>
    <w:rsid w:val="00787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F4F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F4F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1CA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A566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B55EA"/>
  </w:style>
  <w:style w:type="character" w:styleId="CommentReference">
    <w:name w:val="annotation reference"/>
    <w:basedOn w:val="DefaultParagraphFont"/>
    <w:uiPriority w:val="99"/>
    <w:semiHidden/>
    <w:unhideWhenUsed/>
    <w:rsid w:val="005F6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D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D5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D5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5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5C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AA1BB4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AA1BB4"/>
    <w:rPr>
      <w:rFonts w:ascii="Trebuchet MS" w:eastAsiaTheme="majorEastAsia" w:hAnsi="Trebuchet MS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5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54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A2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6E8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F1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state.atlassian.net/wiki/spaces/COLD/pages/1947861109/Projected+ECC+20+21+Budget+Surpl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un.zoom.us/j/2861428883?pwd=RDdaK280RlFNVnNpRU0xenltczhX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R. Stevens</dc:creator>
  <cp:keywords/>
  <dc:description/>
  <cp:lastModifiedBy>Bulock, Christopher J</cp:lastModifiedBy>
  <cp:revision>4</cp:revision>
  <dcterms:created xsi:type="dcterms:W3CDTF">2021-03-26T22:42:00Z</dcterms:created>
  <dcterms:modified xsi:type="dcterms:W3CDTF">2021-05-27T20:05:00Z</dcterms:modified>
</cp:coreProperties>
</file>