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711C" w14:textId="169533E5" w:rsidR="00444385" w:rsidRPr="00384E56" w:rsidRDefault="00444385" w:rsidP="00444385">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Shared Resources &amp; Digital Content </w:t>
      </w:r>
    </w:p>
    <w:p w14:paraId="45ED3230" w14:textId="77777777" w:rsidR="00444385" w:rsidRPr="00384E56" w:rsidRDefault="00444385" w:rsidP="00444385">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Committee of the Whole </w:t>
      </w:r>
    </w:p>
    <w:p w14:paraId="37AB2E4F" w14:textId="77777777" w:rsidR="00444385" w:rsidRPr="00384E56" w:rsidRDefault="00444385" w:rsidP="00444385">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Agenda – Meeting 5</w:t>
      </w:r>
    </w:p>
    <w:p w14:paraId="3D1C627E" w14:textId="77777777" w:rsidR="00444385" w:rsidRPr="00384E56" w:rsidRDefault="00444385" w:rsidP="00444385">
      <w:pPr>
        <w:spacing w:before="100" w:beforeAutospacing="1" w:after="100" w:afterAutospacing="1" w:line="240" w:lineRule="auto"/>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Tuesday, April 8, 2024, 10:30-Noon</w:t>
      </w:r>
    </w:p>
    <w:p w14:paraId="04FB54CB" w14:textId="600C017C" w:rsidR="00444385" w:rsidRPr="00384E56" w:rsidRDefault="00444385" w:rsidP="00444385">
      <w:p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Attending: </w:t>
      </w:r>
      <w:r w:rsidR="00405C5A" w:rsidRPr="00384E56">
        <w:rPr>
          <w:rFonts w:asciiTheme="majorHAnsi" w:eastAsia="Times New Roman" w:hAnsiTheme="majorHAnsi" w:cstheme="majorHAnsi"/>
          <w:kern w:val="0"/>
          <w:sz w:val="24"/>
          <w:szCs w:val="24"/>
          <w:lang w:val="en"/>
          <w14:ligatures w14:val="none"/>
        </w:rPr>
        <w:t>Stacy Magedanz, Chris Bulock, Ann Roll, Rachel Safa, John Brandt, Katie Lage, Jodi Shepard, Brinna Pam Anan, Lee Adams, Marianne Foley, Brenda Carrillo, George Wrenn, David Hellman, Holly Yu, Jennifer Fabbi, Jessica Hartwigsen, Kirstie Genzel, Nikki De Moville, Lauren Magnuson, Rachel Safa, Adriana Popescu, Wil Weston</w:t>
      </w:r>
      <w:r w:rsidR="00BA170A" w:rsidRPr="00384E56">
        <w:rPr>
          <w:rFonts w:asciiTheme="majorHAnsi" w:eastAsia="Times New Roman" w:hAnsiTheme="majorHAnsi" w:cstheme="majorHAnsi"/>
          <w:kern w:val="0"/>
          <w:sz w:val="24"/>
          <w:szCs w:val="24"/>
          <w:lang w:val="en"/>
          <w14:ligatures w14:val="none"/>
        </w:rPr>
        <w:t>, Amanda Grombly</w:t>
      </w:r>
      <w:r w:rsidR="00880450" w:rsidRPr="00384E56">
        <w:rPr>
          <w:rFonts w:asciiTheme="majorHAnsi" w:eastAsia="Times New Roman" w:hAnsiTheme="majorHAnsi" w:cstheme="majorHAnsi"/>
          <w:kern w:val="0"/>
          <w:sz w:val="24"/>
          <w:szCs w:val="24"/>
          <w:lang w:val="en"/>
          <w14:ligatures w14:val="none"/>
        </w:rPr>
        <w:t>, Keri Prelitz,</w:t>
      </w:r>
      <w:r w:rsidR="00587A7E" w:rsidRPr="00384E56">
        <w:rPr>
          <w:rFonts w:asciiTheme="majorHAnsi" w:eastAsia="Times New Roman" w:hAnsiTheme="majorHAnsi" w:cstheme="majorHAnsi"/>
          <w:kern w:val="0"/>
          <w:sz w:val="24"/>
          <w:szCs w:val="24"/>
          <w:lang w:val="en"/>
          <w14:ligatures w14:val="none"/>
        </w:rPr>
        <w:t xml:space="preserve"> Tracy Gilmore</w:t>
      </w:r>
    </w:p>
    <w:p w14:paraId="3D5DB021" w14:textId="3A4E1717" w:rsidR="00444385" w:rsidRPr="00384E56" w:rsidRDefault="00444385" w:rsidP="00444385">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Notetaker volunteers</w:t>
      </w:r>
      <w:r w:rsidR="00405C5A" w:rsidRPr="00384E56">
        <w:rPr>
          <w:rFonts w:asciiTheme="majorHAnsi" w:eastAsia="Times New Roman" w:hAnsiTheme="majorHAnsi" w:cstheme="majorHAnsi"/>
          <w:kern w:val="0"/>
          <w:sz w:val="24"/>
          <w:szCs w:val="24"/>
          <w:lang w:val="en"/>
          <w14:ligatures w14:val="none"/>
        </w:rPr>
        <w:t>: Wil</w:t>
      </w:r>
    </w:p>
    <w:p w14:paraId="4E3AC664" w14:textId="77777777" w:rsidR="00444385" w:rsidRPr="00384E56" w:rsidRDefault="00444385" w:rsidP="00444385">
      <w:pPr>
        <w:numPr>
          <w:ilvl w:val="0"/>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Announcements</w:t>
      </w:r>
    </w:p>
    <w:p w14:paraId="3FD9D374" w14:textId="77777777" w:rsidR="00444385" w:rsidRPr="00384E56" w:rsidRDefault="00444385" w:rsidP="00444385">
      <w:pPr>
        <w:numPr>
          <w:ilvl w:val="1"/>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Recruitment for SRDC Steering committee and other committees</w:t>
      </w:r>
    </w:p>
    <w:p w14:paraId="2291DCEA" w14:textId="247D60BB" w:rsidR="00444385" w:rsidRPr="00384E56" w:rsidRDefault="00444385" w:rsidP="00444385">
      <w:pPr>
        <w:numPr>
          <w:ilvl w:val="2"/>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 xml:space="preserve">If you want to serve, you must tell your </w:t>
      </w:r>
      <w:proofErr w:type="gramStart"/>
      <w:r w:rsidRPr="00384E56">
        <w:rPr>
          <w:rFonts w:asciiTheme="majorHAnsi" w:eastAsia="Times New Roman" w:hAnsiTheme="majorHAnsi" w:cstheme="majorHAnsi"/>
          <w:kern w:val="0"/>
          <w:sz w:val="24"/>
          <w:szCs w:val="24"/>
          <w14:ligatures w14:val="none"/>
        </w:rPr>
        <w:t>Dean</w:t>
      </w:r>
      <w:proofErr w:type="gramEnd"/>
      <w:r w:rsidRPr="00384E56">
        <w:rPr>
          <w:rFonts w:asciiTheme="majorHAnsi" w:eastAsia="Times New Roman" w:hAnsiTheme="majorHAnsi" w:cstheme="majorHAnsi"/>
          <w:kern w:val="0"/>
          <w:sz w:val="24"/>
          <w:szCs w:val="24"/>
          <w14:ligatures w14:val="none"/>
        </w:rPr>
        <w:t>; there’s a ballot for COLD to vote on.</w:t>
      </w:r>
      <w:r w:rsidR="00405C5A" w:rsidRPr="00384E56">
        <w:rPr>
          <w:rFonts w:asciiTheme="majorHAnsi" w:eastAsia="Times New Roman" w:hAnsiTheme="majorHAnsi" w:cstheme="majorHAnsi"/>
          <w:kern w:val="0"/>
          <w:sz w:val="24"/>
          <w:szCs w:val="24"/>
          <w14:ligatures w14:val="none"/>
        </w:rPr>
        <w:t xml:space="preserve">  </w:t>
      </w:r>
      <w:r w:rsidR="00BA170A" w:rsidRPr="00384E56">
        <w:rPr>
          <w:rFonts w:asciiTheme="majorHAnsi" w:eastAsia="Times New Roman" w:hAnsiTheme="majorHAnsi" w:cstheme="majorHAnsi"/>
          <w:kern w:val="0"/>
          <w:sz w:val="24"/>
          <w:szCs w:val="24"/>
          <w14:ligatures w14:val="none"/>
        </w:rPr>
        <w:t xml:space="preserve">This needs to be communicated at your </w:t>
      </w:r>
      <w:r w:rsidR="009B1B25" w:rsidRPr="00384E56">
        <w:rPr>
          <w:rFonts w:asciiTheme="majorHAnsi" w:eastAsia="Times New Roman" w:hAnsiTheme="majorHAnsi" w:cstheme="majorHAnsi"/>
          <w:kern w:val="0"/>
          <w:sz w:val="24"/>
          <w:szCs w:val="24"/>
          <w14:ligatures w14:val="none"/>
        </w:rPr>
        <w:t>Library Dean</w:t>
      </w:r>
      <w:r w:rsidR="00BA170A" w:rsidRPr="00384E56">
        <w:rPr>
          <w:rFonts w:asciiTheme="majorHAnsi" w:eastAsia="Times New Roman" w:hAnsiTheme="majorHAnsi" w:cstheme="majorHAnsi"/>
          <w:kern w:val="0"/>
          <w:sz w:val="24"/>
          <w:szCs w:val="24"/>
          <w14:ligatures w14:val="none"/>
        </w:rPr>
        <w:t xml:space="preserve"> – can’t just tell us. </w:t>
      </w:r>
      <w:r w:rsidR="00BA170A" w:rsidRPr="00384E56">
        <w:rPr>
          <mc:AlternateContent>
            <mc:Choice Requires="w16se">
              <w:rFonts w:asciiTheme="majorHAnsi" w:eastAsia="Times New Roman" w:hAnsiTheme="majorHAnsi" w:cstheme="majorHAnsi"/>
            </mc:Choice>
            <mc:Fallback>
              <w:rFonts w:ascii="Segoe UI Emoji" w:eastAsia="Segoe UI Emoji" w:hAnsi="Segoe UI Emoji" w:cs="Segoe UI Emoji"/>
            </mc:Fallback>
          </mc:AlternateContent>
          <w:kern w:val="0"/>
          <w:sz w:val="24"/>
          <w:szCs w:val="24"/>
          <w14:ligatures w14:val="none"/>
        </w:rPr>
        <mc:AlternateContent>
          <mc:Choice Requires="w16se">
            <w16se:symEx w16se:font="Segoe UI Emoji" w16se:char="1F60A"/>
          </mc:Choice>
          <mc:Fallback>
            <w:t>😊</w:t>
          </mc:Fallback>
        </mc:AlternateContent>
      </w:r>
    </w:p>
    <w:p w14:paraId="50D4B355" w14:textId="019DFABD" w:rsidR="00444385" w:rsidRPr="00384E56" w:rsidRDefault="00444385" w:rsidP="00444385">
      <w:pPr>
        <w:numPr>
          <w:ilvl w:val="2"/>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Need a Steering co-chair!</w:t>
      </w:r>
      <w:r w:rsidR="00BA170A" w:rsidRPr="00384E56">
        <w:rPr>
          <w:rFonts w:asciiTheme="majorHAnsi" w:eastAsia="Times New Roman" w:hAnsiTheme="majorHAnsi" w:cstheme="majorHAnsi"/>
          <w:kern w:val="0"/>
          <w:sz w:val="24"/>
          <w:szCs w:val="24"/>
          <w14:ligatures w14:val="none"/>
        </w:rPr>
        <w:t xml:space="preserve">  Please reach out to Stacy, Lee, David, </w:t>
      </w:r>
      <w:r w:rsidR="009B1B25" w:rsidRPr="00384E56">
        <w:rPr>
          <w:rFonts w:asciiTheme="majorHAnsi" w:eastAsia="Times New Roman" w:hAnsiTheme="majorHAnsi" w:cstheme="majorHAnsi"/>
          <w:kern w:val="0"/>
          <w:sz w:val="24"/>
          <w:szCs w:val="24"/>
          <w14:ligatures w14:val="none"/>
        </w:rPr>
        <w:t xml:space="preserve">Holly, </w:t>
      </w:r>
      <w:r w:rsidR="00BA170A" w:rsidRPr="00384E56">
        <w:rPr>
          <w:rFonts w:asciiTheme="majorHAnsi" w:eastAsia="Times New Roman" w:hAnsiTheme="majorHAnsi" w:cstheme="majorHAnsi"/>
          <w:kern w:val="0"/>
          <w:sz w:val="24"/>
          <w:szCs w:val="24"/>
          <w14:ligatures w14:val="none"/>
        </w:rPr>
        <w:t>or Wil if you have any questions about the committee.</w:t>
      </w:r>
    </w:p>
    <w:p w14:paraId="0AF091CF" w14:textId="4D72FED3" w:rsidR="00444385" w:rsidRPr="00384E56" w:rsidRDefault="00444385" w:rsidP="00444385">
      <w:pPr>
        <w:numPr>
          <w:ilvl w:val="1"/>
          <w:numId w:val="1"/>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ECC Working Group – Call for Summer </w:t>
      </w:r>
      <w:r w:rsidR="00405C5A" w:rsidRPr="00384E56">
        <w:rPr>
          <w:rFonts w:asciiTheme="majorHAnsi" w:eastAsia="Times New Roman" w:hAnsiTheme="majorHAnsi" w:cstheme="majorHAnsi"/>
          <w:kern w:val="0"/>
          <w:sz w:val="24"/>
          <w:szCs w:val="24"/>
          <w:lang w:val="en"/>
          <w14:ligatures w14:val="none"/>
        </w:rPr>
        <w:t xml:space="preserve">– less formal request – but need some </w:t>
      </w:r>
      <w:r w:rsidR="00BA170A" w:rsidRPr="00384E56">
        <w:rPr>
          <w:rFonts w:asciiTheme="majorHAnsi" w:eastAsia="Times New Roman" w:hAnsiTheme="majorHAnsi" w:cstheme="majorHAnsi"/>
          <w:kern w:val="0"/>
          <w:sz w:val="24"/>
          <w:szCs w:val="24"/>
          <w:lang w:val="en"/>
          <w14:ligatures w14:val="none"/>
        </w:rPr>
        <w:t xml:space="preserve">help reviewing resources. Designate </w:t>
      </w:r>
      <w:proofErr w:type="gramStart"/>
      <w:r w:rsidR="00BA170A" w:rsidRPr="00384E56">
        <w:rPr>
          <w:rFonts w:asciiTheme="majorHAnsi" w:eastAsia="Times New Roman" w:hAnsiTheme="majorHAnsi" w:cstheme="majorHAnsi"/>
          <w:kern w:val="0"/>
          <w:sz w:val="24"/>
          <w:szCs w:val="24"/>
          <w:lang w:val="en"/>
          <w14:ligatures w14:val="none"/>
        </w:rPr>
        <w:t>group</w:t>
      </w:r>
      <w:proofErr w:type="gramEnd"/>
      <w:r w:rsidR="00BA170A" w:rsidRPr="00384E56">
        <w:rPr>
          <w:rFonts w:asciiTheme="majorHAnsi" w:eastAsia="Times New Roman" w:hAnsiTheme="majorHAnsi" w:cstheme="majorHAnsi"/>
          <w:kern w:val="0"/>
          <w:sz w:val="24"/>
          <w:szCs w:val="24"/>
          <w:lang w:val="en"/>
          <w14:ligatures w14:val="none"/>
        </w:rPr>
        <w:t xml:space="preserve"> of 3-4 people, survey, examine analytics, process here is to review items for ECC inclusion. Documents for routine </w:t>
      </w:r>
      <w:proofErr w:type="gramStart"/>
      <w:r w:rsidR="00BA170A" w:rsidRPr="00384E56">
        <w:rPr>
          <w:rFonts w:asciiTheme="majorHAnsi" w:eastAsia="Times New Roman" w:hAnsiTheme="majorHAnsi" w:cstheme="majorHAnsi"/>
          <w:kern w:val="0"/>
          <w:sz w:val="24"/>
          <w:szCs w:val="24"/>
          <w:lang w:val="en"/>
          <w14:ligatures w14:val="none"/>
        </w:rPr>
        <w:t>assessment,</w:t>
      </w:r>
      <w:proofErr w:type="gramEnd"/>
      <w:r w:rsidR="00BA170A" w:rsidRPr="00384E56">
        <w:rPr>
          <w:rFonts w:asciiTheme="majorHAnsi" w:eastAsia="Times New Roman" w:hAnsiTheme="majorHAnsi" w:cstheme="majorHAnsi"/>
          <w:kern w:val="0"/>
          <w:sz w:val="24"/>
          <w:szCs w:val="24"/>
          <w:lang w:val="en"/>
          <w14:ligatures w14:val="none"/>
        </w:rPr>
        <w:t xml:space="preserve"> as to whether certain resources should remain in the ECC.  Small number of items to review – but need to be available during the summer. </w:t>
      </w:r>
    </w:p>
    <w:p w14:paraId="57BD75BA" w14:textId="711DF9E9" w:rsidR="00444385" w:rsidRPr="00384E56" w:rsidRDefault="00444385" w:rsidP="00444385">
      <w:pPr>
        <w:numPr>
          <w:ilvl w:val="2"/>
          <w:numId w:val="2"/>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Reminder of ECC Process &amp; Procedure document</w:t>
      </w:r>
    </w:p>
    <w:p w14:paraId="1A5A3FF5" w14:textId="77777777" w:rsidR="00444385" w:rsidRPr="00384E56" w:rsidRDefault="00444385" w:rsidP="00444385">
      <w:pPr>
        <w:numPr>
          <w:ilvl w:val="0"/>
          <w:numId w:val="3"/>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Updates from SDLC (Ann Roll)</w:t>
      </w:r>
    </w:p>
    <w:p w14:paraId="2764A2D5" w14:textId="77777777" w:rsidR="00BA170A" w:rsidRPr="00384E56" w:rsidRDefault="00BA170A" w:rsidP="00BA170A">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 xml:space="preserve">AIP was the final renewal for the fiscal year. Everything that we are currently sending out is for the new fiscal year. FYI: It would be useful to know if anyone is canceling in advance. </w:t>
      </w:r>
    </w:p>
    <w:p w14:paraId="61CDC057" w14:textId="3EE2075D" w:rsidR="00BA170A" w:rsidRPr="00384E56" w:rsidRDefault="00BA170A" w:rsidP="00BA170A">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 xml:space="preserve">If you are planning </w:t>
      </w:r>
      <w:r w:rsidR="008C5EE2" w:rsidRPr="00384E56">
        <w:rPr>
          <w:rFonts w:asciiTheme="majorHAnsi" w:eastAsia="Times New Roman" w:hAnsiTheme="majorHAnsi" w:cstheme="majorHAnsi"/>
          <w:kern w:val="0"/>
          <w:sz w:val="24"/>
          <w:szCs w:val="24"/>
          <w14:ligatures w14:val="none"/>
        </w:rPr>
        <w:t xml:space="preserve">one-time </w:t>
      </w:r>
      <w:r w:rsidR="00880450" w:rsidRPr="00384E56">
        <w:rPr>
          <w:rFonts w:asciiTheme="majorHAnsi" w:eastAsia="Times New Roman" w:hAnsiTheme="majorHAnsi" w:cstheme="majorHAnsi"/>
          <w:kern w:val="0"/>
          <w:sz w:val="24"/>
          <w:szCs w:val="24"/>
          <w14:ligatures w14:val="none"/>
        </w:rPr>
        <w:t>purchases,</w:t>
      </w:r>
      <w:r w:rsidRPr="00384E56">
        <w:rPr>
          <w:rFonts w:asciiTheme="majorHAnsi" w:eastAsia="Times New Roman" w:hAnsiTheme="majorHAnsi" w:cstheme="majorHAnsi"/>
          <w:kern w:val="0"/>
          <w:sz w:val="24"/>
          <w:szCs w:val="24"/>
          <w14:ligatures w14:val="none"/>
        </w:rPr>
        <w:t xml:space="preserve"> </w:t>
      </w:r>
      <w:r w:rsidR="008C5EE2" w:rsidRPr="00384E56">
        <w:rPr>
          <w:rFonts w:asciiTheme="majorHAnsi" w:eastAsia="Times New Roman" w:hAnsiTheme="majorHAnsi" w:cstheme="majorHAnsi"/>
          <w:kern w:val="0"/>
          <w:sz w:val="24"/>
          <w:szCs w:val="24"/>
          <w14:ligatures w14:val="none"/>
        </w:rPr>
        <w:t>you can go through SDLC if we already have licenses with the vendor. P</w:t>
      </w:r>
      <w:r w:rsidRPr="00384E56">
        <w:rPr>
          <w:rFonts w:asciiTheme="majorHAnsi" w:eastAsia="Times New Roman" w:hAnsiTheme="majorHAnsi" w:cstheme="majorHAnsi"/>
          <w:kern w:val="0"/>
          <w:sz w:val="24"/>
          <w:szCs w:val="24"/>
          <w14:ligatures w14:val="none"/>
        </w:rPr>
        <w:t xml:space="preserve">lease </w:t>
      </w:r>
      <w:r w:rsidR="008C5EE2" w:rsidRPr="00384E56">
        <w:rPr>
          <w:rFonts w:asciiTheme="majorHAnsi" w:eastAsia="Times New Roman" w:hAnsiTheme="majorHAnsi" w:cstheme="majorHAnsi"/>
          <w:kern w:val="0"/>
          <w:sz w:val="24"/>
          <w:szCs w:val="24"/>
          <w14:ligatures w14:val="none"/>
        </w:rPr>
        <w:t>submit any purchases</w:t>
      </w:r>
      <w:r w:rsidRPr="00384E56">
        <w:rPr>
          <w:rFonts w:asciiTheme="majorHAnsi" w:eastAsia="Times New Roman" w:hAnsiTheme="majorHAnsi" w:cstheme="majorHAnsi"/>
          <w:kern w:val="0"/>
          <w:sz w:val="24"/>
          <w:szCs w:val="24"/>
          <w14:ligatures w14:val="none"/>
        </w:rPr>
        <w:t xml:space="preserve"> by May 10</w:t>
      </w:r>
      <w:r w:rsidRPr="00384E56">
        <w:rPr>
          <w:rFonts w:asciiTheme="majorHAnsi" w:eastAsia="Times New Roman" w:hAnsiTheme="majorHAnsi" w:cstheme="majorHAnsi"/>
          <w:kern w:val="0"/>
          <w:sz w:val="24"/>
          <w:szCs w:val="24"/>
          <w:vertAlign w:val="superscript"/>
          <w14:ligatures w14:val="none"/>
        </w:rPr>
        <w:t>th</w:t>
      </w:r>
      <w:r w:rsidRPr="00384E56">
        <w:rPr>
          <w:rFonts w:asciiTheme="majorHAnsi" w:eastAsia="Times New Roman" w:hAnsiTheme="majorHAnsi" w:cstheme="majorHAnsi"/>
          <w:kern w:val="0"/>
          <w:sz w:val="24"/>
          <w:szCs w:val="24"/>
          <w14:ligatures w14:val="none"/>
        </w:rPr>
        <w:t xml:space="preserve">.  Can use the product request form for </w:t>
      </w:r>
      <w:proofErr w:type="gramStart"/>
      <w:r w:rsidRPr="00384E56">
        <w:rPr>
          <w:rFonts w:asciiTheme="majorHAnsi" w:eastAsia="Times New Roman" w:hAnsiTheme="majorHAnsi" w:cstheme="majorHAnsi"/>
          <w:kern w:val="0"/>
          <w:sz w:val="24"/>
          <w:szCs w:val="24"/>
          <w14:ligatures w14:val="none"/>
        </w:rPr>
        <w:t>in</w:t>
      </w:r>
      <w:proofErr w:type="gramEnd"/>
      <w:r w:rsidRPr="00384E56">
        <w:rPr>
          <w:rFonts w:asciiTheme="majorHAnsi" w:eastAsia="Times New Roman" w:hAnsiTheme="majorHAnsi" w:cstheme="majorHAnsi"/>
          <w:kern w:val="0"/>
          <w:sz w:val="24"/>
          <w:szCs w:val="24"/>
          <w14:ligatures w14:val="none"/>
        </w:rPr>
        <w:t xml:space="preserve"> Consortia Manager for things we already have a contract for – NOTE: </w:t>
      </w:r>
      <w:r w:rsidRPr="00384E56">
        <w:rPr>
          <w:rFonts w:asciiTheme="majorHAnsi" w:hAnsiTheme="majorHAnsi" w:cstheme="majorHAnsi"/>
          <w:sz w:val="24"/>
          <w:szCs w:val="24"/>
        </w:rPr>
        <w:t>The Product Request button is in the top right corner of the Consortia Manager catalog.  If it is a new product please use the EVAL form</w:t>
      </w:r>
      <w:r w:rsidR="008C5EE2" w:rsidRPr="00384E56">
        <w:rPr>
          <w:rFonts w:asciiTheme="majorHAnsi" w:hAnsiTheme="majorHAnsi" w:cstheme="majorHAnsi"/>
          <w:sz w:val="24"/>
          <w:szCs w:val="24"/>
        </w:rPr>
        <w:t xml:space="preserve"> or email Kirstie</w:t>
      </w:r>
      <w:r w:rsidRPr="00384E56">
        <w:rPr>
          <w:rFonts w:asciiTheme="majorHAnsi" w:hAnsiTheme="majorHAnsi" w:cstheme="majorHAnsi"/>
          <w:sz w:val="24"/>
          <w:szCs w:val="24"/>
        </w:rPr>
        <w:t>.</w:t>
      </w:r>
    </w:p>
    <w:p w14:paraId="4EEC3F4D" w14:textId="59CEEB8D" w:rsidR="00BA170A" w:rsidRPr="00384E56" w:rsidRDefault="00BA170A" w:rsidP="00BA170A">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Mergent is sun</w:t>
      </w:r>
      <w:r w:rsidR="0096416B" w:rsidRPr="00384E56">
        <w:rPr>
          <w:rFonts w:asciiTheme="majorHAnsi" w:eastAsia="Times New Roman" w:hAnsiTheme="majorHAnsi" w:cstheme="majorHAnsi"/>
          <w:kern w:val="0"/>
          <w:sz w:val="24"/>
          <w:szCs w:val="24"/>
          <w14:ligatures w14:val="none"/>
        </w:rPr>
        <w:t>-setting</w:t>
      </w:r>
      <w:r w:rsidRPr="00384E56">
        <w:rPr>
          <w:rFonts w:asciiTheme="majorHAnsi" w:eastAsia="Times New Roman" w:hAnsiTheme="majorHAnsi" w:cstheme="majorHAnsi"/>
          <w:kern w:val="0"/>
          <w:sz w:val="24"/>
          <w:szCs w:val="24"/>
          <w14:ligatures w14:val="none"/>
        </w:rPr>
        <w:t xml:space="preserve"> in late 2025. It will be a big shift when this product is retired.  There will be more information forthcoming. </w:t>
      </w:r>
    </w:p>
    <w:p w14:paraId="36501676" w14:textId="4ED73F2F" w:rsidR="00880450" w:rsidRPr="00384E56" w:rsidRDefault="008C5EE2" w:rsidP="00880450">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lastRenderedPageBreak/>
        <w:t>Changes coming this year:</w:t>
      </w:r>
      <w:r w:rsidR="00880450" w:rsidRPr="00384E56">
        <w:rPr>
          <w:rFonts w:asciiTheme="majorHAnsi" w:eastAsia="Times New Roman" w:hAnsiTheme="majorHAnsi" w:cstheme="majorHAnsi"/>
          <w:kern w:val="0"/>
          <w:sz w:val="24"/>
          <w:szCs w:val="24"/>
          <w14:ligatures w14:val="none"/>
        </w:rPr>
        <w:t xml:space="preserve">  If you have subscription through SCELC that SDLC has a cont</w:t>
      </w:r>
      <w:r w:rsidRPr="00384E56">
        <w:rPr>
          <w:rFonts w:asciiTheme="majorHAnsi" w:eastAsia="Times New Roman" w:hAnsiTheme="majorHAnsi" w:cstheme="majorHAnsi"/>
          <w:kern w:val="0"/>
          <w:sz w:val="24"/>
          <w:szCs w:val="24"/>
          <w14:ligatures w14:val="none"/>
        </w:rPr>
        <w:t>r</w:t>
      </w:r>
      <w:r w:rsidR="00880450" w:rsidRPr="00384E56">
        <w:rPr>
          <w:rFonts w:asciiTheme="majorHAnsi" w:eastAsia="Times New Roman" w:hAnsiTheme="majorHAnsi" w:cstheme="majorHAnsi"/>
          <w:kern w:val="0"/>
          <w:sz w:val="24"/>
          <w:szCs w:val="24"/>
          <w14:ligatures w14:val="none"/>
        </w:rPr>
        <w:t>act with</w:t>
      </w:r>
      <w:r w:rsidRPr="00384E56">
        <w:rPr>
          <w:rFonts w:asciiTheme="majorHAnsi" w:eastAsia="Times New Roman" w:hAnsiTheme="majorHAnsi" w:cstheme="majorHAnsi"/>
          <w:kern w:val="0"/>
          <w:sz w:val="24"/>
          <w:szCs w:val="24"/>
          <w14:ligatures w14:val="none"/>
        </w:rPr>
        <w:t xml:space="preserve"> and more CSU folks than subscribe via SCELC</w:t>
      </w:r>
      <w:r w:rsidR="00880450" w:rsidRPr="00384E56">
        <w:rPr>
          <w:rFonts w:asciiTheme="majorHAnsi" w:eastAsia="Times New Roman" w:hAnsiTheme="majorHAnsi" w:cstheme="majorHAnsi"/>
          <w:kern w:val="0"/>
          <w:sz w:val="24"/>
          <w:szCs w:val="24"/>
          <w14:ligatures w14:val="none"/>
        </w:rPr>
        <w:t xml:space="preserve"> – we will be working at moving things over. </w:t>
      </w:r>
      <w:r w:rsidRPr="00384E56">
        <w:rPr>
          <w:rFonts w:asciiTheme="majorHAnsi" w:eastAsia="Times New Roman" w:hAnsiTheme="majorHAnsi" w:cstheme="majorHAnsi"/>
          <w:kern w:val="0"/>
          <w:sz w:val="24"/>
          <w:szCs w:val="24"/>
          <w14:ligatures w14:val="none"/>
        </w:rPr>
        <w:t>There are a few products that will be moving from SDLC to SCELC.</w:t>
      </w:r>
      <w:r w:rsidR="00880450" w:rsidRPr="00384E56">
        <w:rPr>
          <w:rFonts w:asciiTheme="majorHAnsi" w:eastAsia="Times New Roman" w:hAnsiTheme="majorHAnsi" w:cstheme="majorHAnsi"/>
          <w:kern w:val="0"/>
          <w:sz w:val="24"/>
          <w:szCs w:val="24"/>
          <w14:ligatures w14:val="none"/>
        </w:rPr>
        <w:t xml:space="preserve"> Currently talking to SCELC on how to operationalize this process.  Are there any comments or concerns regarding SCELC/SDLC shift?</w:t>
      </w:r>
    </w:p>
    <w:p w14:paraId="5A7E0C1B" w14:textId="72B0572A" w:rsidR="00880450" w:rsidRPr="00384E56" w:rsidRDefault="00880450" w:rsidP="00880450">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 xml:space="preserve">(HY) What at the items moving back?  (AR) It is a very large list of </w:t>
      </w:r>
      <w:proofErr w:type="gramStart"/>
      <w:r w:rsidRPr="00384E56">
        <w:rPr>
          <w:rFonts w:asciiTheme="majorHAnsi" w:eastAsia="Times New Roman" w:hAnsiTheme="majorHAnsi" w:cstheme="majorHAnsi"/>
          <w:kern w:val="0"/>
          <w:sz w:val="24"/>
          <w:szCs w:val="24"/>
          <w14:ligatures w14:val="none"/>
        </w:rPr>
        <w:t>items,</w:t>
      </w:r>
      <w:proofErr w:type="gramEnd"/>
      <w:r w:rsidRPr="00384E56">
        <w:rPr>
          <w:rFonts w:asciiTheme="majorHAnsi" w:eastAsia="Times New Roman" w:hAnsiTheme="majorHAnsi" w:cstheme="majorHAnsi"/>
          <w:kern w:val="0"/>
          <w:sz w:val="24"/>
          <w:szCs w:val="24"/>
          <w14:ligatures w14:val="none"/>
        </w:rPr>
        <w:t xml:space="preserve"> we will be following up with email – (KG) there is some additional follow up that we need to do with SCELC to get a complete list of resources for moving.  Currently focused on those that are up </w:t>
      </w:r>
      <w:proofErr w:type="spellStart"/>
      <w:proofErr w:type="gramStart"/>
      <w:r w:rsidRPr="00384E56">
        <w:rPr>
          <w:rFonts w:asciiTheme="majorHAnsi" w:eastAsia="Times New Roman" w:hAnsiTheme="majorHAnsi" w:cstheme="majorHAnsi"/>
          <w:kern w:val="0"/>
          <w:sz w:val="24"/>
          <w:szCs w:val="24"/>
          <w14:ligatures w14:val="none"/>
        </w:rPr>
        <w:t>fore</w:t>
      </w:r>
      <w:proofErr w:type="spellEnd"/>
      <w:proofErr w:type="gramEnd"/>
      <w:r w:rsidRPr="00384E56">
        <w:rPr>
          <w:rFonts w:asciiTheme="majorHAnsi" w:eastAsia="Times New Roman" w:hAnsiTheme="majorHAnsi" w:cstheme="majorHAnsi"/>
          <w:kern w:val="0"/>
          <w:sz w:val="24"/>
          <w:szCs w:val="24"/>
          <w14:ligatures w14:val="none"/>
        </w:rPr>
        <w:t xml:space="preserve"> renewal in July. </w:t>
      </w:r>
    </w:p>
    <w:p w14:paraId="257D8A3A" w14:textId="3819B8B4" w:rsidR="00444385" w:rsidRPr="00384E56" w:rsidRDefault="00444385" w:rsidP="00444385">
      <w:pPr>
        <w:numPr>
          <w:ilvl w:val="0"/>
          <w:numId w:val="3"/>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Updates from </w:t>
      </w:r>
      <w:proofErr w:type="spellStart"/>
      <w:r w:rsidRPr="00384E56">
        <w:rPr>
          <w:rFonts w:asciiTheme="majorHAnsi" w:eastAsia="Times New Roman" w:hAnsiTheme="majorHAnsi" w:cstheme="majorHAnsi"/>
          <w:kern w:val="0"/>
          <w:sz w:val="24"/>
          <w:szCs w:val="24"/>
          <w:lang w:val="en"/>
          <w14:ligatures w14:val="none"/>
        </w:rPr>
        <w:t>CoLiN</w:t>
      </w:r>
      <w:proofErr w:type="spellEnd"/>
      <w:r w:rsidRPr="00384E56">
        <w:rPr>
          <w:rFonts w:asciiTheme="majorHAnsi" w:eastAsia="Times New Roman" w:hAnsiTheme="majorHAnsi" w:cstheme="majorHAnsi"/>
          <w:kern w:val="0"/>
          <w:sz w:val="24"/>
          <w:szCs w:val="24"/>
          <w:lang w:val="en"/>
          <w14:ligatures w14:val="none"/>
        </w:rPr>
        <w:t xml:space="preserve">: </w:t>
      </w:r>
    </w:p>
    <w:p w14:paraId="5C2C96A7" w14:textId="77777777" w:rsidR="00444385" w:rsidRPr="00384E56" w:rsidRDefault="00444385" w:rsidP="00444385">
      <w:pPr>
        <w:numPr>
          <w:ilvl w:val="1"/>
          <w:numId w:val="4"/>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ICT/Accessibility Review Statement (Stacy Magedanz)</w:t>
      </w:r>
    </w:p>
    <w:p w14:paraId="7A67C1BC" w14:textId="1FBD0A47" w:rsidR="00880450" w:rsidRPr="00384E56" w:rsidRDefault="00880450" w:rsidP="00880450">
      <w:pPr>
        <w:spacing w:before="100" w:beforeAutospacing="1" w:after="100" w:afterAutospacing="1" w:line="240" w:lineRule="auto"/>
        <w:ind w:left="1440"/>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 xml:space="preserve">This is a new statement.  SRDC has not seen this yet.  Although we subscribe to large the same group of resources.  We wanted to put out a plea for </w:t>
      </w:r>
      <w:r w:rsidR="0096416B" w:rsidRPr="00384E56">
        <w:rPr>
          <w:rFonts w:asciiTheme="majorHAnsi" w:eastAsia="Times New Roman" w:hAnsiTheme="majorHAnsi" w:cstheme="majorHAnsi"/>
          <w:kern w:val="0"/>
          <w:sz w:val="24"/>
          <w:szCs w:val="24"/>
          <w:lang w:val="en"/>
          <w14:ligatures w14:val="none"/>
        </w:rPr>
        <w:t xml:space="preserve">some </w:t>
      </w:r>
      <w:proofErr w:type="gramStart"/>
      <w:r w:rsidR="0096416B" w:rsidRPr="00384E56">
        <w:rPr>
          <w:rFonts w:asciiTheme="majorHAnsi" w:eastAsia="Times New Roman" w:hAnsiTheme="majorHAnsi" w:cstheme="majorHAnsi"/>
          <w:kern w:val="0"/>
          <w:sz w:val="24"/>
          <w:szCs w:val="24"/>
          <w:lang w:val="en"/>
          <w14:ligatures w14:val="none"/>
        </w:rPr>
        <w:t>centralization</w:t>
      </w:r>
      <w:r w:rsidRPr="00384E56">
        <w:rPr>
          <w:rFonts w:asciiTheme="majorHAnsi" w:eastAsia="Times New Roman" w:hAnsiTheme="majorHAnsi" w:cstheme="majorHAnsi"/>
          <w:kern w:val="0"/>
          <w:sz w:val="24"/>
          <w:szCs w:val="24"/>
          <w:lang w:val="en"/>
          <w14:ligatures w14:val="none"/>
        </w:rPr>
        <w:t>, and</w:t>
      </w:r>
      <w:proofErr w:type="gramEnd"/>
      <w:r w:rsidRPr="00384E56">
        <w:rPr>
          <w:rFonts w:asciiTheme="majorHAnsi" w:eastAsia="Times New Roman" w:hAnsiTheme="majorHAnsi" w:cstheme="majorHAnsi"/>
          <w:kern w:val="0"/>
          <w:sz w:val="24"/>
          <w:szCs w:val="24"/>
          <w:lang w:val="en"/>
          <w14:ligatures w14:val="none"/>
        </w:rPr>
        <w:t xml:space="preserve"> can perhaps expedite this part of the process for campuses. </w:t>
      </w:r>
    </w:p>
    <w:p w14:paraId="51BF5521" w14:textId="64C5DD68" w:rsidR="00880450" w:rsidRPr="00384E56" w:rsidRDefault="00880450" w:rsidP="00880450">
      <w:pPr>
        <w:spacing w:before="100" w:beforeAutospacing="1" w:after="100" w:afterAutospacing="1" w:line="240" w:lineRule="auto"/>
        <w:ind w:left="1440"/>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 xml:space="preserve">(JF) We have had this conversation several times in COLD – and </w:t>
      </w:r>
      <w:r w:rsidR="00A43C46" w:rsidRPr="00384E56">
        <w:rPr>
          <w:rFonts w:asciiTheme="majorHAnsi" w:eastAsia="Times New Roman" w:hAnsiTheme="majorHAnsi" w:cstheme="majorHAnsi"/>
          <w:kern w:val="0"/>
          <w:sz w:val="24"/>
          <w:szCs w:val="24"/>
          <w:lang w:val="en"/>
          <w14:ligatures w14:val="none"/>
        </w:rPr>
        <w:t>have taken this to our higher ups</w:t>
      </w:r>
      <w:r w:rsidR="008C5EE2" w:rsidRPr="00384E56">
        <w:rPr>
          <w:rFonts w:asciiTheme="majorHAnsi" w:eastAsia="Times New Roman" w:hAnsiTheme="majorHAnsi" w:cstheme="majorHAnsi"/>
          <w:kern w:val="0"/>
          <w:sz w:val="24"/>
          <w:szCs w:val="24"/>
          <w:lang w:val="en"/>
          <w14:ligatures w14:val="none"/>
        </w:rPr>
        <w:t>,</w:t>
      </w:r>
      <w:r w:rsidR="00A43C46" w:rsidRPr="00384E56">
        <w:rPr>
          <w:rFonts w:asciiTheme="majorHAnsi" w:eastAsia="Times New Roman" w:hAnsiTheme="majorHAnsi" w:cstheme="majorHAnsi"/>
          <w:kern w:val="0"/>
          <w:sz w:val="24"/>
          <w:szCs w:val="24"/>
          <w:lang w:val="en"/>
          <w14:ligatures w14:val="none"/>
        </w:rPr>
        <w:t xml:space="preserve"> and the response has been that this will </w:t>
      </w:r>
      <w:r w:rsidR="000C0F76" w:rsidRPr="00384E56">
        <w:rPr>
          <w:rFonts w:asciiTheme="majorHAnsi" w:eastAsia="Times New Roman" w:hAnsiTheme="majorHAnsi" w:cstheme="majorHAnsi"/>
          <w:kern w:val="0"/>
          <w:sz w:val="24"/>
          <w:szCs w:val="24"/>
          <w:lang w:val="en"/>
          <w14:ligatures w14:val="none"/>
        </w:rPr>
        <w:t>never happen.</w:t>
      </w:r>
    </w:p>
    <w:p w14:paraId="45F94880" w14:textId="4AA8B296" w:rsidR="00A43C46" w:rsidRPr="00384E56" w:rsidRDefault="00A43C46" w:rsidP="00880450">
      <w:pPr>
        <w:spacing w:before="100" w:beforeAutospacing="1" w:after="100" w:afterAutospacing="1" w:line="240" w:lineRule="auto"/>
        <w:ind w:left="144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(SM) </w:t>
      </w:r>
      <w:proofErr w:type="spellStart"/>
      <w:r w:rsidRPr="00384E56">
        <w:rPr>
          <w:rFonts w:asciiTheme="majorHAnsi" w:eastAsia="Times New Roman" w:hAnsiTheme="majorHAnsi" w:cstheme="majorHAnsi"/>
          <w:kern w:val="0"/>
          <w:sz w:val="24"/>
          <w:szCs w:val="24"/>
          <w:lang w:val="en"/>
          <w14:ligatures w14:val="none"/>
        </w:rPr>
        <w:t>CoLiN</w:t>
      </w:r>
      <w:proofErr w:type="spellEnd"/>
      <w:r w:rsidRPr="00384E56">
        <w:rPr>
          <w:rFonts w:asciiTheme="majorHAnsi" w:eastAsia="Times New Roman" w:hAnsiTheme="majorHAnsi" w:cstheme="majorHAnsi"/>
          <w:kern w:val="0"/>
          <w:sz w:val="24"/>
          <w:szCs w:val="24"/>
          <w:lang w:val="en"/>
          <w14:ligatures w14:val="none"/>
        </w:rPr>
        <w:t xml:space="preserve">: just felt like this needs to be </w:t>
      </w:r>
      <w:r w:rsidR="000C0F76" w:rsidRPr="00384E56">
        <w:rPr>
          <w:rFonts w:asciiTheme="majorHAnsi" w:eastAsia="Times New Roman" w:hAnsiTheme="majorHAnsi" w:cstheme="majorHAnsi"/>
          <w:kern w:val="0"/>
          <w:sz w:val="24"/>
          <w:szCs w:val="24"/>
          <w:lang w:val="en"/>
          <w14:ligatures w14:val="none"/>
        </w:rPr>
        <w:t>addressed</w:t>
      </w:r>
      <w:r w:rsidRPr="00384E56">
        <w:rPr>
          <w:rFonts w:asciiTheme="majorHAnsi" w:eastAsia="Times New Roman" w:hAnsiTheme="majorHAnsi" w:cstheme="majorHAnsi"/>
          <w:kern w:val="0"/>
          <w:sz w:val="24"/>
          <w:szCs w:val="24"/>
          <w:lang w:val="en"/>
          <w14:ligatures w14:val="none"/>
        </w:rPr>
        <w:t xml:space="preserve"> since it is just being so badly handled.  At least some kind of statement needed </w:t>
      </w:r>
      <w:proofErr w:type="gramStart"/>
      <w:r w:rsidRPr="00384E56">
        <w:rPr>
          <w:rFonts w:asciiTheme="majorHAnsi" w:eastAsia="Times New Roman" w:hAnsiTheme="majorHAnsi" w:cstheme="majorHAnsi"/>
          <w:kern w:val="0"/>
          <w:sz w:val="24"/>
          <w:szCs w:val="24"/>
          <w:lang w:val="en"/>
          <w14:ligatures w14:val="none"/>
        </w:rPr>
        <w:t>be</w:t>
      </w:r>
      <w:proofErr w:type="gramEnd"/>
      <w:r w:rsidRPr="00384E56">
        <w:rPr>
          <w:rFonts w:asciiTheme="majorHAnsi" w:eastAsia="Times New Roman" w:hAnsiTheme="majorHAnsi" w:cstheme="majorHAnsi"/>
          <w:kern w:val="0"/>
          <w:sz w:val="24"/>
          <w:szCs w:val="24"/>
          <w:lang w:val="en"/>
          <w14:ligatures w14:val="none"/>
        </w:rPr>
        <w:t xml:space="preserve"> made.  Perhaps, putting together some kind of shared database. </w:t>
      </w:r>
    </w:p>
    <w:p w14:paraId="359C7EBA" w14:textId="77777777" w:rsidR="00444385" w:rsidRPr="00384E56" w:rsidRDefault="00444385" w:rsidP="00444385">
      <w:pPr>
        <w:numPr>
          <w:ilvl w:val="1"/>
          <w:numId w:val="4"/>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Suggested License Provisions Statement (Stacy Magedanz)</w:t>
      </w:r>
    </w:p>
    <w:p w14:paraId="2A583021" w14:textId="0A38768F" w:rsidR="00A43C46" w:rsidRPr="00384E56" w:rsidRDefault="00A43C46" w:rsidP="00A43C46">
      <w:pPr>
        <w:spacing w:before="100" w:beforeAutospacing="1" w:after="100" w:afterAutospacing="1" w:line="240" w:lineRule="auto"/>
        <w:ind w:left="1440"/>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 xml:space="preserve">Has already been out for comment.  Some suggestions have been taken </w:t>
      </w:r>
      <w:proofErr w:type="gramStart"/>
      <w:r w:rsidRPr="00384E56">
        <w:rPr>
          <w:rFonts w:asciiTheme="majorHAnsi" w:eastAsia="Times New Roman" w:hAnsiTheme="majorHAnsi" w:cstheme="majorHAnsi"/>
          <w:kern w:val="0"/>
          <w:sz w:val="24"/>
          <w:szCs w:val="24"/>
          <w:lang w:val="en"/>
          <w14:ligatures w14:val="none"/>
        </w:rPr>
        <w:t>like</w:t>
      </w:r>
      <w:proofErr w:type="gramEnd"/>
      <w:r w:rsidRPr="00384E56">
        <w:rPr>
          <w:rFonts w:asciiTheme="majorHAnsi" w:eastAsia="Times New Roman" w:hAnsiTheme="majorHAnsi" w:cstheme="majorHAnsi"/>
          <w:kern w:val="0"/>
          <w:sz w:val="24"/>
          <w:szCs w:val="24"/>
          <w:lang w:val="en"/>
          <w14:ligatures w14:val="none"/>
        </w:rPr>
        <w:t xml:space="preserve"> an added appendix.  Did clarify that this </w:t>
      </w:r>
      <w:r w:rsidR="008C5EE2" w:rsidRPr="00384E56">
        <w:rPr>
          <w:rFonts w:asciiTheme="majorHAnsi" w:eastAsia="Times New Roman" w:hAnsiTheme="majorHAnsi" w:cstheme="majorHAnsi"/>
          <w:kern w:val="0"/>
          <w:sz w:val="24"/>
          <w:szCs w:val="24"/>
          <w:lang w:val="en"/>
          <w14:ligatures w14:val="none"/>
        </w:rPr>
        <w:t>is</w:t>
      </w:r>
      <w:r w:rsidRPr="00384E56">
        <w:rPr>
          <w:rFonts w:asciiTheme="majorHAnsi" w:eastAsia="Times New Roman" w:hAnsiTheme="majorHAnsi" w:cstheme="majorHAnsi"/>
          <w:kern w:val="0"/>
          <w:sz w:val="24"/>
          <w:szCs w:val="24"/>
          <w:lang w:val="en"/>
          <w14:ligatures w14:val="none"/>
        </w:rPr>
        <w:t xml:space="preserve"> a suggestion – this is an awareness exercise.  </w:t>
      </w:r>
    </w:p>
    <w:p w14:paraId="69C89F6B" w14:textId="5098C0FC" w:rsidR="00A43C46" w:rsidRPr="00384E56" w:rsidRDefault="00A43C46" w:rsidP="00A43C46">
      <w:pPr>
        <w:spacing w:before="100" w:beforeAutospacing="1" w:after="100" w:afterAutospacing="1" w:line="240" w:lineRule="auto"/>
        <w:ind w:left="1440"/>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 xml:space="preserve">Starting with our January renewals. Some of the vendors are </w:t>
      </w:r>
      <w:proofErr w:type="gramStart"/>
      <w:r w:rsidRPr="00384E56">
        <w:rPr>
          <w:rFonts w:asciiTheme="majorHAnsi" w:eastAsia="Times New Roman" w:hAnsiTheme="majorHAnsi" w:cstheme="majorHAnsi"/>
          <w:kern w:val="0"/>
          <w:sz w:val="24"/>
          <w:szCs w:val="24"/>
          <w:lang w:val="en"/>
          <w14:ligatures w14:val="none"/>
        </w:rPr>
        <w:t>saying just</w:t>
      </w:r>
      <w:proofErr w:type="gramEnd"/>
      <w:r w:rsidRPr="00384E56">
        <w:rPr>
          <w:rFonts w:asciiTheme="majorHAnsi" w:eastAsia="Times New Roman" w:hAnsiTheme="majorHAnsi" w:cstheme="majorHAnsi"/>
          <w:kern w:val="0"/>
          <w:sz w:val="24"/>
          <w:szCs w:val="24"/>
          <w:lang w:val="en"/>
          <w14:ligatures w14:val="none"/>
        </w:rPr>
        <w:t xml:space="preserve"> no AI, others are being a little more flexible.  There are a few – where we simply just need to get the license signed (e.g. JSTOR).  </w:t>
      </w:r>
    </w:p>
    <w:p w14:paraId="4CEE96F9" w14:textId="5B93F90F" w:rsidR="00A43C46" w:rsidRPr="00384E56" w:rsidRDefault="00A43C46" w:rsidP="00A43C46">
      <w:pPr>
        <w:spacing w:before="100" w:beforeAutospacing="1" w:after="100" w:afterAutospacing="1" w:line="240" w:lineRule="auto"/>
        <w:ind w:left="1440"/>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 xml:space="preserve">ICOLC statement: </w:t>
      </w:r>
      <w:hyperlink r:id="rId5" w:history="1">
        <w:r w:rsidRPr="00384E56">
          <w:rPr>
            <w:rStyle w:val="Hyperlink"/>
            <w:rFonts w:asciiTheme="majorHAnsi" w:eastAsia="Times New Roman" w:hAnsiTheme="majorHAnsi" w:cstheme="majorHAnsi"/>
            <w:kern w:val="0"/>
            <w:sz w:val="24"/>
            <w:szCs w:val="24"/>
            <w:lang w:val="en"/>
            <w14:ligatures w14:val="none"/>
          </w:rPr>
          <w:t>https://icolc.net/statements/icolc-statement-ai-licensing</w:t>
        </w:r>
      </w:hyperlink>
    </w:p>
    <w:p w14:paraId="59A5D1CE" w14:textId="187B61E0" w:rsidR="00A43C46" w:rsidRPr="00384E56" w:rsidRDefault="00384E56" w:rsidP="00587A7E">
      <w:pPr>
        <w:spacing w:before="100" w:beforeAutospacing="1" w:after="100" w:afterAutospacing="1" w:line="240" w:lineRule="auto"/>
        <w:ind w:left="1440"/>
        <w:rPr>
          <w:rFonts w:asciiTheme="majorHAnsi" w:hAnsiTheme="majorHAnsi" w:cstheme="majorHAnsi"/>
          <w:sz w:val="24"/>
          <w:szCs w:val="24"/>
        </w:rPr>
      </w:pPr>
      <w:hyperlink r:id="rId6" w:history="1">
        <w:r w:rsidR="00A43C46" w:rsidRPr="00384E56">
          <w:rPr>
            <w:rStyle w:val="Hyperlink"/>
            <w:rFonts w:asciiTheme="majorHAnsi" w:hAnsiTheme="majorHAnsi" w:cstheme="majorHAnsi"/>
            <w:sz w:val="24"/>
            <w:szCs w:val="24"/>
          </w:rPr>
          <w:t>https://www.authorsalliance.org/2024/01/10/licensing-research-content-via-agreements-that-authorize-uses-of-artificial-intelligence/</w:t>
        </w:r>
      </w:hyperlink>
    </w:p>
    <w:p w14:paraId="4FB67B4A" w14:textId="77777777" w:rsidR="00444385" w:rsidRPr="00384E56" w:rsidRDefault="00444385" w:rsidP="00444385">
      <w:pPr>
        <w:numPr>
          <w:ilvl w:val="1"/>
          <w:numId w:val="4"/>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Related: AI License Provisions (Kirstie Genzel/Ann Roll)</w:t>
      </w:r>
    </w:p>
    <w:p w14:paraId="26A497EE" w14:textId="084B3177" w:rsidR="00444385" w:rsidRPr="00384E56" w:rsidRDefault="00BC403B" w:rsidP="00587A7E">
      <w:pPr>
        <w:spacing w:before="100" w:beforeAutospacing="1" w:after="100" w:afterAutospacing="1" w:line="240" w:lineRule="auto"/>
        <w:ind w:left="144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Currently working on trying to get ahead of this … </w:t>
      </w:r>
    </w:p>
    <w:p w14:paraId="13655B55" w14:textId="77777777" w:rsidR="00444385" w:rsidRPr="00384E56" w:rsidRDefault="00444385" w:rsidP="00444385">
      <w:pPr>
        <w:numPr>
          <w:ilvl w:val="0"/>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lastRenderedPageBreak/>
        <w:t xml:space="preserve">Updates from Analytics (Tracy Gilmore) </w:t>
      </w:r>
    </w:p>
    <w:p w14:paraId="12AE720A" w14:textId="3D055D1D" w:rsidR="00587A7E" w:rsidRPr="00384E56" w:rsidRDefault="00587A7E" w:rsidP="00587A7E">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Not much to report.  We have just complete</w:t>
      </w:r>
      <w:r w:rsidR="00A058A7" w:rsidRPr="00384E56">
        <w:rPr>
          <w:rFonts w:asciiTheme="majorHAnsi" w:eastAsia="Times New Roman" w:hAnsiTheme="majorHAnsi" w:cstheme="majorHAnsi"/>
          <w:kern w:val="0"/>
          <w:sz w:val="24"/>
          <w:szCs w:val="24"/>
          <w14:ligatures w14:val="none"/>
        </w:rPr>
        <w:t xml:space="preserve">d </w:t>
      </w:r>
      <w:proofErr w:type="gramStart"/>
      <w:r w:rsidR="00A058A7" w:rsidRPr="00384E56">
        <w:rPr>
          <w:rFonts w:asciiTheme="majorHAnsi" w:eastAsia="Times New Roman" w:hAnsiTheme="majorHAnsi" w:cstheme="majorHAnsi"/>
          <w:kern w:val="0"/>
          <w:sz w:val="24"/>
          <w:szCs w:val="24"/>
          <w14:ligatures w14:val="none"/>
        </w:rPr>
        <w:t>a number of</w:t>
      </w:r>
      <w:proofErr w:type="gramEnd"/>
      <w:r w:rsidR="00A058A7" w:rsidRPr="00384E56">
        <w:rPr>
          <w:rFonts w:asciiTheme="majorHAnsi" w:eastAsia="Times New Roman" w:hAnsiTheme="majorHAnsi" w:cstheme="majorHAnsi"/>
          <w:kern w:val="0"/>
          <w:sz w:val="24"/>
          <w:szCs w:val="24"/>
          <w14:ligatures w14:val="none"/>
        </w:rPr>
        <w:t xml:space="preserve"> analytic </w:t>
      </w:r>
      <w:r w:rsidRPr="00384E56">
        <w:rPr>
          <w:rFonts w:asciiTheme="majorHAnsi" w:eastAsia="Times New Roman" w:hAnsiTheme="majorHAnsi" w:cstheme="majorHAnsi"/>
          <w:kern w:val="0"/>
          <w:sz w:val="24"/>
          <w:szCs w:val="24"/>
          <w14:ligatures w14:val="none"/>
        </w:rPr>
        <w:t>reports</w:t>
      </w:r>
      <w:r w:rsidR="00A058A7" w:rsidRPr="00384E56">
        <w:rPr>
          <w:rFonts w:asciiTheme="majorHAnsi" w:eastAsia="Times New Roman" w:hAnsiTheme="majorHAnsi" w:cstheme="majorHAnsi"/>
          <w:kern w:val="0"/>
          <w:sz w:val="24"/>
          <w:szCs w:val="24"/>
          <w14:ligatures w14:val="none"/>
        </w:rPr>
        <w:t xml:space="preserve"> on resources</w:t>
      </w:r>
      <w:r w:rsidRPr="00384E56">
        <w:rPr>
          <w:rFonts w:asciiTheme="majorHAnsi" w:eastAsia="Times New Roman" w:hAnsiTheme="majorHAnsi" w:cstheme="majorHAnsi"/>
          <w:kern w:val="0"/>
          <w:sz w:val="24"/>
          <w:szCs w:val="24"/>
          <w14:ligatures w14:val="none"/>
        </w:rPr>
        <w:t xml:space="preserve">. </w:t>
      </w:r>
    </w:p>
    <w:p w14:paraId="326D8580" w14:textId="77777777" w:rsidR="00444385" w:rsidRPr="00384E56" w:rsidRDefault="00444385" w:rsidP="00444385">
      <w:pPr>
        <w:numPr>
          <w:ilvl w:val="0"/>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Updates from EVL (Pam Anan) </w:t>
      </w:r>
    </w:p>
    <w:p w14:paraId="76821254" w14:textId="2E3E7968" w:rsidR="00587A7E" w:rsidRPr="00384E56" w:rsidRDefault="00587A7E" w:rsidP="00587A7E">
      <w:pPr>
        <w:spacing w:before="100" w:beforeAutospacing="1" w:after="100" w:afterAutospacing="1" w:line="240" w:lineRule="auto"/>
        <w:ind w:left="720"/>
        <w:rPr>
          <w:rFonts w:asciiTheme="majorHAnsi" w:eastAsia="Times New Roman" w:hAnsiTheme="majorHAnsi" w:cstheme="majorHAnsi"/>
          <w:kern w:val="0"/>
          <w:sz w:val="24"/>
          <w:szCs w:val="24"/>
          <w:lang w:val="en"/>
          <w14:ligatures w14:val="none"/>
        </w:rPr>
      </w:pPr>
      <w:r w:rsidRPr="00384E56">
        <w:rPr>
          <w:rFonts w:asciiTheme="majorHAnsi" w:eastAsia="Times New Roman" w:hAnsiTheme="majorHAnsi" w:cstheme="majorHAnsi"/>
          <w:kern w:val="0"/>
          <w:sz w:val="24"/>
          <w:szCs w:val="24"/>
          <w:lang w:val="en"/>
          <w14:ligatures w14:val="none"/>
        </w:rPr>
        <w:t xml:space="preserve">Voting is due this Friday regarding new resources (History Makers).  This survey is not binding – just means that we will investigate.  This is </w:t>
      </w:r>
      <w:proofErr w:type="gramStart"/>
      <w:r w:rsidRPr="00384E56">
        <w:rPr>
          <w:rFonts w:asciiTheme="majorHAnsi" w:eastAsia="Times New Roman" w:hAnsiTheme="majorHAnsi" w:cstheme="majorHAnsi"/>
          <w:kern w:val="0"/>
          <w:sz w:val="24"/>
          <w:szCs w:val="24"/>
          <w:lang w:val="en"/>
          <w14:ligatures w14:val="none"/>
        </w:rPr>
        <w:t>opt</w:t>
      </w:r>
      <w:proofErr w:type="gramEnd"/>
      <w:r w:rsidRPr="00384E56">
        <w:rPr>
          <w:rFonts w:asciiTheme="majorHAnsi" w:eastAsia="Times New Roman" w:hAnsiTheme="majorHAnsi" w:cstheme="majorHAnsi"/>
          <w:kern w:val="0"/>
          <w:sz w:val="24"/>
          <w:szCs w:val="24"/>
          <w:lang w:val="en"/>
          <w14:ligatures w14:val="none"/>
        </w:rPr>
        <w:t xml:space="preserve"> in – not ECC.  </w:t>
      </w:r>
    </w:p>
    <w:p w14:paraId="11490D07" w14:textId="792E116F" w:rsidR="00587A7E" w:rsidRPr="00384E56" w:rsidRDefault="00384E56" w:rsidP="00587A7E">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hyperlink r:id="rId7" w:history="1">
        <w:r w:rsidR="00587A7E" w:rsidRPr="00384E56">
          <w:rPr>
            <w:rStyle w:val="Hyperlink"/>
            <w:rFonts w:asciiTheme="majorHAnsi" w:hAnsiTheme="majorHAnsi" w:cstheme="majorHAnsi"/>
            <w:sz w:val="24"/>
            <w:szCs w:val="24"/>
          </w:rPr>
          <w:t>https://calstate.atlassian.net/wiki/spaces/SRDCS/pages/1477050408/ECC+Opt-In+Vendor+Liaisons+EVL</w:t>
        </w:r>
      </w:hyperlink>
      <w:r w:rsidR="00587A7E" w:rsidRPr="00384E56">
        <w:rPr>
          <w:rFonts w:asciiTheme="majorHAnsi" w:hAnsiTheme="majorHAnsi" w:cstheme="majorHAnsi"/>
          <w:sz w:val="24"/>
          <w:szCs w:val="24"/>
        </w:rPr>
        <w:t xml:space="preserve"> </w:t>
      </w:r>
    </w:p>
    <w:p w14:paraId="2EA74D21" w14:textId="77777777" w:rsidR="00444385" w:rsidRPr="00384E56" w:rsidRDefault="00444385" w:rsidP="00444385">
      <w:pPr>
        <w:numPr>
          <w:ilvl w:val="0"/>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 xml:space="preserve">Updates from COLD (Jen Fabbi &amp; Adriana Popescu) </w:t>
      </w:r>
    </w:p>
    <w:p w14:paraId="44BC82B6" w14:textId="7C59A8B7" w:rsidR="008C5EE2" w:rsidRPr="00384E56" w:rsidRDefault="008C5EE2" w:rsidP="008C5EE2">
      <w:pPr>
        <w:spacing w:before="100" w:beforeAutospacing="1" w:after="100" w:afterAutospacing="1" w:line="240" w:lineRule="auto"/>
        <w:ind w:left="720"/>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COLD has gone through strategic planning and the plan will be released soon. One focus was shared collections across the system.</w:t>
      </w:r>
    </w:p>
    <w:p w14:paraId="6346A55B" w14:textId="3328F144" w:rsidR="00444385" w:rsidRPr="00384E56" w:rsidRDefault="00444385" w:rsidP="00444385">
      <w:pPr>
        <w:numPr>
          <w:ilvl w:val="0"/>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lang w:val="en"/>
          <w14:ligatures w14:val="none"/>
        </w:rPr>
        <w:t>Open Discussion (Everyone)</w:t>
      </w:r>
    </w:p>
    <w:p w14:paraId="28428102" w14:textId="77777777" w:rsidR="00444385" w:rsidRPr="00384E56" w:rsidRDefault="00444385" w:rsidP="00444385">
      <w:pPr>
        <w:numPr>
          <w:ilvl w:val="1"/>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 xml:space="preserve">Discussion and voting on Ethnic Diversity Source. </w:t>
      </w:r>
    </w:p>
    <w:p w14:paraId="1A5BE140" w14:textId="6779BF9F" w:rsidR="00444385" w:rsidRPr="00384E56" w:rsidRDefault="00444385" w:rsidP="00444385">
      <w:pPr>
        <w:numPr>
          <w:ilvl w:val="2"/>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Has been paid centrally up to now, even though technically it is not part of the ECC. Prefunded for 2 years; funded last year with year-end one-time money.</w:t>
      </w:r>
      <w:r w:rsidR="00F565A8" w:rsidRPr="00384E56">
        <w:rPr>
          <w:rFonts w:asciiTheme="majorHAnsi" w:eastAsia="Times New Roman" w:hAnsiTheme="majorHAnsi" w:cstheme="majorHAnsi"/>
          <w:kern w:val="0"/>
          <w:sz w:val="24"/>
          <w:szCs w:val="24"/>
          <w14:ligatures w14:val="none"/>
        </w:rPr>
        <w:t xml:space="preserve">  We do not have enough funds to cover the EBA and Ethnic Diversity Source.</w:t>
      </w:r>
      <w:r w:rsidR="00B83629" w:rsidRPr="00384E56">
        <w:rPr>
          <w:rFonts w:asciiTheme="majorHAnsi" w:eastAsia="Times New Roman" w:hAnsiTheme="majorHAnsi" w:cstheme="majorHAnsi"/>
          <w:kern w:val="0"/>
          <w:sz w:val="24"/>
          <w:szCs w:val="24"/>
          <w14:ligatures w14:val="none"/>
        </w:rPr>
        <w:t xml:space="preserve">  </w:t>
      </w:r>
      <w:r w:rsidR="006C6A99" w:rsidRPr="00384E56">
        <w:rPr>
          <w:rFonts w:asciiTheme="majorHAnsi" w:eastAsia="Times New Roman" w:hAnsiTheme="majorHAnsi" w:cstheme="majorHAnsi"/>
          <w:kern w:val="0"/>
          <w:sz w:val="24"/>
          <w:szCs w:val="24"/>
          <w14:ligatures w14:val="none"/>
        </w:rPr>
        <w:t xml:space="preserve">(LA) </w:t>
      </w:r>
      <w:r w:rsidR="009E4F55" w:rsidRPr="00384E56">
        <w:rPr>
          <w:rFonts w:asciiTheme="majorHAnsi" w:eastAsia="Times New Roman" w:hAnsiTheme="majorHAnsi" w:cstheme="majorHAnsi"/>
          <w:kern w:val="0"/>
          <w:sz w:val="24"/>
          <w:szCs w:val="24"/>
          <w14:ligatures w14:val="none"/>
        </w:rPr>
        <w:t xml:space="preserve">Spreadsheet showed that Ethnic Diversity Resource has been heavily </w:t>
      </w:r>
      <w:r w:rsidR="006C6A99" w:rsidRPr="00384E56">
        <w:rPr>
          <w:rFonts w:asciiTheme="majorHAnsi" w:eastAsia="Times New Roman" w:hAnsiTheme="majorHAnsi" w:cstheme="majorHAnsi"/>
          <w:kern w:val="0"/>
          <w:sz w:val="24"/>
          <w:szCs w:val="24"/>
          <w14:ligatures w14:val="none"/>
        </w:rPr>
        <w:t xml:space="preserve">used at all 23 campuses. </w:t>
      </w:r>
      <w:r w:rsidR="00A058A7" w:rsidRPr="00384E56">
        <w:rPr>
          <w:rFonts w:asciiTheme="majorHAnsi" w:eastAsia="Times New Roman" w:hAnsiTheme="majorHAnsi" w:cstheme="majorHAnsi"/>
          <w:kern w:val="0"/>
          <w:sz w:val="24"/>
          <w:szCs w:val="24"/>
          <w14:ligatures w14:val="none"/>
        </w:rPr>
        <w:t xml:space="preserve"> </w:t>
      </w:r>
      <w:r w:rsidR="00552D74" w:rsidRPr="00384E56">
        <w:rPr>
          <w:rFonts w:asciiTheme="majorHAnsi" w:eastAsia="Times New Roman" w:hAnsiTheme="majorHAnsi" w:cstheme="majorHAnsi"/>
          <w:kern w:val="0"/>
          <w:sz w:val="24"/>
          <w:szCs w:val="24"/>
          <w14:ligatures w14:val="none"/>
        </w:rPr>
        <w:t>W</w:t>
      </w:r>
      <w:r w:rsidR="00696FC0" w:rsidRPr="00384E56">
        <w:rPr>
          <w:rFonts w:asciiTheme="majorHAnsi" w:eastAsia="Times New Roman" w:hAnsiTheme="majorHAnsi" w:cstheme="majorHAnsi"/>
          <w:kern w:val="0"/>
          <w:sz w:val="24"/>
          <w:szCs w:val="24"/>
          <w14:ligatures w14:val="none"/>
        </w:rPr>
        <w:t>e will w</w:t>
      </w:r>
      <w:r w:rsidR="00552D74" w:rsidRPr="00384E56">
        <w:rPr>
          <w:rFonts w:asciiTheme="majorHAnsi" w:eastAsia="Times New Roman" w:hAnsiTheme="majorHAnsi" w:cstheme="majorHAnsi"/>
          <w:kern w:val="0"/>
          <w:sz w:val="24"/>
          <w:szCs w:val="24"/>
          <w14:ligatures w14:val="none"/>
        </w:rPr>
        <w:t xml:space="preserve">ant </w:t>
      </w:r>
      <w:r w:rsidR="003F3480" w:rsidRPr="00384E56">
        <w:rPr>
          <w:rFonts w:asciiTheme="majorHAnsi" w:eastAsia="Times New Roman" w:hAnsiTheme="majorHAnsi" w:cstheme="majorHAnsi"/>
          <w:kern w:val="0"/>
          <w:sz w:val="24"/>
          <w:szCs w:val="24"/>
          <w14:ligatures w14:val="none"/>
        </w:rPr>
        <w:t xml:space="preserve">to take a vote. </w:t>
      </w:r>
      <w:r w:rsidR="002F24B2" w:rsidRPr="00384E56">
        <w:rPr>
          <w:rFonts w:asciiTheme="majorHAnsi" w:eastAsia="Times New Roman" w:hAnsiTheme="majorHAnsi" w:cstheme="majorHAnsi"/>
          <w:kern w:val="0"/>
          <w:sz w:val="24"/>
          <w:szCs w:val="24"/>
          <w14:ligatures w14:val="none"/>
        </w:rPr>
        <w:t>(AR) This is a subscription</w:t>
      </w:r>
      <w:r w:rsidR="0072129B" w:rsidRPr="00384E56">
        <w:rPr>
          <w:rFonts w:asciiTheme="majorHAnsi" w:eastAsia="Times New Roman" w:hAnsiTheme="majorHAnsi" w:cstheme="majorHAnsi"/>
          <w:kern w:val="0"/>
          <w:sz w:val="24"/>
          <w:szCs w:val="24"/>
          <w14:ligatures w14:val="none"/>
        </w:rPr>
        <w:t xml:space="preserve"> – using end of the year funds </w:t>
      </w:r>
      <w:r w:rsidR="00E02F10" w:rsidRPr="00384E56">
        <w:rPr>
          <w:rFonts w:asciiTheme="majorHAnsi" w:eastAsia="Times New Roman" w:hAnsiTheme="majorHAnsi" w:cstheme="majorHAnsi"/>
          <w:kern w:val="0"/>
          <w:sz w:val="24"/>
          <w:szCs w:val="24"/>
          <w14:ligatures w14:val="none"/>
        </w:rPr>
        <w:t>is not a good practice.  Because we had to change the renewal of Academic Complete – we had to subsc</w:t>
      </w:r>
      <w:r w:rsidR="003C356C" w:rsidRPr="00384E56">
        <w:rPr>
          <w:rFonts w:asciiTheme="majorHAnsi" w:eastAsia="Times New Roman" w:hAnsiTheme="majorHAnsi" w:cstheme="majorHAnsi"/>
          <w:kern w:val="0"/>
          <w:sz w:val="24"/>
          <w:szCs w:val="24"/>
          <w14:ligatures w14:val="none"/>
        </w:rPr>
        <w:t xml:space="preserve">ribe to 13mo. – does help with budgeting – so a little flexibility to </w:t>
      </w:r>
      <w:r w:rsidR="00696FC0" w:rsidRPr="00384E56">
        <w:rPr>
          <w:rFonts w:asciiTheme="majorHAnsi" w:eastAsia="Times New Roman" w:hAnsiTheme="majorHAnsi" w:cstheme="majorHAnsi"/>
          <w:kern w:val="0"/>
          <w:sz w:val="24"/>
          <w:szCs w:val="24"/>
          <w14:ligatures w14:val="none"/>
        </w:rPr>
        <w:t xml:space="preserve">address this subscription – depending on what the committee wants to do.  </w:t>
      </w:r>
    </w:p>
    <w:p w14:paraId="51DD1E94" w14:textId="021110A3" w:rsidR="00444385" w:rsidRPr="00384E56" w:rsidRDefault="00444385" w:rsidP="00444385">
      <w:pPr>
        <w:numPr>
          <w:ilvl w:val="2"/>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This year we do not have adequate year-end funds to cover both JSTOR EBA and Ethnic Diversity Source.</w:t>
      </w:r>
      <w:r w:rsidR="0076201E" w:rsidRPr="00384E56">
        <w:rPr>
          <w:rFonts w:asciiTheme="majorHAnsi" w:eastAsia="Times New Roman" w:hAnsiTheme="majorHAnsi" w:cstheme="majorHAnsi"/>
          <w:kern w:val="0"/>
          <w:sz w:val="24"/>
          <w:szCs w:val="24"/>
          <w14:ligatures w14:val="none"/>
        </w:rPr>
        <w:t xml:space="preserve">  Barring a budget cut should be able to keep Ethnic Diversity Source.  JSTOR will continue. </w:t>
      </w:r>
    </w:p>
    <w:p w14:paraId="2AEAF4CD" w14:textId="341F94A3" w:rsidR="00444385" w:rsidRPr="00384E56" w:rsidRDefault="00444385" w:rsidP="00444385">
      <w:pPr>
        <w:numPr>
          <w:ilvl w:val="2"/>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Supports Ethnic Studies curriculum requirements; has good usage across the system. Should we lobby to make it ECC?</w:t>
      </w:r>
      <w:r w:rsidR="0099505A" w:rsidRPr="00384E56">
        <w:rPr>
          <w:rFonts w:asciiTheme="majorHAnsi" w:eastAsia="Times New Roman" w:hAnsiTheme="majorHAnsi" w:cstheme="majorHAnsi"/>
          <w:kern w:val="0"/>
          <w:sz w:val="24"/>
          <w:szCs w:val="24"/>
          <w14:ligatures w14:val="none"/>
        </w:rPr>
        <w:t xml:space="preserve">  </w:t>
      </w:r>
      <w:r w:rsidR="006C64CD" w:rsidRPr="00384E56">
        <w:rPr>
          <w:rFonts w:asciiTheme="majorHAnsi" w:eastAsia="Times New Roman" w:hAnsiTheme="majorHAnsi" w:cstheme="majorHAnsi"/>
          <w:kern w:val="0"/>
          <w:sz w:val="24"/>
          <w:szCs w:val="24"/>
          <w14:ligatures w14:val="none"/>
        </w:rPr>
        <w:t xml:space="preserve">Seems to be general support in SRDC for getting this into the ECC. </w:t>
      </w:r>
      <w:r w:rsidR="00704BC4" w:rsidRPr="00384E56">
        <w:rPr>
          <w:rFonts w:asciiTheme="majorHAnsi" w:eastAsia="Times New Roman" w:hAnsiTheme="majorHAnsi" w:cstheme="majorHAnsi"/>
          <w:kern w:val="0"/>
          <w:sz w:val="24"/>
          <w:szCs w:val="24"/>
          <w14:ligatures w14:val="none"/>
        </w:rPr>
        <w:t>Vote: Unanimous support or adding permanently to the ECC.</w:t>
      </w:r>
      <w:r w:rsidR="008B4515" w:rsidRPr="00384E56">
        <w:rPr>
          <w:rFonts w:asciiTheme="majorHAnsi" w:eastAsia="Times New Roman" w:hAnsiTheme="majorHAnsi" w:cstheme="majorHAnsi"/>
          <w:kern w:val="0"/>
          <w:sz w:val="24"/>
          <w:szCs w:val="24"/>
          <w14:ligatures w14:val="none"/>
        </w:rPr>
        <w:t xml:space="preserve"> Ann will write a proposal to get funding to add </w:t>
      </w:r>
      <w:proofErr w:type="spellStart"/>
      <w:r w:rsidR="008B4515" w:rsidRPr="00384E56">
        <w:rPr>
          <w:rFonts w:asciiTheme="majorHAnsi" w:eastAsia="Times New Roman" w:hAnsiTheme="majorHAnsi" w:cstheme="majorHAnsi"/>
          <w:kern w:val="0"/>
          <w:sz w:val="24"/>
          <w:szCs w:val="24"/>
          <w14:ligatures w14:val="none"/>
        </w:rPr>
        <w:t>Ebsco</w:t>
      </w:r>
      <w:proofErr w:type="spellEnd"/>
      <w:r w:rsidR="008B4515" w:rsidRPr="00384E56">
        <w:rPr>
          <w:rFonts w:asciiTheme="majorHAnsi" w:eastAsia="Times New Roman" w:hAnsiTheme="majorHAnsi" w:cstheme="majorHAnsi"/>
          <w:kern w:val="0"/>
          <w:sz w:val="24"/>
          <w:szCs w:val="24"/>
          <w14:ligatures w14:val="none"/>
        </w:rPr>
        <w:t xml:space="preserve"> Ethnic Diversity Source to the ECC.</w:t>
      </w:r>
    </w:p>
    <w:p w14:paraId="12BE1891" w14:textId="2204C338" w:rsidR="00444385" w:rsidRPr="00384E56" w:rsidRDefault="00444385" w:rsidP="00444385">
      <w:pPr>
        <w:numPr>
          <w:ilvl w:val="1"/>
          <w:numId w:val="5"/>
        </w:numPr>
        <w:spacing w:before="100" w:beforeAutospacing="1" w:after="100" w:afterAutospacing="1" w:line="240" w:lineRule="auto"/>
        <w:rPr>
          <w:rFonts w:asciiTheme="majorHAnsi" w:eastAsia="Times New Roman" w:hAnsiTheme="majorHAnsi" w:cstheme="majorHAnsi"/>
          <w:kern w:val="0"/>
          <w:sz w:val="24"/>
          <w:szCs w:val="24"/>
          <w14:ligatures w14:val="none"/>
        </w:rPr>
      </w:pPr>
      <w:r w:rsidRPr="00384E56">
        <w:rPr>
          <w:rFonts w:asciiTheme="majorHAnsi" w:eastAsia="Times New Roman" w:hAnsiTheme="majorHAnsi" w:cstheme="majorHAnsi"/>
          <w:kern w:val="0"/>
          <w:sz w:val="24"/>
          <w:szCs w:val="24"/>
          <w14:ligatures w14:val="none"/>
        </w:rPr>
        <w:t>Summer SRDC meetings? SDLC would like to continue sharing information.</w:t>
      </w:r>
      <w:r w:rsidR="009F1497" w:rsidRPr="00384E56">
        <w:rPr>
          <w:rFonts w:asciiTheme="majorHAnsi" w:eastAsia="Times New Roman" w:hAnsiTheme="majorHAnsi" w:cstheme="majorHAnsi"/>
          <w:kern w:val="0"/>
          <w:sz w:val="24"/>
          <w:szCs w:val="24"/>
          <w14:ligatures w14:val="none"/>
        </w:rPr>
        <w:t xml:space="preserve">  Still meet </w:t>
      </w:r>
      <w:proofErr w:type="gramStart"/>
      <w:r w:rsidR="009F1497" w:rsidRPr="00384E56">
        <w:rPr>
          <w:rFonts w:asciiTheme="majorHAnsi" w:eastAsia="Times New Roman" w:hAnsiTheme="majorHAnsi" w:cstheme="majorHAnsi"/>
          <w:kern w:val="0"/>
          <w:sz w:val="24"/>
          <w:szCs w:val="24"/>
          <w14:ligatures w14:val="none"/>
        </w:rPr>
        <w:t>other</w:t>
      </w:r>
      <w:proofErr w:type="gramEnd"/>
      <w:r w:rsidR="009F1497" w:rsidRPr="00384E56">
        <w:rPr>
          <w:rFonts w:asciiTheme="majorHAnsi" w:eastAsia="Times New Roman" w:hAnsiTheme="majorHAnsi" w:cstheme="majorHAnsi"/>
          <w:kern w:val="0"/>
          <w:sz w:val="24"/>
          <w:szCs w:val="24"/>
          <w14:ligatures w14:val="none"/>
        </w:rPr>
        <w:t xml:space="preserve"> every other month (June and August).  </w:t>
      </w:r>
      <w:r w:rsidR="00CA6D8B" w:rsidRPr="00384E56">
        <w:rPr>
          <w:rFonts w:asciiTheme="majorHAnsi" w:eastAsia="Times New Roman" w:hAnsiTheme="majorHAnsi" w:cstheme="majorHAnsi"/>
          <w:kern w:val="0"/>
          <w:sz w:val="24"/>
          <w:szCs w:val="24"/>
          <w14:ligatures w14:val="none"/>
        </w:rPr>
        <w:t xml:space="preserve">(SM) </w:t>
      </w:r>
      <w:r w:rsidR="0045747D" w:rsidRPr="00384E56">
        <w:rPr>
          <w:rFonts w:asciiTheme="majorHAnsi" w:eastAsia="Times New Roman" w:hAnsiTheme="majorHAnsi" w:cstheme="majorHAnsi"/>
          <w:kern w:val="0"/>
          <w:sz w:val="24"/>
          <w:szCs w:val="24"/>
          <w14:ligatures w14:val="none"/>
        </w:rPr>
        <w:t xml:space="preserve">I will schedule two SRDC/SDLC meetings, one in June and one in August. They will probably be Mondays around this time since that seems to work for people. Will send Outlook invitations to the group email list.  </w:t>
      </w:r>
    </w:p>
    <w:p w14:paraId="5CD2803A" w14:textId="559B3ADC" w:rsidR="00066D68" w:rsidRPr="00384E56" w:rsidRDefault="00444385" w:rsidP="00DD2C7A">
      <w:pPr>
        <w:numPr>
          <w:ilvl w:val="1"/>
          <w:numId w:val="5"/>
        </w:numPr>
        <w:spacing w:before="100" w:beforeAutospacing="1" w:after="100" w:afterAutospacing="1" w:line="240" w:lineRule="auto"/>
        <w:rPr>
          <w:rFonts w:asciiTheme="majorHAnsi" w:hAnsiTheme="majorHAnsi" w:cstheme="majorHAnsi"/>
          <w:sz w:val="24"/>
          <w:szCs w:val="24"/>
        </w:rPr>
      </w:pPr>
      <w:r w:rsidRPr="00384E56">
        <w:rPr>
          <w:rFonts w:asciiTheme="majorHAnsi" w:eastAsia="Times New Roman" w:hAnsiTheme="majorHAnsi" w:cstheme="majorHAnsi"/>
          <w:kern w:val="0"/>
          <w:sz w:val="24"/>
          <w:szCs w:val="24"/>
          <w14:ligatures w14:val="none"/>
        </w:rPr>
        <w:t>Other?</w:t>
      </w:r>
    </w:p>
    <w:sectPr w:rsidR="00066D68" w:rsidRPr="0038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964"/>
    <w:multiLevelType w:val="multilevel"/>
    <w:tmpl w:val="B1602DF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B7AB8"/>
    <w:multiLevelType w:val="multilevel"/>
    <w:tmpl w:val="7154104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074EE"/>
    <w:multiLevelType w:val="multilevel"/>
    <w:tmpl w:val="646C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637B6F"/>
    <w:multiLevelType w:val="multilevel"/>
    <w:tmpl w:val="2D789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097067">
    <w:abstractNumId w:val="2"/>
  </w:num>
  <w:num w:numId="2" w16cid:durableId="1492335967">
    <w:abstractNumId w:val="2"/>
    <w:lvlOverride w:ilvl="2">
      <w:startOverride w:val="1"/>
    </w:lvlOverride>
  </w:num>
  <w:num w:numId="3" w16cid:durableId="358824705">
    <w:abstractNumId w:val="3"/>
  </w:num>
  <w:num w:numId="4" w16cid:durableId="1406762864">
    <w:abstractNumId w:val="0"/>
  </w:num>
  <w:num w:numId="5" w16cid:durableId="83573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85"/>
    <w:rsid w:val="000552F9"/>
    <w:rsid w:val="00066D68"/>
    <w:rsid w:val="0006707E"/>
    <w:rsid w:val="000A43B1"/>
    <w:rsid w:val="000C0F76"/>
    <w:rsid w:val="001257BC"/>
    <w:rsid w:val="00250498"/>
    <w:rsid w:val="002F24B2"/>
    <w:rsid w:val="00384E56"/>
    <w:rsid w:val="003C356C"/>
    <w:rsid w:val="003F3480"/>
    <w:rsid w:val="00405C5A"/>
    <w:rsid w:val="00444385"/>
    <w:rsid w:val="0045747D"/>
    <w:rsid w:val="00552D74"/>
    <w:rsid w:val="00587A7E"/>
    <w:rsid w:val="00622A55"/>
    <w:rsid w:val="00696FC0"/>
    <w:rsid w:val="006C64CD"/>
    <w:rsid w:val="006C6A99"/>
    <w:rsid w:val="006E02B2"/>
    <w:rsid w:val="00704BC4"/>
    <w:rsid w:val="0072129B"/>
    <w:rsid w:val="0076201E"/>
    <w:rsid w:val="00880450"/>
    <w:rsid w:val="008B4515"/>
    <w:rsid w:val="008C5EE2"/>
    <w:rsid w:val="0096416B"/>
    <w:rsid w:val="0099505A"/>
    <w:rsid w:val="009B1B25"/>
    <w:rsid w:val="009C3229"/>
    <w:rsid w:val="009E4F55"/>
    <w:rsid w:val="009F1497"/>
    <w:rsid w:val="00A058A7"/>
    <w:rsid w:val="00A43C46"/>
    <w:rsid w:val="00B83629"/>
    <w:rsid w:val="00BA170A"/>
    <w:rsid w:val="00BC403B"/>
    <w:rsid w:val="00CA6D8B"/>
    <w:rsid w:val="00E02F10"/>
    <w:rsid w:val="00F565A8"/>
    <w:rsid w:val="00FA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63F3"/>
  <w15:chartTrackingRefBased/>
  <w15:docId w15:val="{26FE0940-BFC3-41EB-B43B-3E8E10D6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385"/>
    <w:rPr>
      <w:color w:val="0000FF"/>
      <w:u w:val="single"/>
    </w:rPr>
  </w:style>
  <w:style w:type="character" w:styleId="UnresolvedMention">
    <w:name w:val="Unresolved Mention"/>
    <w:basedOn w:val="DefaultParagraphFont"/>
    <w:uiPriority w:val="99"/>
    <w:semiHidden/>
    <w:unhideWhenUsed/>
    <w:rsid w:val="00A4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state.atlassian.net/wiki/spaces/SRDCS/pages/1477050408/ECC+Opt-In+Vendor+Liaisons+EV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horsalliance.org/2024/01/10/licensing-research-content-via-agreements-that-authorize-uses-of-artificial-intelligence/" TargetMode="External"/><Relationship Id="rId5" Type="http://schemas.openxmlformats.org/officeDocument/2006/relationships/hyperlink" Target="https://icolc.net/statements/icolc-statement-ai-licen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Weston</dc:creator>
  <cp:keywords/>
  <dc:description/>
  <cp:lastModifiedBy>Stacy Magedanz</cp:lastModifiedBy>
  <cp:revision>29</cp:revision>
  <dcterms:created xsi:type="dcterms:W3CDTF">2024-04-08T17:16:00Z</dcterms:created>
  <dcterms:modified xsi:type="dcterms:W3CDTF">2024-05-06T23:33:00Z</dcterms:modified>
</cp:coreProperties>
</file>