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5B" w:rsidRDefault="00DA435B" w:rsidP="00DA435B">
      <w:pPr>
        <w:pStyle w:val="paragraph"/>
        <w:ind w:right="45"/>
        <w:textAlignment w:val="baseline"/>
        <w:rPr>
          <w:rFonts w:ascii="Segoe UI" w:hAnsi="Segoe UI" w:cs="Segoe UI"/>
          <w:b/>
          <w:bCs/>
          <w:color w:val="365F91"/>
          <w:sz w:val="16"/>
          <w:szCs w:val="16"/>
        </w:rPr>
      </w:pPr>
      <w:r>
        <w:rPr>
          <w:rStyle w:val="textrun"/>
          <w:rFonts w:ascii="Cambria" w:hAnsi="Cambria" w:cs="Segoe UI"/>
          <w:b/>
          <w:bCs/>
          <w:color w:val="365F91"/>
          <w:sz w:val="28"/>
          <w:szCs w:val="28"/>
        </w:rPr>
        <w:t>EAR Conference Call, September 13, 2013, 10AM-Noon</w:t>
      </w:r>
      <w:r>
        <w:rPr>
          <w:rStyle w:val="eop"/>
          <w:rFonts w:ascii="Cambria" w:hAnsi="Cambria" w:cs="Segoe UI"/>
          <w:b/>
          <w:bCs/>
          <w:color w:val="365F91"/>
          <w:sz w:val="28"/>
          <w:szCs w:val="28"/>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Attending from EAR: Annie Hor, Stanislaus; David Hellman, San Francisco; Stacy Magedanz , San Bernardino; Hua Yi, San Marcos; Susan Jackson, Long Beach; Wendy Vermeer, Pomona; Mark Stackpole, Maritime Eddie Choy, SDLC; Terri Joiner, SDLC.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Also attending: Grace Torres, new staff member in SDLC. Kimberly Smith, Fresno; Sue Kendall, San Jose; Mary Dolan (co-chair of Usage Statistics working group), Sonoma; Mary Woodley (chair of E-journals working group), Northridge; Norm Hutcherson (chair of Core Content working group), Bakersfield; Jodi Shepherd (working part time for SDLC consulting re: ebooks).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6"/>
          <w:szCs w:val="26"/>
        </w:rPr>
        <w:t xml:space="preserve">Review of goals for 2013/2014: </w:t>
      </w:r>
      <w:r>
        <w:rPr>
          <w:rStyle w:val="eop"/>
          <w:rFonts w:ascii="Cambria" w:hAnsi="Cambria" w:cs="Segoe UI"/>
          <w:b/>
          <w:bCs/>
          <w:color w:val="4F81BD"/>
          <w:sz w:val="26"/>
          <w:szCs w:val="26"/>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2"/>
          <w:szCs w:val="22"/>
        </w:rPr>
        <w:t xml:space="preserve">Renewal cycles for subscriptions: </w:t>
      </w:r>
      <w:r>
        <w:rPr>
          <w:rStyle w:val="eop"/>
          <w:rFonts w:ascii="Cambria" w:hAnsi="Cambria" w:cs="Segoe UI"/>
          <w:b/>
          <w:bCs/>
          <w:color w:val="4F81BD"/>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Some people reported problems with the link to the resource renewal cycle in agenda: </w:t>
      </w:r>
      <w:hyperlink r:id="rId6" w:history="1">
        <w:r>
          <w:rPr>
            <w:rStyle w:val="textrun"/>
            <w:rFonts w:ascii="Calibri" w:hAnsi="Calibri" w:cs="Segoe UI"/>
            <w:color w:val="0000FF"/>
            <w:sz w:val="22"/>
            <w:szCs w:val="22"/>
            <w:u w:val="single"/>
          </w:rPr>
          <w:t>https://csyou.calstate.edu/Tools/SDLC/eresources/Pages/default.aspx</w:t>
        </w:r>
      </w:hyperlink>
      <w:r>
        <w:rPr>
          <w:rStyle w:val="textrun"/>
          <w:rFonts w:ascii="Calibri" w:hAnsi="Calibri" w:cs="Segoe UI"/>
          <w:sz w:val="22"/>
          <w:szCs w:val="22"/>
        </w:rPr>
        <w:t xml:space="preserve">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Members suggested going to the "E-Resources" section of the SDLC site on SharePoint. From there, look at the Excel file "Campus Subscription Log" and be sure to check under each tab along the bottom; it shows dates, also shows whether renewal is completed or pending. Gale noted that Sharepoint seems to change and asked if it would be helpful to have a different format that might be clearer.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Eddie noted that all but 3 packages are on either a June 30 or Dec. 31 renewal cycle. Gale had put her own list together, but Eddie and Terri also have one. Everyone agreed that a simpler list of renewal dates would be useful and members suggested a calendar. Eddie will forward subscription log and renewal list to EAR and Collection Development lists; he noted the need for everyone to be able to get to the SDLC website, because it's our primary means of communication. Susan asked for the date by which we have to make a decision? Eddie said it changes every year because of negotiations with vendors, impossible to determine exactly when they will be finalized.  Does subscription log show percentage change from prior year? No, it does not.</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mbria" w:hAnsi="Cambria" w:cs="Segoe UI"/>
          <w:b/>
          <w:bCs/>
          <w:color w:val="4F81BD"/>
          <w:sz w:val="22"/>
          <w:szCs w:val="22"/>
        </w:rPr>
        <w:t>ECC changes from 2012/2013:</w:t>
      </w:r>
      <w:r>
        <w:rPr>
          <w:rStyle w:val="eop"/>
          <w:rFonts w:ascii="Cambria" w:hAnsi="Cambria"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Norm is continuing work on the ECC working group and will be continuing the analysis of the ECC. Members report generally positive feedback; if there was a database dropped that they wanted, they picked it up locally; no major complaints so far, although not very far into semester/quarter yet. Hua asked if 18 campuses pick up a particular database, does that make a case for putting it back into the ECC? Yes, possibly; the working group would need to review the numbers. If large numbers of campuses continued to opt in to the dropped databases, this might help make a case for additional funding for the ECC. There was some discussion of Factiva: a few business faculty miss it, but dropping Factiva has triggered some useful discussion about database options on some campuses.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2"/>
          <w:szCs w:val="22"/>
        </w:rPr>
        <w:t xml:space="preserve">Ebook working group report: </w:t>
      </w:r>
      <w:r>
        <w:rPr>
          <w:rStyle w:val="eop"/>
          <w:rFonts w:ascii="Cambria" w:hAnsi="Cambria" w:cs="Segoe UI"/>
          <w:b/>
          <w:bCs/>
          <w:color w:val="4F81BD"/>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lastRenderedPageBreak/>
        <w:t>David Hellman has agreed to chair the e-book group and spoke in Wil Weston's absence:</w:t>
      </w:r>
      <w:r>
        <w:rPr>
          <w:rStyle w:val="eop"/>
          <w:rFonts w:ascii="Calibri" w:hAnsi="Calibri" w:cs="Segoe UI"/>
          <w:sz w:val="22"/>
          <w:szCs w:val="22"/>
        </w:rPr>
        <w:t> </w:t>
      </w:r>
    </w:p>
    <w:p w:rsidR="00DA435B" w:rsidRDefault="00DA435B" w:rsidP="00DA435B">
      <w:pPr>
        <w:pStyle w:val="paragraph"/>
        <w:numPr>
          <w:ilvl w:val="0"/>
          <w:numId w:val="1"/>
        </w:numPr>
        <w:ind w:left="1485"/>
        <w:textAlignment w:val="baseline"/>
        <w:rPr>
          <w:rFonts w:ascii="Segoe UI" w:hAnsi="Segoe UI" w:cs="Segoe UI"/>
          <w:sz w:val="16"/>
          <w:szCs w:val="16"/>
        </w:rPr>
      </w:pPr>
      <w:r>
        <w:rPr>
          <w:rStyle w:val="textrun"/>
          <w:rFonts w:ascii="Calibri" w:hAnsi="Calibri" w:cs="Segoe UI"/>
          <w:sz w:val="22"/>
          <w:szCs w:val="22"/>
        </w:rPr>
        <w:t xml:space="preserve">DDA pilot assessment: Money has been spent very slowly, so perhaps it's time to terminate the pilot. The Ebook Group had already concluded that PDA isn't efficient for the system and is considering whether to ask ebrary to spend it out on titles that might be close to the trigger point. About $40K is left; we are seeing an uptick in spending now that many campuses are back in session. Those present supported this idea. Gale would like to see a very brief executive summary; Dave will ask Wil about writing this because of Wil's greater involvement with the project. </w:t>
      </w:r>
      <w:r>
        <w:rPr>
          <w:rStyle w:val="eop"/>
          <w:rFonts w:ascii="Calibri" w:hAnsi="Calibri" w:cs="Segoe UI"/>
          <w:sz w:val="22"/>
          <w:szCs w:val="22"/>
        </w:rPr>
        <w:t> </w:t>
      </w:r>
    </w:p>
    <w:p w:rsidR="00DA435B" w:rsidRDefault="00DA435B" w:rsidP="00DA435B">
      <w:pPr>
        <w:pStyle w:val="paragraph"/>
        <w:numPr>
          <w:ilvl w:val="0"/>
          <w:numId w:val="1"/>
        </w:numPr>
        <w:ind w:left="1485"/>
        <w:textAlignment w:val="baseline"/>
        <w:rPr>
          <w:rFonts w:ascii="Segoe UI" w:hAnsi="Segoe UI" w:cs="Segoe UI"/>
          <w:sz w:val="16"/>
          <w:szCs w:val="16"/>
        </w:rPr>
      </w:pPr>
      <w:r>
        <w:rPr>
          <w:rStyle w:val="textrun"/>
          <w:rFonts w:ascii="Calibri" w:hAnsi="Calibri" w:cs="Segoe UI"/>
          <w:i/>
          <w:iCs/>
          <w:sz w:val="22"/>
          <w:szCs w:val="22"/>
        </w:rPr>
        <w:t>Ebrary Academic Complete subscription:</w:t>
      </w:r>
      <w:r>
        <w:rPr>
          <w:rStyle w:val="textrun"/>
          <w:rFonts w:ascii="Calibri" w:hAnsi="Calibri" w:cs="Segoe UI"/>
          <w:sz w:val="22"/>
          <w:szCs w:val="22"/>
        </w:rPr>
        <w:t xml:space="preserve">  Would COLD/EAR like a summary and/or analysis report on usage? Such a summary might be helpful to know what portions of the subscription are most used and help guide future decisions. Yes, there is support for this idea. Dave asked whether Eddie minds if they contact ebrary directly to get help with the data? Eddie indicated that would be fine. Gale asked about Jodi's role in C.O. Jodi reported that she'll be in charge of ebook matters for the C.O. and so can also assist with this. Gale asked for an outline of the assessment schedule. Hua asked, what the likelihood of ebrary continuing in the ECC will be? Eddie said the goal is to keep it, barring major price changes. </w:t>
      </w:r>
      <w:r>
        <w:rPr>
          <w:rStyle w:val="eop"/>
          <w:rFonts w:ascii="Calibri" w:hAnsi="Calibri" w:cs="Segoe UI"/>
          <w:sz w:val="22"/>
          <w:szCs w:val="22"/>
        </w:rPr>
        <w:t> </w:t>
      </w:r>
    </w:p>
    <w:p w:rsidR="00DA435B" w:rsidRDefault="00DA435B" w:rsidP="00DA435B">
      <w:pPr>
        <w:pStyle w:val="paragraph"/>
        <w:numPr>
          <w:ilvl w:val="0"/>
          <w:numId w:val="1"/>
        </w:numPr>
        <w:ind w:left="1485"/>
        <w:textAlignment w:val="baseline"/>
        <w:rPr>
          <w:rFonts w:ascii="Segoe UI" w:hAnsi="Segoe UI" w:cs="Segoe UI"/>
          <w:sz w:val="16"/>
          <w:szCs w:val="16"/>
        </w:rPr>
      </w:pPr>
      <w:r>
        <w:rPr>
          <w:rStyle w:val="textrun"/>
          <w:rFonts w:ascii="Calibri" w:hAnsi="Calibri" w:cs="Segoe UI"/>
          <w:i/>
          <w:iCs/>
          <w:sz w:val="22"/>
          <w:szCs w:val="22"/>
        </w:rPr>
        <w:t>Potential for other subscriptions or purchases:</w:t>
      </w:r>
      <w:r>
        <w:rPr>
          <w:rStyle w:val="textrun"/>
          <w:rFonts w:ascii="Calibri" w:hAnsi="Calibri" w:cs="Segoe UI"/>
          <w:sz w:val="22"/>
          <w:szCs w:val="22"/>
        </w:rPr>
        <w:t xml:space="preserve"> We might want to use usage data to support other decisions about subject-based packages, for instance.  Many other vendors offer ebook packages of interest. Usage data will be important to help identify interests in the CSU. Dave: Should we poll campuses? Gale noted a related question for Eddie about gauging campus interest in potential new databases.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Eddie reported that he is subscribing to a new survey package through the C.O. that may be helpful in identifying databases of broad interest.  He would like EAR to screen database requests of interest. It would make sense for the ebook working group to identify ebook products of interest, but there is need for assessment on other types of products, notably media.</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2"/>
          <w:szCs w:val="22"/>
        </w:rPr>
        <w:t xml:space="preserve">Statistics working group status: </w:t>
      </w:r>
      <w:r>
        <w:rPr>
          <w:rStyle w:val="eop"/>
          <w:rFonts w:ascii="Cambria" w:hAnsi="Cambria" w:cs="Segoe UI"/>
          <w:b/>
          <w:bCs/>
          <w:color w:val="4F81BD"/>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Mary Dolan summarized the group's activities and made initial recommendations about what data to collect (COUNTER queries, ROI, etc.),  then looked at statistics gathering packages. Some are good, some are not so good, but the working group is wary of maintaining yet one more knowledgebase. The group recommended that it would be most beneficial to choose a unified ILS in which statistics management is integrated and robust. Given the discussions on a unified ILS, the group recommends waiting to find out where system initiatives in that direction go.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The group also looked at what the C.O. gathers; they do a lot of work gathering stats that apparently are not widely used, campuses duplicate a lot of this same work locally. The group recommends modifying this to improve efficiency and avoid duplication of effort. They expressed great interest in automated loading of stats and in better analytic tools than just spreadsheets. We would want to make sure data is readily exportable in and out of systems, and to advocate with vendors for better statistics management and accuracy.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lastRenderedPageBreak/>
        <w:t xml:space="preserve">Eddie agrees generally with these recommendations and will bring up with Gerry Hanley. We need to support some kind of data collection in the interim. Gale would like examples of some of the challenges to present to COLD, and also a timeline for future work.  EAR members support the group's recommendation.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Members asked whether purchasing an automated statistics package might be a candidate for LOFT funding? Eddie indicated this is not clear, but he will ask Gerry. Eddie noted that he has done a draft of what SDLC should look like in the future, and his picture includes better support for statistics gathering; it's extremely time consuming to do by hand.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Mary would also like a way to integrate print collection stats, which tend to be buried in individual ILS. Dave asked if data is really trustworthy? Data reporting seems to vary widely from vendor to vendor; sometimes hard to tell if stats really reflect patron demand or not. Another issue is that sessions/searches may not be relevant if patrons access the full-text content via other discovery tools.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2"/>
          <w:szCs w:val="22"/>
        </w:rPr>
        <w:t xml:space="preserve">Journals working group status: </w:t>
      </w:r>
      <w:r>
        <w:rPr>
          <w:rStyle w:val="eop"/>
          <w:rFonts w:ascii="Cambria" w:hAnsi="Cambria" w:cs="Segoe UI"/>
          <w:b/>
          <w:bCs/>
          <w:color w:val="4F81BD"/>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Mary Woodley reported they are looking at the ScienceDirect titles currently. She pointed out that the original negotiation involved titles held by CSU and CDL to get largest possible package. Some of the CDL titles may be highly specialized, but on the other hand, they may be useful. The group would like to see analysis of both titles held by the CSU as well as those titles held by both the CSU and.  Sue raised the question of whether we were we dropped from CDL? Mary explained that the content of the package remains based on both groups, but the pricing is negotiated separately by the two entities.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Hua asked about ScienceDirect's ECC status this year and whether it is subsidized by the CO? Eddie clarified that there is no longer a subsidy based on the decision last year to migrate from the 10/90s.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2"/>
          <w:szCs w:val="22"/>
        </w:rPr>
        <w:t>C.O. update (Eddie):</w:t>
      </w:r>
      <w:r>
        <w:rPr>
          <w:rStyle w:val="eop"/>
          <w:rFonts w:ascii="Cambria" w:hAnsi="Cambria" w:cs="Segoe UI"/>
          <w:b/>
          <w:bCs/>
          <w:color w:val="4F81BD"/>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Wiley is expected to be a problem yet again, because they insist on linking what campuses do or do not subscribe to with the system's contract. Alan Bayert is no longer the Wiley rep; Eddie is working with Alan's former supervisor and expects the negotiation to be difficult.</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AIP is also expected to be tricky; the backfiles used to be included but got dropped from this year's package. Pricing AIP is offering for backfiles only is quite expensive.</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ACS has proposed a 3-year agreement at 5% per year, which is high, or 7.5% for one year. They claim the UC's already accepted the 3-year proposal.</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APS has moved several campuses up a tier, resulting in approximately 30% increases. The overall increase is about 6%, so Eddie may reallocate prices among subscribers to blunt the increases. Mary W. reported that she asked for single-title prices in case they had to cancel; it took a long time to receive the prices because their pricing formulas are complex and admittedly not transparent.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Gale asked if some of the Stats group's work could be sent to EAR/SDLC to help with negotiations? Mary agreed to send this.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b/>
          <w:bCs/>
          <w:color w:val="4F81BD"/>
          <w:sz w:val="22"/>
          <w:szCs w:val="22"/>
        </w:rPr>
        <w:lastRenderedPageBreak/>
        <w:t>Media and Survey of Interest in Databases</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Regarding media subscriptions: SDLC's subscription to the survey service is intended to gather interest data (and also hopefully to replace coded memos for responses to subscription offers). One of the first tests of this process is Ambrose Media, a streaming video service, so if you haven't tried it yet, please do so.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Dave asked if Films on Demand has spoken with SDLC? Eddie indicated they have not spoken to them, nor to Alexander Street Press. Discussion among members indicated high interest in streaming media generally. Gale asked if there should be a working group to look at media? Susan Jackson and Mark Stackpole expressed interest in serving on a working group. Mary Woodley is interested if she can do it after journals working group is done in December. Gale asked that Susan and Mark start drafting a charge to bring back to the next meeting.</w:t>
      </w:r>
      <w:r>
        <w:rPr>
          <w:rStyle w:val="textrun"/>
          <w:rFonts w:ascii="Calibri" w:hAnsi="Calibri" w:cs="Segoe UI"/>
          <w:b/>
          <w:bCs/>
          <w:sz w:val="22"/>
          <w:szCs w:val="22"/>
        </w:rPr>
        <w:t xml:space="preserve"> </w:t>
      </w:r>
      <w:r>
        <w:rPr>
          <w:rStyle w:val="textrun"/>
          <w:rFonts w:ascii="Calibri" w:hAnsi="Calibri" w:cs="Segoe UI"/>
          <w:sz w:val="22"/>
          <w:szCs w:val="22"/>
        </w:rPr>
        <w:t>Mary suggested asking the Collection Development list if there are volunteers to serve on the group.</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Eddie noted that he would like guidance on which trials have actual interest, since they are time consuming to put together. Gale asked if there's a need for a group to work on a process for determining interest. Eddie noted that perhaps forwarding info to the relevant working groups could be useful for a start. There was a suggestion that the Media Working Group could propose a process for their content, and perhaps that process could be generalized for all.  The draft is to be presented prior to EAR's in-person meeting, with a plan to finalize it there.</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6"/>
          <w:szCs w:val="26"/>
        </w:rPr>
        <w:t>In-person meeting schedule:</w:t>
      </w:r>
      <w:r>
        <w:rPr>
          <w:rStyle w:val="eop"/>
          <w:rFonts w:ascii="Cambria" w:hAnsi="Cambria" w:cs="Segoe UI"/>
          <w:b/>
          <w:bCs/>
          <w:color w:val="4F81BD"/>
          <w:sz w:val="26"/>
          <w:szCs w:val="26"/>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 xml:space="preserve">San Diego:  Nov. 21-22; Dec 5-6; Dec 12-13. None of these dates appear to interfere with major national meetings. Gale will send out a Doodle poll for preferences, although a couple of folks indicate they are unavailable for any of these dates; she will also look at some possible dates early in the new year. </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b/>
          <w:bCs/>
          <w:color w:val="4F81BD"/>
          <w:sz w:val="16"/>
          <w:szCs w:val="16"/>
        </w:rPr>
      </w:pPr>
      <w:r>
        <w:rPr>
          <w:rStyle w:val="textrun"/>
          <w:rFonts w:ascii="Cambria" w:hAnsi="Cambria" w:cs="Segoe UI"/>
          <w:b/>
          <w:bCs/>
          <w:color w:val="4F81BD"/>
          <w:sz w:val="26"/>
          <w:szCs w:val="26"/>
        </w:rPr>
        <w:t>Action items:</w:t>
      </w:r>
      <w:r>
        <w:rPr>
          <w:rStyle w:val="eop"/>
          <w:rFonts w:ascii="Cambria" w:hAnsi="Cambria" w:cs="Segoe UI"/>
          <w:b/>
          <w:bCs/>
          <w:color w:val="4F81BD"/>
          <w:sz w:val="26"/>
          <w:szCs w:val="26"/>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 xml:space="preserve">Susan and Mark to start drafting a charge for the media working group and a process for gauging interest in trials; they will present at the next meeting. </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Mary Woodley to resend AIP and APS info to all.</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Gale to bring Stats recommendations to COLD; Stats group will continue to watch system negotiations regarding unified ILS &amp; make other recommendations as warranted.</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 xml:space="preserve">David/ebooks working group to create schedule for doing assessment of ebrary Academic Complete. </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Wil/ebooks working group to write brief executive summary after PDA is wrapped up.</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Norm's group to look at opt-in's on resources removed from ECC and report back at to group.</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Eddie sent renewal cycle list to group and will post to SDLC site.</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Everyone, please try getting on to SDLC site and report to Eddie any problems you have.</w:t>
      </w:r>
      <w:r>
        <w:rPr>
          <w:rStyle w:val="eop"/>
          <w:rFonts w:ascii="Calibri" w:hAnsi="Calibri" w:cs="Segoe UI"/>
          <w:sz w:val="22"/>
          <w:szCs w:val="22"/>
        </w:rPr>
        <w:t> </w:t>
      </w:r>
    </w:p>
    <w:p w:rsidR="00DA435B" w:rsidRDefault="00DA435B" w:rsidP="00DA435B">
      <w:pPr>
        <w:pStyle w:val="paragraph"/>
        <w:numPr>
          <w:ilvl w:val="0"/>
          <w:numId w:val="2"/>
        </w:numPr>
        <w:ind w:left="1440"/>
        <w:textAlignment w:val="baseline"/>
        <w:rPr>
          <w:rFonts w:ascii="Segoe UI" w:hAnsi="Segoe UI" w:cs="Segoe UI"/>
          <w:sz w:val="16"/>
          <w:szCs w:val="16"/>
        </w:rPr>
      </w:pPr>
      <w:r>
        <w:rPr>
          <w:rStyle w:val="textrun"/>
          <w:rFonts w:ascii="Calibri" w:hAnsi="Calibri" w:cs="Segoe UI"/>
          <w:sz w:val="22"/>
          <w:szCs w:val="22"/>
        </w:rPr>
        <w:t>Phone number Code from last year's meetings will be the same for this year's meetings:</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Call-In 866 285-7780</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lastRenderedPageBreak/>
        <w:t>Access Code: 9378493</w:t>
      </w: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eop"/>
          <w:rFonts w:ascii="Calibri" w:hAnsi="Calibri" w:cs="Segoe UI"/>
          <w:sz w:val="22"/>
          <w:szCs w:val="22"/>
        </w:rPr>
        <w:t> </w:t>
      </w:r>
    </w:p>
    <w:p w:rsidR="00DA435B" w:rsidRDefault="00DA435B" w:rsidP="00DA435B">
      <w:pPr>
        <w:pStyle w:val="paragraph"/>
        <w:textAlignment w:val="baseline"/>
        <w:rPr>
          <w:rFonts w:ascii="Segoe UI" w:hAnsi="Segoe UI" w:cs="Segoe UI"/>
          <w:sz w:val="16"/>
          <w:szCs w:val="16"/>
        </w:rPr>
      </w:pPr>
      <w:r>
        <w:rPr>
          <w:rStyle w:val="textrun"/>
          <w:rFonts w:ascii="Calibri" w:hAnsi="Calibri" w:cs="Segoe UI"/>
          <w:sz w:val="22"/>
          <w:szCs w:val="22"/>
        </w:rPr>
        <w:t>Minutes by S. Magedanz</w:t>
      </w:r>
      <w:r>
        <w:rPr>
          <w:rStyle w:val="eop"/>
          <w:rFonts w:ascii="Calibri" w:hAnsi="Calibri" w:cs="Segoe UI"/>
          <w:sz w:val="22"/>
          <w:szCs w:val="22"/>
        </w:rPr>
        <w:t> </w:t>
      </w:r>
    </w:p>
    <w:p w:rsidR="001D168C" w:rsidRDefault="00DA435B">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A6"/>
    <w:multiLevelType w:val="multilevel"/>
    <w:tmpl w:val="1E0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17E44"/>
    <w:multiLevelType w:val="multilevel"/>
    <w:tmpl w:val="A89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5B"/>
    <w:rsid w:val="004D77F3"/>
    <w:rsid w:val="00AE65C1"/>
    <w:rsid w:val="00DA435B"/>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A435B"/>
  </w:style>
  <w:style w:type="character" w:customStyle="1" w:styleId="eop">
    <w:name w:val="eop"/>
    <w:basedOn w:val="DefaultParagraphFont"/>
    <w:rsid w:val="00DA4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A435B"/>
  </w:style>
  <w:style w:type="character" w:customStyle="1" w:styleId="eop">
    <w:name w:val="eop"/>
    <w:basedOn w:val="DefaultParagraphFont"/>
    <w:rsid w:val="00DA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4393">
      <w:bodyDiv w:val="1"/>
      <w:marLeft w:val="0"/>
      <w:marRight w:val="0"/>
      <w:marTop w:val="0"/>
      <w:marBottom w:val="0"/>
      <w:divBdr>
        <w:top w:val="none" w:sz="0" w:space="0" w:color="auto"/>
        <w:left w:val="none" w:sz="0" w:space="0" w:color="auto"/>
        <w:bottom w:val="none" w:sz="0" w:space="0" w:color="auto"/>
        <w:right w:val="none" w:sz="0" w:space="0" w:color="auto"/>
      </w:divBdr>
      <w:divsChild>
        <w:div w:id="1711563821">
          <w:marLeft w:val="0"/>
          <w:marRight w:val="0"/>
          <w:marTop w:val="0"/>
          <w:marBottom w:val="0"/>
          <w:divBdr>
            <w:top w:val="none" w:sz="0" w:space="0" w:color="auto"/>
            <w:left w:val="none" w:sz="0" w:space="0" w:color="auto"/>
            <w:bottom w:val="none" w:sz="0" w:space="0" w:color="auto"/>
            <w:right w:val="none" w:sz="0" w:space="0" w:color="auto"/>
          </w:divBdr>
          <w:divsChild>
            <w:div w:id="1299413335">
              <w:marLeft w:val="0"/>
              <w:marRight w:val="0"/>
              <w:marTop w:val="0"/>
              <w:marBottom w:val="0"/>
              <w:divBdr>
                <w:top w:val="none" w:sz="0" w:space="0" w:color="auto"/>
                <w:left w:val="none" w:sz="0" w:space="0" w:color="auto"/>
                <w:bottom w:val="none" w:sz="0" w:space="0" w:color="auto"/>
                <w:right w:val="none" w:sz="0" w:space="0" w:color="auto"/>
              </w:divBdr>
            </w:div>
            <w:div w:id="398138001">
              <w:marLeft w:val="0"/>
              <w:marRight w:val="0"/>
              <w:marTop w:val="0"/>
              <w:marBottom w:val="0"/>
              <w:divBdr>
                <w:top w:val="none" w:sz="0" w:space="0" w:color="auto"/>
                <w:left w:val="none" w:sz="0" w:space="0" w:color="auto"/>
                <w:bottom w:val="none" w:sz="0" w:space="0" w:color="auto"/>
                <w:right w:val="none" w:sz="0" w:space="0" w:color="auto"/>
              </w:divBdr>
            </w:div>
            <w:div w:id="1221164738">
              <w:marLeft w:val="0"/>
              <w:marRight w:val="0"/>
              <w:marTop w:val="0"/>
              <w:marBottom w:val="0"/>
              <w:divBdr>
                <w:top w:val="none" w:sz="0" w:space="0" w:color="auto"/>
                <w:left w:val="none" w:sz="0" w:space="0" w:color="auto"/>
                <w:bottom w:val="none" w:sz="0" w:space="0" w:color="auto"/>
                <w:right w:val="none" w:sz="0" w:space="0" w:color="auto"/>
              </w:divBdr>
            </w:div>
            <w:div w:id="2068452085">
              <w:marLeft w:val="0"/>
              <w:marRight w:val="0"/>
              <w:marTop w:val="0"/>
              <w:marBottom w:val="0"/>
              <w:divBdr>
                <w:top w:val="none" w:sz="0" w:space="0" w:color="auto"/>
                <w:left w:val="none" w:sz="0" w:space="0" w:color="auto"/>
                <w:bottom w:val="none" w:sz="0" w:space="0" w:color="auto"/>
                <w:right w:val="none" w:sz="0" w:space="0" w:color="auto"/>
              </w:divBdr>
            </w:div>
            <w:div w:id="1019627935">
              <w:marLeft w:val="0"/>
              <w:marRight w:val="0"/>
              <w:marTop w:val="0"/>
              <w:marBottom w:val="0"/>
              <w:divBdr>
                <w:top w:val="none" w:sz="0" w:space="0" w:color="auto"/>
                <w:left w:val="none" w:sz="0" w:space="0" w:color="auto"/>
                <w:bottom w:val="none" w:sz="0" w:space="0" w:color="auto"/>
                <w:right w:val="none" w:sz="0" w:space="0" w:color="auto"/>
              </w:divBdr>
            </w:div>
            <w:div w:id="1894729674">
              <w:marLeft w:val="0"/>
              <w:marRight w:val="0"/>
              <w:marTop w:val="0"/>
              <w:marBottom w:val="0"/>
              <w:divBdr>
                <w:top w:val="none" w:sz="0" w:space="0" w:color="auto"/>
                <w:left w:val="none" w:sz="0" w:space="0" w:color="auto"/>
                <w:bottom w:val="none" w:sz="0" w:space="0" w:color="auto"/>
                <w:right w:val="none" w:sz="0" w:space="0" w:color="auto"/>
              </w:divBdr>
            </w:div>
            <w:div w:id="1015494738">
              <w:marLeft w:val="0"/>
              <w:marRight w:val="0"/>
              <w:marTop w:val="0"/>
              <w:marBottom w:val="0"/>
              <w:divBdr>
                <w:top w:val="none" w:sz="0" w:space="0" w:color="auto"/>
                <w:left w:val="none" w:sz="0" w:space="0" w:color="auto"/>
                <w:bottom w:val="none" w:sz="0" w:space="0" w:color="auto"/>
                <w:right w:val="none" w:sz="0" w:space="0" w:color="auto"/>
              </w:divBdr>
            </w:div>
            <w:div w:id="1121991587">
              <w:marLeft w:val="0"/>
              <w:marRight w:val="0"/>
              <w:marTop w:val="0"/>
              <w:marBottom w:val="0"/>
              <w:divBdr>
                <w:top w:val="none" w:sz="0" w:space="0" w:color="auto"/>
                <w:left w:val="none" w:sz="0" w:space="0" w:color="auto"/>
                <w:bottom w:val="none" w:sz="0" w:space="0" w:color="auto"/>
                <w:right w:val="none" w:sz="0" w:space="0" w:color="auto"/>
              </w:divBdr>
            </w:div>
            <w:div w:id="11617338">
              <w:marLeft w:val="0"/>
              <w:marRight w:val="0"/>
              <w:marTop w:val="0"/>
              <w:marBottom w:val="0"/>
              <w:divBdr>
                <w:top w:val="none" w:sz="0" w:space="0" w:color="auto"/>
                <w:left w:val="none" w:sz="0" w:space="0" w:color="auto"/>
                <w:bottom w:val="none" w:sz="0" w:space="0" w:color="auto"/>
                <w:right w:val="none" w:sz="0" w:space="0" w:color="auto"/>
              </w:divBdr>
            </w:div>
            <w:div w:id="141772190">
              <w:marLeft w:val="0"/>
              <w:marRight w:val="0"/>
              <w:marTop w:val="0"/>
              <w:marBottom w:val="0"/>
              <w:divBdr>
                <w:top w:val="none" w:sz="0" w:space="0" w:color="auto"/>
                <w:left w:val="none" w:sz="0" w:space="0" w:color="auto"/>
                <w:bottom w:val="none" w:sz="0" w:space="0" w:color="auto"/>
                <w:right w:val="none" w:sz="0" w:space="0" w:color="auto"/>
              </w:divBdr>
            </w:div>
            <w:div w:id="1680933943">
              <w:marLeft w:val="0"/>
              <w:marRight w:val="0"/>
              <w:marTop w:val="0"/>
              <w:marBottom w:val="0"/>
              <w:divBdr>
                <w:top w:val="none" w:sz="0" w:space="0" w:color="auto"/>
                <w:left w:val="none" w:sz="0" w:space="0" w:color="auto"/>
                <w:bottom w:val="none" w:sz="0" w:space="0" w:color="auto"/>
                <w:right w:val="none" w:sz="0" w:space="0" w:color="auto"/>
              </w:divBdr>
            </w:div>
            <w:div w:id="803237867">
              <w:marLeft w:val="0"/>
              <w:marRight w:val="0"/>
              <w:marTop w:val="0"/>
              <w:marBottom w:val="0"/>
              <w:divBdr>
                <w:top w:val="none" w:sz="0" w:space="0" w:color="auto"/>
                <w:left w:val="none" w:sz="0" w:space="0" w:color="auto"/>
                <w:bottom w:val="none" w:sz="0" w:space="0" w:color="auto"/>
                <w:right w:val="none" w:sz="0" w:space="0" w:color="auto"/>
              </w:divBdr>
            </w:div>
            <w:div w:id="553933307">
              <w:marLeft w:val="0"/>
              <w:marRight w:val="0"/>
              <w:marTop w:val="0"/>
              <w:marBottom w:val="0"/>
              <w:divBdr>
                <w:top w:val="none" w:sz="0" w:space="0" w:color="auto"/>
                <w:left w:val="none" w:sz="0" w:space="0" w:color="auto"/>
                <w:bottom w:val="none" w:sz="0" w:space="0" w:color="auto"/>
                <w:right w:val="none" w:sz="0" w:space="0" w:color="auto"/>
              </w:divBdr>
            </w:div>
            <w:div w:id="499083403">
              <w:marLeft w:val="765"/>
              <w:marRight w:val="0"/>
              <w:marTop w:val="0"/>
              <w:marBottom w:val="0"/>
              <w:divBdr>
                <w:top w:val="none" w:sz="0" w:space="0" w:color="auto"/>
                <w:left w:val="none" w:sz="0" w:space="0" w:color="auto"/>
                <w:bottom w:val="none" w:sz="0" w:space="0" w:color="auto"/>
                <w:right w:val="none" w:sz="0" w:space="0" w:color="auto"/>
              </w:divBdr>
            </w:div>
            <w:div w:id="1383597060">
              <w:marLeft w:val="765"/>
              <w:marRight w:val="0"/>
              <w:marTop w:val="0"/>
              <w:marBottom w:val="0"/>
              <w:divBdr>
                <w:top w:val="none" w:sz="0" w:space="0" w:color="auto"/>
                <w:left w:val="none" w:sz="0" w:space="0" w:color="auto"/>
                <w:bottom w:val="none" w:sz="0" w:space="0" w:color="auto"/>
                <w:right w:val="none" w:sz="0" w:space="0" w:color="auto"/>
              </w:divBdr>
            </w:div>
            <w:div w:id="574509829">
              <w:marLeft w:val="0"/>
              <w:marRight w:val="0"/>
              <w:marTop w:val="0"/>
              <w:marBottom w:val="0"/>
              <w:divBdr>
                <w:top w:val="none" w:sz="0" w:space="0" w:color="auto"/>
                <w:left w:val="none" w:sz="0" w:space="0" w:color="auto"/>
                <w:bottom w:val="none" w:sz="0" w:space="0" w:color="auto"/>
                <w:right w:val="none" w:sz="0" w:space="0" w:color="auto"/>
              </w:divBdr>
            </w:div>
            <w:div w:id="438990247">
              <w:marLeft w:val="0"/>
              <w:marRight w:val="0"/>
              <w:marTop w:val="0"/>
              <w:marBottom w:val="0"/>
              <w:divBdr>
                <w:top w:val="none" w:sz="0" w:space="0" w:color="auto"/>
                <w:left w:val="none" w:sz="0" w:space="0" w:color="auto"/>
                <w:bottom w:val="none" w:sz="0" w:space="0" w:color="auto"/>
                <w:right w:val="none" w:sz="0" w:space="0" w:color="auto"/>
              </w:divBdr>
            </w:div>
            <w:div w:id="889269535">
              <w:marLeft w:val="0"/>
              <w:marRight w:val="0"/>
              <w:marTop w:val="0"/>
              <w:marBottom w:val="0"/>
              <w:divBdr>
                <w:top w:val="none" w:sz="0" w:space="0" w:color="auto"/>
                <w:left w:val="none" w:sz="0" w:space="0" w:color="auto"/>
                <w:bottom w:val="none" w:sz="0" w:space="0" w:color="auto"/>
                <w:right w:val="none" w:sz="0" w:space="0" w:color="auto"/>
              </w:divBdr>
            </w:div>
            <w:div w:id="381488915">
              <w:marLeft w:val="0"/>
              <w:marRight w:val="0"/>
              <w:marTop w:val="0"/>
              <w:marBottom w:val="0"/>
              <w:divBdr>
                <w:top w:val="none" w:sz="0" w:space="0" w:color="auto"/>
                <w:left w:val="none" w:sz="0" w:space="0" w:color="auto"/>
                <w:bottom w:val="none" w:sz="0" w:space="0" w:color="auto"/>
                <w:right w:val="none" w:sz="0" w:space="0" w:color="auto"/>
              </w:divBdr>
            </w:div>
            <w:div w:id="1455518082">
              <w:marLeft w:val="0"/>
              <w:marRight w:val="0"/>
              <w:marTop w:val="0"/>
              <w:marBottom w:val="0"/>
              <w:divBdr>
                <w:top w:val="none" w:sz="0" w:space="0" w:color="auto"/>
                <w:left w:val="none" w:sz="0" w:space="0" w:color="auto"/>
                <w:bottom w:val="none" w:sz="0" w:space="0" w:color="auto"/>
                <w:right w:val="none" w:sz="0" w:space="0" w:color="auto"/>
              </w:divBdr>
            </w:div>
            <w:div w:id="717553772">
              <w:marLeft w:val="0"/>
              <w:marRight w:val="0"/>
              <w:marTop w:val="0"/>
              <w:marBottom w:val="0"/>
              <w:divBdr>
                <w:top w:val="none" w:sz="0" w:space="0" w:color="auto"/>
                <w:left w:val="none" w:sz="0" w:space="0" w:color="auto"/>
                <w:bottom w:val="none" w:sz="0" w:space="0" w:color="auto"/>
                <w:right w:val="none" w:sz="0" w:space="0" w:color="auto"/>
              </w:divBdr>
            </w:div>
            <w:div w:id="884947644">
              <w:marLeft w:val="0"/>
              <w:marRight w:val="0"/>
              <w:marTop w:val="0"/>
              <w:marBottom w:val="0"/>
              <w:divBdr>
                <w:top w:val="none" w:sz="0" w:space="0" w:color="auto"/>
                <w:left w:val="none" w:sz="0" w:space="0" w:color="auto"/>
                <w:bottom w:val="none" w:sz="0" w:space="0" w:color="auto"/>
                <w:right w:val="none" w:sz="0" w:space="0" w:color="auto"/>
              </w:divBdr>
            </w:div>
            <w:div w:id="1243418234">
              <w:marLeft w:val="0"/>
              <w:marRight w:val="0"/>
              <w:marTop w:val="0"/>
              <w:marBottom w:val="0"/>
              <w:divBdr>
                <w:top w:val="none" w:sz="0" w:space="0" w:color="auto"/>
                <w:left w:val="none" w:sz="0" w:space="0" w:color="auto"/>
                <w:bottom w:val="none" w:sz="0" w:space="0" w:color="auto"/>
                <w:right w:val="none" w:sz="0" w:space="0" w:color="auto"/>
              </w:divBdr>
            </w:div>
            <w:div w:id="1793209461">
              <w:marLeft w:val="0"/>
              <w:marRight w:val="0"/>
              <w:marTop w:val="0"/>
              <w:marBottom w:val="0"/>
              <w:divBdr>
                <w:top w:val="none" w:sz="0" w:space="0" w:color="auto"/>
                <w:left w:val="none" w:sz="0" w:space="0" w:color="auto"/>
                <w:bottom w:val="none" w:sz="0" w:space="0" w:color="auto"/>
                <w:right w:val="none" w:sz="0" w:space="0" w:color="auto"/>
              </w:divBdr>
            </w:div>
            <w:div w:id="1953245113">
              <w:marLeft w:val="0"/>
              <w:marRight w:val="0"/>
              <w:marTop w:val="0"/>
              <w:marBottom w:val="0"/>
              <w:divBdr>
                <w:top w:val="none" w:sz="0" w:space="0" w:color="auto"/>
                <w:left w:val="none" w:sz="0" w:space="0" w:color="auto"/>
                <w:bottom w:val="none" w:sz="0" w:space="0" w:color="auto"/>
                <w:right w:val="none" w:sz="0" w:space="0" w:color="auto"/>
              </w:divBdr>
            </w:div>
            <w:div w:id="1783457322">
              <w:marLeft w:val="0"/>
              <w:marRight w:val="0"/>
              <w:marTop w:val="0"/>
              <w:marBottom w:val="0"/>
              <w:divBdr>
                <w:top w:val="none" w:sz="0" w:space="0" w:color="auto"/>
                <w:left w:val="none" w:sz="0" w:space="0" w:color="auto"/>
                <w:bottom w:val="none" w:sz="0" w:space="0" w:color="auto"/>
                <w:right w:val="none" w:sz="0" w:space="0" w:color="auto"/>
              </w:divBdr>
            </w:div>
            <w:div w:id="278075383">
              <w:marLeft w:val="0"/>
              <w:marRight w:val="0"/>
              <w:marTop w:val="0"/>
              <w:marBottom w:val="0"/>
              <w:divBdr>
                <w:top w:val="none" w:sz="0" w:space="0" w:color="auto"/>
                <w:left w:val="none" w:sz="0" w:space="0" w:color="auto"/>
                <w:bottom w:val="none" w:sz="0" w:space="0" w:color="auto"/>
                <w:right w:val="none" w:sz="0" w:space="0" w:color="auto"/>
              </w:divBdr>
            </w:div>
            <w:div w:id="1639649604">
              <w:marLeft w:val="0"/>
              <w:marRight w:val="0"/>
              <w:marTop w:val="0"/>
              <w:marBottom w:val="0"/>
              <w:divBdr>
                <w:top w:val="none" w:sz="0" w:space="0" w:color="auto"/>
                <w:left w:val="none" w:sz="0" w:space="0" w:color="auto"/>
                <w:bottom w:val="none" w:sz="0" w:space="0" w:color="auto"/>
                <w:right w:val="none" w:sz="0" w:space="0" w:color="auto"/>
              </w:divBdr>
            </w:div>
            <w:div w:id="1870679537">
              <w:marLeft w:val="0"/>
              <w:marRight w:val="0"/>
              <w:marTop w:val="0"/>
              <w:marBottom w:val="0"/>
              <w:divBdr>
                <w:top w:val="none" w:sz="0" w:space="0" w:color="auto"/>
                <w:left w:val="none" w:sz="0" w:space="0" w:color="auto"/>
                <w:bottom w:val="none" w:sz="0" w:space="0" w:color="auto"/>
                <w:right w:val="none" w:sz="0" w:space="0" w:color="auto"/>
              </w:divBdr>
            </w:div>
            <w:div w:id="1169100750">
              <w:marLeft w:val="0"/>
              <w:marRight w:val="0"/>
              <w:marTop w:val="0"/>
              <w:marBottom w:val="0"/>
              <w:divBdr>
                <w:top w:val="none" w:sz="0" w:space="0" w:color="auto"/>
                <w:left w:val="none" w:sz="0" w:space="0" w:color="auto"/>
                <w:bottom w:val="none" w:sz="0" w:space="0" w:color="auto"/>
                <w:right w:val="none" w:sz="0" w:space="0" w:color="auto"/>
              </w:divBdr>
            </w:div>
            <w:div w:id="1423451322">
              <w:marLeft w:val="0"/>
              <w:marRight w:val="0"/>
              <w:marTop w:val="0"/>
              <w:marBottom w:val="0"/>
              <w:divBdr>
                <w:top w:val="none" w:sz="0" w:space="0" w:color="auto"/>
                <w:left w:val="none" w:sz="0" w:space="0" w:color="auto"/>
                <w:bottom w:val="none" w:sz="0" w:space="0" w:color="auto"/>
                <w:right w:val="none" w:sz="0" w:space="0" w:color="auto"/>
              </w:divBdr>
            </w:div>
            <w:div w:id="309679084">
              <w:marLeft w:val="0"/>
              <w:marRight w:val="0"/>
              <w:marTop w:val="0"/>
              <w:marBottom w:val="0"/>
              <w:divBdr>
                <w:top w:val="none" w:sz="0" w:space="0" w:color="auto"/>
                <w:left w:val="none" w:sz="0" w:space="0" w:color="auto"/>
                <w:bottom w:val="none" w:sz="0" w:space="0" w:color="auto"/>
                <w:right w:val="none" w:sz="0" w:space="0" w:color="auto"/>
              </w:divBdr>
            </w:div>
            <w:div w:id="828792801">
              <w:marLeft w:val="0"/>
              <w:marRight w:val="0"/>
              <w:marTop w:val="0"/>
              <w:marBottom w:val="0"/>
              <w:divBdr>
                <w:top w:val="none" w:sz="0" w:space="0" w:color="auto"/>
                <w:left w:val="none" w:sz="0" w:space="0" w:color="auto"/>
                <w:bottom w:val="none" w:sz="0" w:space="0" w:color="auto"/>
                <w:right w:val="none" w:sz="0" w:space="0" w:color="auto"/>
              </w:divBdr>
            </w:div>
            <w:div w:id="1597322629">
              <w:marLeft w:val="0"/>
              <w:marRight w:val="0"/>
              <w:marTop w:val="0"/>
              <w:marBottom w:val="0"/>
              <w:divBdr>
                <w:top w:val="none" w:sz="0" w:space="0" w:color="auto"/>
                <w:left w:val="none" w:sz="0" w:space="0" w:color="auto"/>
                <w:bottom w:val="none" w:sz="0" w:space="0" w:color="auto"/>
                <w:right w:val="none" w:sz="0" w:space="0" w:color="auto"/>
              </w:divBdr>
            </w:div>
            <w:div w:id="938023389">
              <w:marLeft w:val="0"/>
              <w:marRight w:val="0"/>
              <w:marTop w:val="0"/>
              <w:marBottom w:val="0"/>
              <w:divBdr>
                <w:top w:val="none" w:sz="0" w:space="0" w:color="auto"/>
                <w:left w:val="none" w:sz="0" w:space="0" w:color="auto"/>
                <w:bottom w:val="none" w:sz="0" w:space="0" w:color="auto"/>
                <w:right w:val="none" w:sz="0" w:space="0" w:color="auto"/>
              </w:divBdr>
            </w:div>
            <w:div w:id="1030034259">
              <w:marLeft w:val="0"/>
              <w:marRight w:val="0"/>
              <w:marTop w:val="0"/>
              <w:marBottom w:val="0"/>
              <w:divBdr>
                <w:top w:val="none" w:sz="0" w:space="0" w:color="auto"/>
                <w:left w:val="none" w:sz="0" w:space="0" w:color="auto"/>
                <w:bottom w:val="none" w:sz="0" w:space="0" w:color="auto"/>
                <w:right w:val="none" w:sz="0" w:space="0" w:color="auto"/>
              </w:divBdr>
            </w:div>
            <w:div w:id="1754279057">
              <w:marLeft w:val="0"/>
              <w:marRight w:val="0"/>
              <w:marTop w:val="0"/>
              <w:marBottom w:val="0"/>
              <w:divBdr>
                <w:top w:val="none" w:sz="0" w:space="0" w:color="auto"/>
                <w:left w:val="none" w:sz="0" w:space="0" w:color="auto"/>
                <w:bottom w:val="none" w:sz="0" w:space="0" w:color="auto"/>
                <w:right w:val="none" w:sz="0" w:space="0" w:color="auto"/>
              </w:divBdr>
            </w:div>
            <w:div w:id="288559867">
              <w:marLeft w:val="720"/>
              <w:marRight w:val="0"/>
              <w:marTop w:val="0"/>
              <w:marBottom w:val="0"/>
              <w:divBdr>
                <w:top w:val="none" w:sz="0" w:space="0" w:color="auto"/>
                <w:left w:val="none" w:sz="0" w:space="0" w:color="auto"/>
                <w:bottom w:val="none" w:sz="0" w:space="0" w:color="auto"/>
                <w:right w:val="none" w:sz="0" w:space="0" w:color="auto"/>
              </w:divBdr>
            </w:div>
            <w:div w:id="586113810">
              <w:marLeft w:val="720"/>
              <w:marRight w:val="0"/>
              <w:marTop w:val="0"/>
              <w:marBottom w:val="0"/>
              <w:divBdr>
                <w:top w:val="none" w:sz="0" w:space="0" w:color="auto"/>
                <w:left w:val="none" w:sz="0" w:space="0" w:color="auto"/>
                <w:bottom w:val="none" w:sz="0" w:space="0" w:color="auto"/>
                <w:right w:val="none" w:sz="0" w:space="0" w:color="auto"/>
              </w:divBdr>
            </w:div>
            <w:div w:id="1359769542">
              <w:marLeft w:val="720"/>
              <w:marRight w:val="0"/>
              <w:marTop w:val="0"/>
              <w:marBottom w:val="0"/>
              <w:divBdr>
                <w:top w:val="none" w:sz="0" w:space="0" w:color="auto"/>
                <w:left w:val="none" w:sz="0" w:space="0" w:color="auto"/>
                <w:bottom w:val="none" w:sz="0" w:space="0" w:color="auto"/>
                <w:right w:val="none" w:sz="0" w:space="0" w:color="auto"/>
              </w:divBdr>
            </w:div>
            <w:div w:id="7947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you.calstate.edu/Tools/SDLC/eresources/Pag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2018-04-18T20:56:00Z</dcterms:created>
  <dcterms:modified xsi:type="dcterms:W3CDTF">2018-04-18T20:57:00Z</dcterms:modified>
</cp:coreProperties>
</file>