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1F87" w14:textId="1324151E" w:rsidR="00B603A6" w:rsidRDefault="00BF744D" w:rsidP="00B603A6">
      <w:pPr>
        <w:spacing w:after="0"/>
        <w:jc w:val="center"/>
      </w:pPr>
      <w:bookmarkStart w:id="0" w:name="_GoBack"/>
      <w:bookmarkEnd w:id="0"/>
      <w:r>
        <w:t>EAR meeting</w:t>
      </w:r>
    </w:p>
    <w:p w14:paraId="137067B2" w14:textId="69C3604E" w:rsidR="00BF744D" w:rsidRDefault="0077600A" w:rsidP="00B603A6">
      <w:pPr>
        <w:spacing w:after="0"/>
        <w:jc w:val="center"/>
      </w:pPr>
      <w:r>
        <w:t>April 22, 2019</w:t>
      </w:r>
    </w:p>
    <w:p w14:paraId="5A46CFA2" w14:textId="77777777" w:rsidR="00B603A6" w:rsidRDefault="00B603A6" w:rsidP="00B603A6">
      <w:pPr>
        <w:spacing w:after="0"/>
        <w:jc w:val="center"/>
      </w:pPr>
    </w:p>
    <w:p w14:paraId="69986DFD" w14:textId="77777777" w:rsidR="00AB3794" w:rsidRDefault="00B603A6">
      <w:r>
        <w:t>EAR members a</w:t>
      </w:r>
      <w:r w:rsidR="00BF744D">
        <w:t xml:space="preserve">ttending: </w:t>
      </w:r>
      <w:r w:rsidR="00BF744D" w:rsidRPr="00B603A6">
        <w:t>Michele Van Hoeck</w:t>
      </w:r>
      <w:r w:rsidR="002F43F8" w:rsidRPr="00B603A6">
        <w:t xml:space="preserve">, Chair </w:t>
      </w:r>
      <w:r w:rsidR="00BF744D" w:rsidRPr="00B603A6">
        <w:t xml:space="preserve">(Maritime), </w:t>
      </w:r>
      <w:r w:rsidR="00BF744D" w:rsidRPr="00B603A6">
        <w:rPr>
          <w:rFonts w:cs="Arial"/>
          <w:color w:val="000000"/>
          <w:shd w:val="clear" w:color="auto" w:fill="FFFFFF"/>
        </w:rPr>
        <w:t>Cesar Caballero</w:t>
      </w:r>
      <w:r w:rsidR="002F43F8" w:rsidRPr="00B603A6">
        <w:rPr>
          <w:rFonts w:cs="Arial"/>
          <w:color w:val="000000"/>
          <w:shd w:val="clear" w:color="auto" w:fill="FFFFFF"/>
        </w:rPr>
        <w:t>, vice chair</w:t>
      </w:r>
      <w:r w:rsidR="00BF744D" w:rsidRPr="00B603A6">
        <w:rPr>
          <w:rFonts w:cs="Arial"/>
          <w:color w:val="000000"/>
          <w:shd w:val="clear" w:color="auto" w:fill="FFFFFF"/>
        </w:rPr>
        <w:t xml:space="preserve"> (San Bernardino), Tracy Gilmore (Long Beach), Pam Anan (Pomona), Cheng Cheng (SJSU), Jill Vassilakos-Long </w:t>
      </w:r>
      <w:r w:rsidR="00BF744D" w:rsidRPr="00B603A6">
        <w:t>(San Bernardino), Mary Wegmann (Sonoma)</w:t>
      </w:r>
      <w:r w:rsidR="00AB3794">
        <w:t>, Eddie Choy (CO), Terri Joiner (CO)</w:t>
      </w:r>
      <w:r w:rsidR="00BF744D" w:rsidRPr="00B603A6">
        <w:t xml:space="preserve">. </w:t>
      </w:r>
    </w:p>
    <w:p w14:paraId="17C07195" w14:textId="4C8E6C41" w:rsidR="00AB3794" w:rsidRDefault="00AB3794">
      <w:r>
        <w:t xml:space="preserve">Other attendees: </w:t>
      </w:r>
      <w:r w:rsidR="006015A0">
        <w:t xml:space="preserve">Emily Chan, </w:t>
      </w:r>
      <w:r>
        <w:t>Jodi Shepherd, David Gibbs, Liz Ginno, Carol Perruso, Heather Cribbs, Amanda Grombly, John Brandt, Ann Roll, Holly Yu, Lauren Magnuson, Carole Correa-Morris, Chris Bulock</w:t>
      </w:r>
    </w:p>
    <w:p w14:paraId="1EF340A1" w14:textId="4249455A" w:rsidR="00462E82" w:rsidRDefault="00462E82">
      <w:r>
        <w:t>Meeting started at 10:00 AM</w:t>
      </w:r>
    </w:p>
    <w:p w14:paraId="340E1D3B" w14:textId="537081DD" w:rsidR="00BF744D" w:rsidRDefault="00BF744D">
      <w:r>
        <w:t>EAR Subcommittee reports.</w:t>
      </w:r>
    </w:p>
    <w:p w14:paraId="081B7AC0" w14:textId="097ADC1F" w:rsidR="002F43F8" w:rsidRDefault="00462E82" w:rsidP="00462E82">
      <w:pPr>
        <w:pStyle w:val="ListParagraph"/>
        <w:numPr>
          <w:ilvl w:val="0"/>
          <w:numId w:val="1"/>
        </w:numPr>
        <w:spacing w:after="0" w:line="240" w:lineRule="auto"/>
      </w:pPr>
      <w:r w:rsidRPr="00462E82">
        <w:t>Update from Streaming Media Committee (Jill Vassilakos-Long)</w:t>
      </w:r>
      <w:r w:rsidR="00BF744D">
        <w:t xml:space="preserve">: </w:t>
      </w:r>
      <w:r>
        <w:t>At this point, there is no future progress with Kanopy</w:t>
      </w:r>
      <w:r w:rsidR="007D5D64">
        <w:t xml:space="preserve">. </w:t>
      </w:r>
      <w:r w:rsidR="009839DC">
        <w:t xml:space="preserve">They are studying how to </w:t>
      </w:r>
      <w:r w:rsidR="0077600A">
        <w:t>discontinue</w:t>
      </w:r>
      <w:r w:rsidR="009839DC">
        <w:t xml:space="preserve"> Kanopy wit</w:t>
      </w:r>
      <w:r w:rsidR="00335785">
        <w:t xml:space="preserve">h minimum impact to faculty. </w:t>
      </w:r>
      <w:r w:rsidR="0077600A">
        <w:t xml:space="preserve">Recommendation that library faculty consult with and </w:t>
      </w:r>
      <w:r w:rsidR="00335785">
        <w:t xml:space="preserve">inform </w:t>
      </w:r>
      <w:r w:rsidR="0077600A">
        <w:t xml:space="preserve">non-library </w:t>
      </w:r>
      <w:r w:rsidR="00335785">
        <w:t xml:space="preserve">faculty </w:t>
      </w:r>
      <w:r w:rsidR="0077600A">
        <w:t>regarding Kanopy’s cost model.</w:t>
      </w:r>
    </w:p>
    <w:p w14:paraId="5D8B8E99" w14:textId="3525B4E0" w:rsidR="00462E82" w:rsidRDefault="008077E8" w:rsidP="008077E8">
      <w:pPr>
        <w:pStyle w:val="ListParagraph"/>
        <w:numPr>
          <w:ilvl w:val="1"/>
          <w:numId w:val="1"/>
        </w:numPr>
        <w:spacing w:after="0" w:line="240" w:lineRule="auto"/>
      </w:pPr>
      <w:r>
        <w:t>ACRL Kanopy Conversation (Mary Wegmann from Sonoma State): Kanopy is neither willing/able to lower the rate, nor apply the public library model to us</w:t>
      </w:r>
    </w:p>
    <w:p w14:paraId="0298D3DD" w14:textId="07527C29" w:rsidR="008077E8" w:rsidRDefault="008077E8" w:rsidP="008077E8">
      <w:pPr>
        <w:pStyle w:val="ListParagraph"/>
        <w:numPr>
          <w:ilvl w:val="1"/>
          <w:numId w:val="1"/>
        </w:numPr>
        <w:spacing w:after="0" w:line="240" w:lineRule="auto"/>
      </w:pPr>
      <w:r>
        <w:t>However, they did work with other consortia with alternative business models</w:t>
      </w:r>
    </w:p>
    <w:p w14:paraId="5F7B814C" w14:textId="24E02149" w:rsidR="008077E8" w:rsidRDefault="008077E8" w:rsidP="008077E8">
      <w:pPr>
        <w:pStyle w:val="ListParagraph"/>
        <w:numPr>
          <w:ilvl w:val="1"/>
          <w:numId w:val="1"/>
        </w:numPr>
        <w:spacing w:after="0" w:line="240" w:lineRule="auto"/>
      </w:pPr>
      <w:r>
        <w:t>Eddie said Kanopy told him that if we could figure out a model and send it to them, they might consider it. However, the public library model is out of discussion</w:t>
      </w:r>
    </w:p>
    <w:p w14:paraId="4569BA79" w14:textId="3D396447" w:rsidR="008077E8" w:rsidRDefault="008077E8" w:rsidP="008077E8">
      <w:pPr>
        <w:pStyle w:val="ListParagraph"/>
        <w:numPr>
          <w:ilvl w:val="1"/>
          <w:numId w:val="1"/>
        </w:numPr>
        <w:spacing w:after="0" w:line="240" w:lineRule="auto"/>
      </w:pPr>
      <w:r>
        <w:t>Jill said the Streaming Media Committee will share a draft their report with the EAR</w:t>
      </w:r>
    </w:p>
    <w:p w14:paraId="5DC8C44B" w14:textId="5DF8A9BE" w:rsidR="008077E8" w:rsidRDefault="008077E8" w:rsidP="008077E8">
      <w:pPr>
        <w:pStyle w:val="ListParagraph"/>
        <w:numPr>
          <w:ilvl w:val="1"/>
          <w:numId w:val="1"/>
        </w:numPr>
        <w:spacing w:after="0" w:line="240" w:lineRule="auto"/>
      </w:pPr>
      <w:r>
        <w:t>Nikki DeMoville said the public library model would not work well for the SLO</w:t>
      </w:r>
    </w:p>
    <w:p w14:paraId="2794D3AA" w14:textId="77777777" w:rsidR="008077E8" w:rsidRDefault="008077E8" w:rsidP="008077E8">
      <w:pPr>
        <w:pStyle w:val="ListParagraph"/>
        <w:spacing w:after="0" w:line="240" w:lineRule="auto"/>
        <w:ind w:left="1488"/>
      </w:pPr>
    </w:p>
    <w:p w14:paraId="2140C1F0" w14:textId="5EFB9A64" w:rsidR="007703F0" w:rsidRDefault="007703F0" w:rsidP="007703F0">
      <w:pPr>
        <w:pStyle w:val="ListParagraph"/>
        <w:numPr>
          <w:ilvl w:val="0"/>
          <w:numId w:val="1"/>
        </w:numPr>
      </w:pPr>
      <w:r w:rsidRPr="007703F0">
        <w:t>ECC advocacy update (Michele Van Hoeck)</w:t>
      </w:r>
    </w:p>
    <w:p w14:paraId="755EDEDE" w14:textId="641FB6FD" w:rsidR="007703F0" w:rsidRDefault="007703F0" w:rsidP="007703F0">
      <w:pPr>
        <w:pStyle w:val="ListParagraph"/>
        <w:numPr>
          <w:ilvl w:val="1"/>
          <w:numId w:val="1"/>
        </w:numPr>
      </w:pPr>
      <w:r>
        <w:t>A FAQ has been created to answer questions from outside the library world</w:t>
      </w:r>
    </w:p>
    <w:p w14:paraId="2FBBEFD6" w14:textId="36572E6C" w:rsidR="007703F0" w:rsidRDefault="007703F0" w:rsidP="007703F0">
      <w:pPr>
        <w:pStyle w:val="ListParagraph"/>
        <w:numPr>
          <w:ilvl w:val="1"/>
          <w:numId w:val="1"/>
        </w:numPr>
      </w:pPr>
      <w:r>
        <w:t>7 campuses senate have passed resolution to support ECC  funding</w:t>
      </w:r>
      <w:r w:rsidR="00B123E2">
        <w:t xml:space="preserve"> </w:t>
      </w:r>
      <w:r>
        <w:t>(</w:t>
      </w:r>
      <w:r w:rsidRPr="007703F0">
        <w:t>East Bay</w:t>
      </w:r>
      <w:r>
        <w:t>,</w:t>
      </w:r>
      <w:r w:rsidRPr="007703F0">
        <w:t xml:space="preserve"> Humboldt</w:t>
      </w:r>
      <w:r>
        <w:t>,</w:t>
      </w:r>
      <w:r w:rsidRPr="007703F0">
        <w:t xml:space="preserve"> San Bernardino</w:t>
      </w:r>
      <w:r>
        <w:t xml:space="preserve">, </w:t>
      </w:r>
      <w:r w:rsidRPr="007703F0">
        <w:t>Sacramento</w:t>
      </w:r>
      <w:r>
        <w:t>,</w:t>
      </w:r>
      <w:r w:rsidRPr="007703F0">
        <w:t xml:space="preserve"> SLO (ASI</w:t>
      </w:r>
      <w:r>
        <w:t xml:space="preserve"> and </w:t>
      </w:r>
      <w:r w:rsidRPr="007703F0">
        <w:t>Faculty Senate)</w:t>
      </w:r>
      <w:r>
        <w:t>, Northridge,</w:t>
      </w:r>
      <w:r w:rsidR="00B123E2">
        <w:t xml:space="preserve"> </w:t>
      </w:r>
      <w:r>
        <w:t>and</w:t>
      </w:r>
      <w:r w:rsidRPr="007703F0">
        <w:t xml:space="preserve"> Sonoma</w:t>
      </w:r>
      <w:r>
        <w:t>)</w:t>
      </w:r>
    </w:p>
    <w:p w14:paraId="0EA423EF" w14:textId="620E11B5" w:rsidR="007703F0" w:rsidRDefault="007703F0" w:rsidP="007703F0">
      <w:pPr>
        <w:pStyle w:val="ListParagraph"/>
        <w:numPr>
          <w:ilvl w:val="1"/>
          <w:numId w:val="1"/>
        </w:numPr>
      </w:pPr>
      <w:r>
        <w:t>Update from CSU Provost regarding ECC funding issues</w:t>
      </w:r>
    </w:p>
    <w:p w14:paraId="50CA2FBC" w14:textId="1197297A" w:rsidR="007703F0" w:rsidRDefault="007703F0" w:rsidP="007703F0">
      <w:pPr>
        <w:pStyle w:val="ListParagraph"/>
        <w:numPr>
          <w:ilvl w:val="1"/>
          <w:numId w:val="1"/>
        </w:numPr>
      </w:pPr>
      <w:r>
        <w:t>Provost became more aware of our budget situation because CSU wide resolutions. Provost group had met and are very concerned about it</w:t>
      </w:r>
    </w:p>
    <w:p w14:paraId="3B0DAA97" w14:textId="4CBC67BE" w:rsidR="00C53017" w:rsidRDefault="00171FEE" w:rsidP="007703F0">
      <w:pPr>
        <w:pStyle w:val="ListParagraph"/>
        <w:numPr>
          <w:ilvl w:val="1"/>
          <w:numId w:val="1"/>
        </w:numPr>
      </w:pPr>
      <w:r>
        <w:t xml:space="preserve">Carole Perruso (Long Beach): </w:t>
      </w:r>
      <w:r w:rsidRPr="00171FEE">
        <w:t xml:space="preserve">library budget officer mentioned that when the ECC was founded, it was financed by taking money off the top of the CO’s campus allocations to pay for it. </w:t>
      </w:r>
      <w:r>
        <w:t xml:space="preserve">If </w:t>
      </w:r>
      <w:r w:rsidRPr="00171FEE">
        <w:t xml:space="preserve">that </w:t>
      </w:r>
      <w:r>
        <w:t xml:space="preserve">was </w:t>
      </w:r>
      <w:r w:rsidRPr="00171FEE">
        <w:t>still true—in other words if the campuses are essentially paying for the ECC indirectly--then perhaps another tactic to consider increasing that amount. It would still cost campuses but might help preserve the consortial buying power.</w:t>
      </w:r>
    </w:p>
    <w:p w14:paraId="72E4C2A8" w14:textId="77777777" w:rsidR="00B123E2" w:rsidRDefault="00B123E2" w:rsidP="00B123E2">
      <w:pPr>
        <w:ind w:left="1128"/>
      </w:pPr>
    </w:p>
    <w:p w14:paraId="3F5AEDC2" w14:textId="44928BEF" w:rsidR="002E63E7" w:rsidRDefault="003A1451" w:rsidP="00E71228">
      <w:pPr>
        <w:pStyle w:val="ListParagraph"/>
        <w:numPr>
          <w:ilvl w:val="0"/>
          <w:numId w:val="1"/>
        </w:numPr>
      </w:pPr>
      <w:r>
        <w:t xml:space="preserve"> </w:t>
      </w:r>
      <w:r w:rsidR="001074E2" w:rsidRPr="001074E2">
        <w:t>ECC prioritization and de-prioritization discussion and decisions, continued</w:t>
      </w:r>
    </w:p>
    <w:p w14:paraId="450F16A2" w14:textId="03B0AC66" w:rsidR="001074E2" w:rsidRDefault="001074E2" w:rsidP="001074E2">
      <w:pPr>
        <w:pStyle w:val="ListParagraph"/>
        <w:numPr>
          <w:ilvl w:val="1"/>
          <w:numId w:val="1"/>
        </w:numPr>
      </w:pPr>
      <w:r>
        <w:t>Michele: ECC budget is $500k short this year, and will be $600k short next year</w:t>
      </w:r>
    </w:p>
    <w:p w14:paraId="7010F028" w14:textId="6B7B87A2" w:rsidR="001074E2" w:rsidRDefault="001074E2" w:rsidP="001074E2">
      <w:pPr>
        <w:pStyle w:val="ListParagraph"/>
        <w:numPr>
          <w:ilvl w:val="1"/>
          <w:numId w:val="1"/>
        </w:numPr>
      </w:pPr>
      <w:r>
        <w:t>Eddie and Terri: Chancellor’s office (CO) is working on July 1 renewal, so the sooner the COLD make the final recommendation the better; CO is now collecting proposal from vendors. Therefore, for ECC, a recommendation tom COLD should be made around mid-May</w:t>
      </w:r>
    </w:p>
    <w:p w14:paraId="7D0F4CA8" w14:textId="1961A2EC" w:rsidR="001074E2" w:rsidRDefault="001074E2" w:rsidP="001074E2">
      <w:pPr>
        <w:pStyle w:val="ListParagraph"/>
        <w:numPr>
          <w:ilvl w:val="1"/>
          <w:numId w:val="1"/>
        </w:numPr>
      </w:pPr>
      <w:r>
        <w:t>Michele: ECC sh</w:t>
      </w:r>
      <w:r w:rsidR="00A16535">
        <w:t xml:space="preserve">ould </w:t>
      </w:r>
      <w:r>
        <w:t xml:space="preserve">have comprehensive </w:t>
      </w:r>
      <w:r w:rsidR="00A16535">
        <w:t xml:space="preserve">evaluation (for subscription cancellation), and EAR should develop the rubric for it. The impact of such cancellation to smaller campuses should be </w:t>
      </w:r>
      <w:r w:rsidR="00A16535">
        <w:lastRenderedPageBreak/>
        <w:t>considered in such evaluation. That may be a project for next year. For this year, Michele suggested to stick to our March vote</w:t>
      </w:r>
    </w:p>
    <w:p w14:paraId="51B3EC09" w14:textId="4836820E" w:rsidR="00A16535" w:rsidRDefault="00A16535" w:rsidP="001074E2">
      <w:pPr>
        <w:pStyle w:val="ListParagraph"/>
        <w:numPr>
          <w:ilvl w:val="1"/>
          <w:numId w:val="1"/>
        </w:numPr>
      </w:pPr>
      <w:r>
        <w:t>Discussions followed. Everyone agreed to stick with the March Vote. So EAR will stick with it.</w:t>
      </w:r>
    </w:p>
    <w:p w14:paraId="6E282175" w14:textId="1CAB04CE" w:rsidR="00A16535" w:rsidRDefault="00A16535" w:rsidP="001074E2">
      <w:pPr>
        <w:pStyle w:val="ListParagraph"/>
        <w:numPr>
          <w:ilvl w:val="1"/>
          <w:numId w:val="1"/>
        </w:numPr>
      </w:pPr>
      <w:r>
        <w:t xml:space="preserve">Michele: ECC </w:t>
      </w:r>
      <w:r w:rsidR="00483D5D">
        <w:t>budget is still $100k short, so additional cancellation might be still needed</w:t>
      </w:r>
    </w:p>
    <w:p w14:paraId="67E4197E" w14:textId="3B80C3A2" w:rsidR="00483D5D" w:rsidRDefault="00483D5D" w:rsidP="001074E2">
      <w:pPr>
        <w:pStyle w:val="ListParagraph"/>
        <w:numPr>
          <w:ilvl w:val="1"/>
          <w:numId w:val="1"/>
        </w:numPr>
      </w:pPr>
      <w:r>
        <w:t>Carole: Utilizing Psyc-Article and Psyc-Info in to one platform (e.g. EBSCO) and eliminating the other one (e.g. Proquest) can save $80k. However, shall we go with Ebsco, or ProQuest, is still an open question</w:t>
      </w:r>
    </w:p>
    <w:p w14:paraId="55DDFA3D" w14:textId="6C4343CE" w:rsidR="00483D5D" w:rsidRDefault="00483D5D" w:rsidP="001074E2">
      <w:pPr>
        <w:pStyle w:val="ListParagraph"/>
        <w:numPr>
          <w:ilvl w:val="1"/>
          <w:numId w:val="1"/>
        </w:numPr>
      </w:pPr>
      <w:r>
        <w:t>Discussions followed. There was a very strong preference to Ebsco platform</w:t>
      </w:r>
    </w:p>
    <w:p w14:paraId="6B8D3A15" w14:textId="6C5505C9" w:rsidR="00483D5D" w:rsidRDefault="00483D5D" w:rsidP="001074E2">
      <w:pPr>
        <w:pStyle w:val="ListParagraph"/>
        <w:numPr>
          <w:ilvl w:val="1"/>
          <w:numId w:val="1"/>
        </w:numPr>
      </w:pPr>
      <w:r>
        <w:t>Eddie and Terri will dig deeper to find out which platform will save us more</w:t>
      </w:r>
    </w:p>
    <w:p w14:paraId="14CBD986" w14:textId="522CAD13" w:rsidR="00483D5D" w:rsidRDefault="00483D5D" w:rsidP="001074E2">
      <w:pPr>
        <w:pStyle w:val="ListParagraph"/>
        <w:numPr>
          <w:ilvl w:val="1"/>
          <w:numId w:val="1"/>
        </w:numPr>
      </w:pPr>
      <w:r>
        <w:t>Jill brought up Lexis Nexis vs. Westlaw. Most people prefer Lexis Nexis because they fav</w:t>
      </w:r>
      <w:r w:rsidR="0077600A">
        <w:t>o</w:t>
      </w:r>
      <w:r>
        <w:t xml:space="preserve">r </w:t>
      </w:r>
      <w:r w:rsidR="00406A5E">
        <w:t>its platform/user interface over Westlaw. This might be a topic for future discussion</w:t>
      </w:r>
    </w:p>
    <w:p w14:paraId="2F8EDA7D" w14:textId="7FAC48B3" w:rsidR="00406A5E" w:rsidRDefault="00406A5E" w:rsidP="001074E2">
      <w:pPr>
        <w:pStyle w:val="ListParagraph"/>
        <w:numPr>
          <w:ilvl w:val="1"/>
          <w:numId w:val="1"/>
        </w:numPr>
      </w:pPr>
      <w:r>
        <w:t xml:space="preserve">Michele: </w:t>
      </w:r>
      <w:r w:rsidR="0077600A">
        <w:t>received an email</w:t>
      </w:r>
      <w:r>
        <w:t xml:space="preserve"> recommend</w:t>
      </w:r>
      <w:r w:rsidR="0077600A">
        <w:t>ation</w:t>
      </w:r>
      <w:r>
        <w:t xml:space="preserve"> to cancel the America: History &amp; Life, since we have Primo/OneSearch as discovery system, there might be no need for an index like that</w:t>
      </w:r>
    </w:p>
    <w:p w14:paraId="0311DB94" w14:textId="1F666A2F" w:rsidR="00406A5E" w:rsidRDefault="00406A5E" w:rsidP="001074E2">
      <w:pPr>
        <w:pStyle w:val="ListParagraph"/>
        <w:numPr>
          <w:ilvl w:val="1"/>
          <w:numId w:val="1"/>
        </w:numPr>
      </w:pPr>
      <w:r>
        <w:t>Discussions followed. Most people suggest to keep it</w:t>
      </w:r>
    </w:p>
    <w:p w14:paraId="3704626B" w14:textId="0F6DFB88" w:rsidR="00406A5E" w:rsidRDefault="00406A5E" w:rsidP="001074E2">
      <w:pPr>
        <w:pStyle w:val="ListParagraph"/>
        <w:numPr>
          <w:ilvl w:val="1"/>
          <w:numId w:val="1"/>
        </w:numPr>
      </w:pPr>
      <w:r>
        <w:t>Nikki: Ebsco does not provide metadata to discovery platform, therefore content in those r</w:t>
      </w:r>
      <w:r w:rsidR="0077600A">
        <w:t>e</w:t>
      </w:r>
      <w:r>
        <w:t>sources like America: History &amp; Life are not really searchable via Primo</w:t>
      </w:r>
    </w:p>
    <w:p w14:paraId="2DD99424" w14:textId="04DCE9D1" w:rsidR="00406A5E" w:rsidRDefault="00406A5E" w:rsidP="001074E2">
      <w:pPr>
        <w:pStyle w:val="ListParagraph"/>
        <w:numPr>
          <w:ilvl w:val="1"/>
          <w:numId w:val="1"/>
        </w:numPr>
      </w:pPr>
      <w:r>
        <w:t>Discussion: Shall we remove Dissertation A&amp;I from ECC as opt-in?</w:t>
      </w:r>
    </w:p>
    <w:p w14:paraId="2A02A42F" w14:textId="77230F1D" w:rsidR="00406A5E" w:rsidRDefault="00406A5E" w:rsidP="00406A5E">
      <w:pPr>
        <w:pStyle w:val="ListParagraph"/>
        <w:numPr>
          <w:ilvl w:val="2"/>
          <w:numId w:val="1"/>
        </w:numPr>
      </w:pPr>
      <w:r>
        <w:t>Opinion</w:t>
      </w:r>
      <w:r w:rsidR="009750A2">
        <w:t>s</w:t>
      </w:r>
      <w:r>
        <w:t>:</w:t>
      </w:r>
    </w:p>
    <w:p w14:paraId="1148BEFF" w14:textId="665FE7AA" w:rsidR="00406A5E" w:rsidRDefault="00406A5E" w:rsidP="00406A5E">
      <w:pPr>
        <w:pStyle w:val="ListParagraph"/>
        <w:numPr>
          <w:ilvl w:val="3"/>
          <w:numId w:val="1"/>
        </w:numPr>
      </w:pPr>
      <w:r>
        <w:t>It’s heavily used by all campuses</w:t>
      </w:r>
    </w:p>
    <w:p w14:paraId="08475262" w14:textId="5F6DA5DF" w:rsidR="00406A5E" w:rsidRDefault="00406A5E" w:rsidP="00406A5E">
      <w:pPr>
        <w:pStyle w:val="ListParagraph"/>
        <w:numPr>
          <w:ilvl w:val="3"/>
          <w:numId w:val="1"/>
        </w:numPr>
      </w:pPr>
      <w:r>
        <w:t>Many campuses said it’s an essential resource for them</w:t>
      </w:r>
    </w:p>
    <w:p w14:paraId="0C81478A" w14:textId="077C23ED" w:rsidR="00406A5E" w:rsidRDefault="00406A5E" w:rsidP="00406A5E">
      <w:pPr>
        <w:pStyle w:val="ListParagraph"/>
        <w:numPr>
          <w:ilvl w:val="3"/>
          <w:numId w:val="1"/>
        </w:numPr>
      </w:pPr>
      <w:r>
        <w:t>Usage and Cost Per search is pretty good and well distributed through all campuses</w:t>
      </w:r>
    </w:p>
    <w:p w14:paraId="407AE7E8" w14:textId="759110D5" w:rsidR="00406A5E" w:rsidRDefault="009750A2" w:rsidP="00406A5E">
      <w:pPr>
        <w:pStyle w:val="ListParagraph"/>
        <w:numPr>
          <w:ilvl w:val="1"/>
          <w:numId w:val="1"/>
        </w:numPr>
      </w:pPr>
      <w:r>
        <w:t xml:space="preserve">Carole motioned to vote </w:t>
      </w:r>
      <w:r w:rsidR="0077600A">
        <w:t>whether</w:t>
      </w:r>
      <w:r>
        <w:t xml:space="preserve"> we shall cancel Dissertation A&amp;I or not. Motion carried. EAR vote to keep the Dissertation A&amp;I</w:t>
      </w:r>
    </w:p>
    <w:p w14:paraId="2903886E" w14:textId="42DC850C" w:rsidR="00790D33" w:rsidRDefault="00790D33" w:rsidP="00406A5E">
      <w:pPr>
        <w:pStyle w:val="ListParagraph"/>
        <w:numPr>
          <w:ilvl w:val="1"/>
          <w:numId w:val="1"/>
        </w:numPr>
      </w:pPr>
      <w:r>
        <w:t>Project Muse: Holly Yu offered to do an overlap analysis to compare titles in Project Muse w/ all ECC databases</w:t>
      </w:r>
    </w:p>
    <w:p w14:paraId="20E8F973" w14:textId="4504CC38" w:rsidR="00790D33" w:rsidRDefault="00790D33" w:rsidP="00406A5E">
      <w:pPr>
        <w:pStyle w:val="ListParagraph"/>
        <w:numPr>
          <w:ilvl w:val="1"/>
          <w:numId w:val="1"/>
        </w:numPr>
      </w:pPr>
      <w:r>
        <w:t>Opinions:</w:t>
      </w:r>
    </w:p>
    <w:p w14:paraId="641B6A84" w14:textId="56940CE8" w:rsidR="00790D33" w:rsidRDefault="00790D33" w:rsidP="00790D33">
      <w:pPr>
        <w:pStyle w:val="ListParagraph"/>
        <w:numPr>
          <w:ilvl w:val="2"/>
          <w:numId w:val="1"/>
        </w:numPr>
      </w:pPr>
      <w:r>
        <w:t>Many people are comparing Project Muse with JSTOR</w:t>
      </w:r>
    </w:p>
    <w:p w14:paraId="08BFF4F4" w14:textId="15109894" w:rsidR="00790D33" w:rsidRDefault="00790D33" w:rsidP="00790D33">
      <w:pPr>
        <w:pStyle w:val="ListParagraph"/>
        <w:numPr>
          <w:ilvl w:val="2"/>
          <w:numId w:val="1"/>
        </w:numPr>
      </w:pPr>
      <w:r>
        <w:t>Many titles in Project Muse are current/ without embargo</w:t>
      </w:r>
    </w:p>
    <w:p w14:paraId="38BA1D5D" w14:textId="35724163" w:rsidR="00790D33" w:rsidRDefault="000653B8" w:rsidP="00406A5E">
      <w:pPr>
        <w:pStyle w:val="ListParagraph"/>
        <w:numPr>
          <w:ilvl w:val="1"/>
          <w:numId w:val="1"/>
        </w:numPr>
      </w:pPr>
      <w:r>
        <w:t>ACLS Humanity Ebook: it’s one of the resources with lower rank, and uneven usage</w:t>
      </w:r>
    </w:p>
    <w:p w14:paraId="7B4342D6" w14:textId="6424FD4F" w:rsidR="000653B8" w:rsidRDefault="000653B8" w:rsidP="00406A5E">
      <w:pPr>
        <w:pStyle w:val="ListParagraph"/>
        <w:numPr>
          <w:ilvl w:val="1"/>
          <w:numId w:val="1"/>
        </w:numPr>
      </w:pPr>
      <w:r>
        <w:t>Opinions:</w:t>
      </w:r>
    </w:p>
    <w:p w14:paraId="7A16A466" w14:textId="1BE55050" w:rsidR="000653B8" w:rsidRDefault="000653B8" w:rsidP="000653B8">
      <w:pPr>
        <w:pStyle w:val="ListParagraph"/>
        <w:numPr>
          <w:ilvl w:val="2"/>
          <w:numId w:val="1"/>
        </w:numPr>
      </w:pPr>
      <w:r>
        <w:t>Individual downloads from individual campuses would be higher</w:t>
      </w:r>
    </w:p>
    <w:p w14:paraId="4746C569" w14:textId="6AA450DF" w:rsidR="000653B8" w:rsidRDefault="000653B8" w:rsidP="000653B8">
      <w:pPr>
        <w:pStyle w:val="ListParagraph"/>
        <w:numPr>
          <w:ilvl w:val="2"/>
          <w:numId w:val="1"/>
        </w:numPr>
      </w:pPr>
      <w:r>
        <w:t>It also covers many subjects, such as social science</w:t>
      </w:r>
    </w:p>
    <w:p w14:paraId="4FEF05F1" w14:textId="3CBF6676" w:rsidR="000653B8" w:rsidRDefault="000653B8" w:rsidP="000653B8">
      <w:pPr>
        <w:pStyle w:val="ListParagraph"/>
        <w:numPr>
          <w:ilvl w:val="2"/>
          <w:numId w:val="1"/>
        </w:numPr>
      </w:pPr>
      <w:r>
        <w:t>No conclusion for this resource at this time</w:t>
      </w:r>
    </w:p>
    <w:p w14:paraId="15CA827A" w14:textId="4F990F23" w:rsidR="000653B8" w:rsidRDefault="000653B8" w:rsidP="000653B8">
      <w:pPr>
        <w:pStyle w:val="ListParagraph"/>
        <w:numPr>
          <w:ilvl w:val="0"/>
          <w:numId w:val="1"/>
        </w:numPr>
      </w:pPr>
      <w:r>
        <w:t>Conclusion: The EAR will stick with the March vote, there is a strong preference with Ebsco platform for PsycInfo/Article, and EAR vote to keep Dissertation A&amp;I</w:t>
      </w:r>
    </w:p>
    <w:p w14:paraId="3B44ACBA" w14:textId="77777777" w:rsidR="0077600A" w:rsidRDefault="000653B8" w:rsidP="008233AB">
      <w:pPr>
        <w:pStyle w:val="ListParagraph"/>
        <w:numPr>
          <w:ilvl w:val="0"/>
          <w:numId w:val="1"/>
        </w:numPr>
      </w:pPr>
      <w:r>
        <w:t>Meeting adjourn around 11:30 AM</w:t>
      </w:r>
    </w:p>
    <w:p w14:paraId="3DE694FF" w14:textId="69556AF8" w:rsidR="000653B8" w:rsidRDefault="0077600A" w:rsidP="008233AB">
      <w:pPr>
        <w:pStyle w:val="ListParagraph"/>
        <w:numPr>
          <w:ilvl w:val="0"/>
          <w:numId w:val="1"/>
        </w:numPr>
      </w:pPr>
      <w:r>
        <w:t>Minutes taken by Cheng Cheng</w:t>
      </w:r>
      <w:r w:rsidR="000653B8">
        <w:t xml:space="preserve"> </w:t>
      </w:r>
    </w:p>
    <w:p w14:paraId="309BE78B" w14:textId="77777777" w:rsidR="00406A5E" w:rsidRDefault="00406A5E" w:rsidP="000653B8"/>
    <w:sectPr w:rsidR="00406A5E" w:rsidSect="002E63E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C2325"/>
    <w:multiLevelType w:val="hybridMultilevel"/>
    <w:tmpl w:val="869E00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4D"/>
    <w:rsid w:val="0002360F"/>
    <w:rsid w:val="000477C5"/>
    <w:rsid w:val="000653B8"/>
    <w:rsid w:val="001074E2"/>
    <w:rsid w:val="00171FEE"/>
    <w:rsid w:val="002E63E7"/>
    <w:rsid w:val="002F43F8"/>
    <w:rsid w:val="00335785"/>
    <w:rsid w:val="003A1451"/>
    <w:rsid w:val="00406A5E"/>
    <w:rsid w:val="00462E82"/>
    <w:rsid w:val="00483D5D"/>
    <w:rsid w:val="00486138"/>
    <w:rsid w:val="006015A0"/>
    <w:rsid w:val="007703F0"/>
    <w:rsid w:val="0077600A"/>
    <w:rsid w:val="00790D33"/>
    <w:rsid w:val="007D5D64"/>
    <w:rsid w:val="008077E8"/>
    <w:rsid w:val="009750A2"/>
    <w:rsid w:val="009839DC"/>
    <w:rsid w:val="00A16535"/>
    <w:rsid w:val="00AB3794"/>
    <w:rsid w:val="00B123E2"/>
    <w:rsid w:val="00B603A6"/>
    <w:rsid w:val="00BF744D"/>
    <w:rsid w:val="00C53017"/>
    <w:rsid w:val="00D91DA1"/>
    <w:rsid w:val="00E7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F50C"/>
  <w15:docId w15:val="{84FBD42B-D208-004D-B574-855E0712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744D"/>
    <w:rPr>
      <w:b/>
      <w:bCs/>
    </w:rPr>
  </w:style>
  <w:style w:type="paragraph" w:styleId="ListParagraph">
    <w:name w:val="List Paragraph"/>
    <w:basedOn w:val="Normal"/>
    <w:uiPriority w:val="34"/>
    <w:qFormat/>
    <w:rsid w:val="00BF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Perruso</dc:creator>
  <cp:lastModifiedBy>Rebecca Beltran</cp:lastModifiedBy>
  <cp:revision>2</cp:revision>
  <dcterms:created xsi:type="dcterms:W3CDTF">2019-11-22T00:54:00Z</dcterms:created>
  <dcterms:modified xsi:type="dcterms:W3CDTF">2019-11-22T00:54:00Z</dcterms:modified>
</cp:coreProperties>
</file>