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BB" w:rsidRDefault="00BF2EF3" w:rsidP="00D07F89">
      <w:pPr>
        <w:pStyle w:val="Heading1"/>
        <w:numPr>
          <w:ilvl w:val="0"/>
          <w:numId w:val="1"/>
        </w:numPr>
        <w:jc w:val="center"/>
      </w:pPr>
      <w:bookmarkStart w:id="0" w:name="_GoBack"/>
      <w:r>
        <w:t>Meeting with Wisconsin to discuss e-books</w:t>
      </w:r>
    </w:p>
    <w:p w:rsidR="00BF2EF3" w:rsidRDefault="00BF2EF3" w:rsidP="00BF2EF3"/>
    <w:p w:rsidR="00BF2EF3" w:rsidRDefault="00BF2EF3" w:rsidP="00BF2EF3"/>
    <w:p w:rsidR="00BF2EF3" w:rsidRDefault="00BF2EF3" w:rsidP="00D07F89">
      <w:pPr>
        <w:pStyle w:val="ListParagraph"/>
        <w:numPr>
          <w:ilvl w:val="0"/>
          <w:numId w:val="1"/>
        </w:numPr>
      </w:pPr>
      <w:r>
        <w:t>-Wisconsin loads both individual e-book records and e-book collections into the NZ</w:t>
      </w:r>
    </w:p>
    <w:p w:rsidR="00BF2EF3" w:rsidRDefault="00BF2EF3" w:rsidP="00D07F89">
      <w:pPr>
        <w:pStyle w:val="ListParagraph"/>
        <w:numPr>
          <w:ilvl w:val="1"/>
          <w:numId w:val="1"/>
        </w:numPr>
      </w:pPr>
      <w:r>
        <w:t>Example: Have NetLibrary e-book package –migrated into Alma as individual records with match point on the OCLC number and local holdings on the record in the IZ</w:t>
      </w:r>
    </w:p>
    <w:p w:rsidR="00BF2EF3" w:rsidRDefault="00BF2EF3" w:rsidP="00D07F89">
      <w:pPr>
        <w:pStyle w:val="ListParagraph"/>
        <w:numPr>
          <w:ilvl w:val="0"/>
          <w:numId w:val="1"/>
        </w:numPr>
      </w:pPr>
      <w:r>
        <w:t>-Decision on which to choose, e-book package or load individual e-book records</w:t>
      </w:r>
    </w:p>
    <w:p w:rsidR="00BF2EF3" w:rsidRDefault="00BF2EF3" w:rsidP="00D07F89">
      <w:pPr>
        <w:pStyle w:val="ListParagraph"/>
        <w:numPr>
          <w:ilvl w:val="1"/>
          <w:numId w:val="1"/>
        </w:numPr>
      </w:pPr>
      <w:r>
        <w:t>Is it in the CZ?</w:t>
      </w:r>
    </w:p>
    <w:p w:rsidR="00BF2EF3" w:rsidRDefault="00BF2EF3" w:rsidP="00D07F89">
      <w:pPr>
        <w:pStyle w:val="ListParagraph"/>
        <w:numPr>
          <w:ilvl w:val="1"/>
          <w:numId w:val="1"/>
        </w:numPr>
      </w:pPr>
      <w:r>
        <w:t>Are the records “good enough” in the CZ?</w:t>
      </w:r>
    </w:p>
    <w:p w:rsidR="00BF2EF3" w:rsidRDefault="00BF2EF3" w:rsidP="00D07F89">
      <w:pPr>
        <w:pStyle w:val="ListParagraph"/>
        <w:numPr>
          <w:ilvl w:val="1"/>
          <w:numId w:val="1"/>
        </w:numPr>
      </w:pPr>
      <w:r>
        <w:t>Want to provide the best bib record for the library</w:t>
      </w:r>
    </w:p>
    <w:p w:rsidR="00BF2EF3" w:rsidRDefault="00BF2EF3" w:rsidP="00D07F89">
      <w:pPr>
        <w:pStyle w:val="ListParagraph"/>
        <w:numPr>
          <w:ilvl w:val="2"/>
          <w:numId w:val="1"/>
        </w:numPr>
      </w:pPr>
      <w:r>
        <w:t>Madison makes the decision for the other libraries what will be used in the NZ for e-books</w:t>
      </w:r>
    </w:p>
    <w:p w:rsidR="00BF2EF3" w:rsidRDefault="00BF2EF3" w:rsidP="00D07F89">
      <w:pPr>
        <w:pStyle w:val="ListParagraph"/>
        <w:numPr>
          <w:ilvl w:val="0"/>
          <w:numId w:val="1"/>
        </w:numPr>
      </w:pPr>
      <w:r>
        <w:t>-Wisconsin has a Shared Content Policy that both ACQ and ERM use for deciding how to share the e-books</w:t>
      </w:r>
    </w:p>
    <w:p w:rsidR="00BF2EF3" w:rsidRDefault="00BF2EF3" w:rsidP="00D07F89">
      <w:pPr>
        <w:pStyle w:val="ListParagraph"/>
        <w:numPr>
          <w:ilvl w:val="1"/>
          <w:numId w:val="1"/>
        </w:numPr>
      </w:pPr>
      <w:r>
        <w:t>They have a document they said they have shared with Brandon D. and David W.</w:t>
      </w:r>
    </w:p>
    <w:p w:rsidR="00BF2EF3" w:rsidRDefault="00BF2EF3" w:rsidP="00D07F89">
      <w:pPr>
        <w:pStyle w:val="ListParagraph"/>
        <w:numPr>
          <w:ilvl w:val="1"/>
          <w:numId w:val="1"/>
        </w:numPr>
      </w:pPr>
      <w:r>
        <w:t>They said they would share with us, will ask B &amp; D if they have the document</w:t>
      </w:r>
    </w:p>
    <w:p w:rsidR="00BF2EF3" w:rsidRDefault="00BF2EF3" w:rsidP="00D07F89">
      <w:pPr>
        <w:pStyle w:val="ListParagraph"/>
        <w:numPr>
          <w:ilvl w:val="0"/>
          <w:numId w:val="1"/>
        </w:numPr>
      </w:pPr>
      <w:r>
        <w:t>Asked Wisconsin about streaming video</w:t>
      </w:r>
    </w:p>
    <w:p w:rsidR="00E966D3" w:rsidRDefault="00E966D3" w:rsidP="00D07F89">
      <w:pPr>
        <w:pStyle w:val="ListParagraph"/>
        <w:numPr>
          <w:ilvl w:val="1"/>
          <w:numId w:val="1"/>
        </w:numPr>
      </w:pPr>
      <w:r>
        <w:t xml:space="preserve">They are doing </w:t>
      </w:r>
      <w:proofErr w:type="spellStart"/>
      <w:r>
        <w:t>Kanopy</w:t>
      </w:r>
      <w:proofErr w:type="spellEnd"/>
      <w:r>
        <w:t xml:space="preserve"> –DDA, auto-purchase</w:t>
      </w:r>
    </w:p>
    <w:p w:rsidR="00E966D3" w:rsidRDefault="00E966D3" w:rsidP="00D07F89">
      <w:pPr>
        <w:pStyle w:val="ListParagraph"/>
        <w:numPr>
          <w:ilvl w:val="1"/>
          <w:numId w:val="1"/>
        </w:numPr>
      </w:pPr>
      <w:r>
        <w:t>Loading the records into the NZ and are managed centrally</w:t>
      </w:r>
    </w:p>
    <w:p w:rsidR="00E966D3" w:rsidRDefault="00E966D3" w:rsidP="00D07F89">
      <w:pPr>
        <w:pStyle w:val="ListParagraph"/>
        <w:numPr>
          <w:ilvl w:val="2"/>
          <w:numId w:val="1"/>
        </w:numPr>
      </w:pPr>
      <w:r>
        <w:t>After records are loaded, ask library to deactivate in the IZ to use the records in the NZ</w:t>
      </w:r>
    </w:p>
    <w:p w:rsidR="00E966D3" w:rsidRDefault="00E966D3" w:rsidP="00D07F89">
      <w:pPr>
        <w:pStyle w:val="ListParagraph"/>
        <w:numPr>
          <w:ilvl w:val="3"/>
          <w:numId w:val="1"/>
        </w:numPr>
      </w:pPr>
      <w:r>
        <w:t>IZ overrides the NZ so if library wants to use NZ records, must deactivate locally in the IZ</w:t>
      </w:r>
    </w:p>
    <w:p w:rsidR="00E966D3" w:rsidRDefault="00E966D3" w:rsidP="00D07F89">
      <w:pPr>
        <w:pStyle w:val="ListParagraph"/>
        <w:numPr>
          <w:ilvl w:val="0"/>
          <w:numId w:val="1"/>
        </w:numPr>
      </w:pPr>
      <w:r>
        <w:t xml:space="preserve">-Use Wiley e-book package in NZ and have the package also activated in Primo Central (PCI) </w:t>
      </w:r>
      <w:proofErr w:type="spellStart"/>
      <w:r>
        <w:t>backoffice</w:t>
      </w:r>
      <w:proofErr w:type="spellEnd"/>
    </w:p>
    <w:p w:rsidR="00E966D3" w:rsidRDefault="00E966D3" w:rsidP="00D07F89">
      <w:pPr>
        <w:pStyle w:val="ListParagraph"/>
        <w:numPr>
          <w:ilvl w:val="1"/>
          <w:numId w:val="1"/>
        </w:numPr>
      </w:pPr>
      <w:r>
        <w:t>PCI includes additional TOC content</w:t>
      </w:r>
    </w:p>
    <w:p w:rsidR="00E966D3" w:rsidRDefault="00E966D3" w:rsidP="00D07F89">
      <w:pPr>
        <w:pStyle w:val="ListParagraph"/>
        <w:numPr>
          <w:ilvl w:val="0"/>
          <w:numId w:val="1"/>
        </w:numPr>
      </w:pPr>
      <w:r>
        <w:t>-Google Scholar</w:t>
      </w:r>
    </w:p>
    <w:p w:rsidR="00E966D3" w:rsidRDefault="00E966D3" w:rsidP="00D07F89">
      <w:pPr>
        <w:pStyle w:val="ListParagraph"/>
        <w:numPr>
          <w:ilvl w:val="1"/>
          <w:numId w:val="1"/>
        </w:numPr>
      </w:pPr>
      <w:r>
        <w:t>Only exports from the IZ and need special set up to export the shared holdings in the NZ (need to ask Ex Libris about GS Exports)</w:t>
      </w:r>
    </w:p>
    <w:p w:rsidR="00E966D3" w:rsidRDefault="00E966D3" w:rsidP="00D07F89">
      <w:pPr>
        <w:pStyle w:val="ListParagraph"/>
        <w:numPr>
          <w:ilvl w:val="0"/>
          <w:numId w:val="1"/>
        </w:numPr>
      </w:pPr>
      <w:r>
        <w:t>Project Muse</w:t>
      </w:r>
    </w:p>
    <w:p w:rsidR="00E966D3" w:rsidRDefault="00E966D3" w:rsidP="00D07F89">
      <w:pPr>
        <w:pStyle w:val="ListParagraph"/>
        <w:numPr>
          <w:ilvl w:val="1"/>
          <w:numId w:val="1"/>
        </w:numPr>
      </w:pPr>
      <w:r>
        <w:t>Local collection in NZ (collection of records created in the NZ instead of using the CZ package)</w:t>
      </w:r>
    </w:p>
    <w:p w:rsidR="00E966D3" w:rsidRDefault="00E966D3" w:rsidP="00D07F89">
      <w:pPr>
        <w:pStyle w:val="ListParagraph"/>
        <w:numPr>
          <w:ilvl w:val="1"/>
          <w:numId w:val="1"/>
        </w:numPr>
      </w:pPr>
      <w:r>
        <w:t>Evaluate usage</w:t>
      </w:r>
    </w:p>
    <w:p w:rsidR="00E966D3" w:rsidRDefault="00E966D3" w:rsidP="00D07F89">
      <w:pPr>
        <w:pStyle w:val="ListParagraph"/>
        <w:numPr>
          <w:ilvl w:val="1"/>
          <w:numId w:val="1"/>
        </w:numPr>
      </w:pPr>
      <w:r>
        <w:t>Wisconsin system buys the titles</w:t>
      </w:r>
    </w:p>
    <w:p w:rsidR="00E966D3" w:rsidRDefault="00E966D3" w:rsidP="00D07F89">
      <w:pPr>
        <w:pStyle w:val="ListParagraph"/>
        <w:numPr>
          <w:ilvl w:val="1"/>
          <w:numId w:val="1"/>
        </w:numPr>
      </w:pPr>
      <w:r>
        <w:t>Create separate local collection of purchased titles-maintain by Madison</w:t>
      </w:r>
    </w:p>
    <w:p w:rsidR="00E966D3" w:rsidRDefault="00E966D3" w:rsidP="00D07F89">
      <w:pPr>
        <w:pStyle w:val="ListParagraph"/>
        <w:numPr>
          <w:ilvl w:val="0"/>
          <w:numId w:val="1"/>
        </w:numPr>
      </w:pPr>
      <w:r>
        <w:t>Troubleshooting e-books (and e-journals)</w:t>
      </w:r>
    </w:p>
    <w:p w:rsidR="00E966D3" w:rsidRDefault="00E966D3" w:rsidP="00D07F89">
      <w:pPr>
        <w:pStyle w:val="ListParagraph"/>
        <w:numPr>
          <w:ilvl w:val="1"/>
          <w:numId w:val="1"/>
        </w:numPr>
      </w:pPr>
      <w:r>
        <w:t>Public reports issue and it is sent to Public Services and Tech Services</w:t>
      </w:r>
    </w:p>
    <w:p w:rsidR="00E966D3" w:rsidRDefault="00E966D3" w:rsidP="00D07F89">
      <w:pPr>
        <w:pStyle w:val="ListParagraph"/>
        <w:numPr>
          <w:ilvl w:val="2"/>
          <w:numId w:val="1"/>
        </w:numPr>
      </w:pPr>
      <w:r>
        <w:t>Determine where the issue is</w:t>
      </w:r>
    </w:p>
    <w:p w:rsidR="00E966D3" w:rsidRDefault="00E966D3" w:rsidP="00D07F89">
      <w:pPr>
        <w:pStyle w:val="ListParagraph"/>
        <w:numPr>
          <w:ilvl w:val="3"/>
          <w:numId w:val="1"/>
        </w:numPr>
      </w:pPr>
      <w:r>
        <w:t>Is it ACQ problem?</w:t>
      </w:r>
    </w:p>
    <w:p w:rsidR="00E966D3" w:rsidRDefault="00E966D3" w:rsidP="00D07F89">
      <w:pPr>
        <w:pStyle w:val="ListParagraph"/>
        <w:numPr>
          <w:ilvl w:val="3"/>
          <w:numId w:val="1"/>
        </w:numPr>
      </w:pPr>
      <w:r>
        <w:t>Is it a problem with the license?</w:t>
      </w:r>
    </w:p>
    <w:p w:rsidR="00E966D3" w:rsidRDefault="00E966D3" w:rsidP="00D07F89">
      <w:pPr>
        <w:pStyle w:val="ListParagraph"/>
        <w:numPr>
          <w:ilvl w:val="3"/>
          <w:numId w:val="1"/>
        </w:numPr>
      </w:pPr>
      <w:r>
        <w:t>Technical issue with the package or record?</w:t>
      </w:r>
    </w:p>
    <w:p w:rsidR="00FB7E47" w:rsidRDefault="00FB7E47" w:rsidP="00D07F89">
      <w:pPr>
        <w:pStyle w:val="ListParagraph"/>
        <w:numPr>
          <w:ilvl w:val="0"/>
          <w:numId w:val="1"/>
        </w:numPr>
      </w:pPr>
      <w:r>
        <w:lastRenderedPageBreak/>
        <w:t>Madison is the flagship library but works with Working Groups for acquiring new resources</w:t>
      </w:r>
    </w:p>
    <w:p w:rsidR="00FB7E47" w:rsidRDefault="00FB7E47" w:rsidP="00D07F89">
      <w:pPr>
        <w:pStyle w:val="ListParagraph"/>
        <w:numPr>
          <w:ilvl w:val="1"/>
          <w:numId w:val="1"/>
        </w:numPr>
      </w:pPr>
      <w:r>
        <w:t>Use locally created request tracker-creates a workflow for new resources</w:t>
      </w:r>
    </w:p>
    <w:p w:rsidR="00FB7E47" w:rsidRDefault="00FB7E47" w:rsidP="00D07F89">
      <w:pPr>
        <w:pStyle w:val="ListParagraph"/>
        <w:numPr>
          <w:ilvl w:val="0"/>
          <w:numId w:val="1"/>
        </w:numPr>
      </w:pPr>
      <w:r>
        <w:t xml:space="preserve">Buying e-books –example </w:t>
      </w:r>
      <w:proofErr w:type="spellStart"/>
      <w:r>
        <w:t>ebl</w:t>
      </w:r>
      <w:proofErr w:type="spellEnd"/>
    </w:p>
    <w:p w:rsidR="00FB7E47" w:rsidRDefault="00FB7E47" w:rsidP="00D07F89">
      <w:pPr>
        <w:pStyle w:val="ListParagraph"/>
        <w:numPr>
          <w:ilvl w:val="1"/>
          <w:numId w:val="1"/>
        </w:numPr>
      </w:pPr>
      <w:r>
        <w:t>Go through the list, are the records in the CZ e-package good enough to use along with the package in PCI?</w:t>
      </w:r>
    </w:p>
    <w:p w:rsidR="00FB7E47" w:rsidRDefault="00FB7E47" w:rsidP="00D07F89">
      <w:pPr>
        <w:pStyle w:val="ListParagraph"/>
        <w:numPr>
          <w:ilvl w:val="2"/>
          <w:numId w:val="1"/>
        </w:numPr>
      </w:pPr>
      <w:r>
        <w:t>PCI has chapter level details</w:t>
      </w:r>
    </w:p>
    <w:p w:rsidR="005D7A5C" w:rsidRDefault="005D7A5C" w:rsidP="00D07F89">
      <w:pPr>
        <w:pStyle w:val="ListParagraph"/>
        <w:numPr>
          <w:ilvl w:val="2"/>
          <w:numId w:val="1"/>
        </w:numPr>
      </w:pPr>
      <w:r>
        <w:t>Would be nice to have subject headings</w:t>
      </w:r>
    </w:p>
    <w:p w:rsidR="00FB7E47" w:rsidRDefault="00FB7E47" w:rsidP="00D07F89">
      <w:pPr>
        <w:pStyle w:val="ListParagraph"/>
        <w:numPr>
          <w:ilvl w:val="2"/>
          <w:numId w:val="1"/>
        </w:numPr>
      </w:pPr>
      <w:r>
        <w:t xml:space="preserve">Testing </w:t>
      </w:r>
      <w:proofErr w:type="spellStart"/>
      <w:r>
        <w:t>ebl</w:t>
      </w:r>
      <w:proofErr w:type="spellEnd"/>
      <w:r>
        <w:t xml:space="preserve"> e-package along with PCI to see what type of records appear in Primo and how detailed the record is, is it “good enough”</w:t>
      </w:r>
    </w:p>
    <w:p w:rsidR="00FB7E47" w:rsidRDefault="00FB7E47" w:rsidP="00D07F89">
      <w:pPr>
        <w:pStyle w:val="ListParagraph"/>
        <w:numPr>
          <w:ilvl w:val="0"/>
          <w:numId w:val="1"/>
        </w:numPr>
      </w:pPr>
      <w:r>
        <w:t>Asked vanguard libraries about their evaluation of e-book packages in the CZ versus individual e-books records migrated from the library catalog</w:t>
      </w:r>
    </w:p>
    <w:p w:rsidR="00FB7E47" w:rsidRDefault="00FB7E47" w:rsidP="00D07F89">
      <w:pPr>
        <w:pStyle w:val="ListParagraph"/>
        <w:numPr>
          <w:ilvl w:val="1"/>
          <w:numId w:val="1"/>
        </w:numPr>
      </w:pPr>
      <w:r>
        <w:t xml:space="preserve">Chris </w:t>
      </w:r>
      <w:proofErr w:type="spellStart"/>
      <w:r>
        <w:t>Bulock</w:t>
      </w:r>
      <w:proofErr w:type="spellEnd"/>
      <w:r>
        <w:t xml:space="preserve"> (CSUN) said if the record is “good enough”, use the e-book package, especially there are changes to that package several times a year.  Easier to maintain than a local collection of e-book records</w:t>
      </w:r>
    </w:p>
    <w:p w:rsidR="00FB7E47" w:rsidRDefault="00FB7E47" w:rsidP="00D07F89">
      <w:pPr>
        <w:pStyle w:val="ListParagraph"/>
        <w:numPr>
          <w:ilvl w:val="0"/>
          <w:numId w:val="1"/>
        </w:numPr>
      </w:pPr>
      <w:r>
        <w:t>-Locally purchased e-books ordered through Gobi</w:t>
      </w:r>
    </w:p>
    <w:p w:rsidR="00FB7E47" w:rsidRDefault="00FB7E47" w:rsidP="00D07F89">
      <w:pPr>
        <w:pStyle w:val="ListParagraph"/>
        <w:numPr>
          <w:ilvl w:val="1"/>
          <w:numId w:val="1"/>
        </w:numPr>
      </w:pPr>
      <w:r>
        <w:t>Gathered into a local collection</w:t>
      </w:r>
    </w:p>
    <w:p w:rsidR="00FB7E47" w:rsidRDefault="00FB7E47" w:rsidP="00D07F89">
      <w:pPr>
        <w:pStyle w:val="ListParagraph"/>
        <w:numPr>
          <w:ilvl w:val="1"/>
          <w:numId w:val="1"/>
        </w:numPr>
      </w:pPr>
      <w:r>
        <w:t xml:space="preserve">Use </w:t>
      </w:r>
      <w:proofErr w:type="spellStart"/>
      <w:r>
        <w:t>WorldCat</w:t>
      </w:r>
      <w:proofErr w:type="spellEnd"/>
      <w:r>
        <w:t xml:space="preserve"> records</w:t>
      </w:r>
      <w:r w:rsidR="005D7A5C">
        <w:t>-put in the order, use the brief record and build off of that</w:t>
      </w:r>
    </w:p>
    <w:p w:rsidR="005D7A5C" w:rsidRDefault="005D7A5C" w:rsidP="00D07F89">
      <w:pPr>
        <w:pStyle w:val="ListParagraph"/>
        <w:numPr>
          <w:ilvl w:val="1"/>
          <w:numId w:val="1"/>
        </w:numPr>
      </w:pPr>
      <w:r>
        <w:t>More control over updating the records in the local collection</w:t>
      </w:r>
    </w:p>
    <w:p w:rsidR="005D7A5C" w:rsidRDefault="005D7A5C" w:rsidP="00D07F89">
      <w:pPr>
        <w:pStyle w:val="ListParagraph"/>
        <w:numPr>
          <w:ilvl w:val="2"/>
          <w:numId w:val="1"/>
        </w:numPr>
      </w:pPr>
      <w:r>
        <w:t>[Shared e-book package would be maintained by CSU NZ admin –local collection in the NZ would be maintain by Catalog group-whoever is chosen to update bib records in the local collection]</w:t>
      </w:r>
    </w:p>
    <w:p w:rsidR="005D7A5C" w:rsidRDefault="005D7A5C" w:rsidP="00D07F89">
      <w:pPr>
        <w:pStyle w:val="ListParagraph"/>
        <w:numPr>
          <w:ilvl w:val="0"/>
          <w:numId w:val="1"/>
        </w:numPr>
      </w:pPr>
      <w:r>
        <w:t>e-book records with no OCLC number are grouped into local collections</w:t>
      </w:r>
    </w:p>
    <w:p w:rsidR="005D7A5C" w:rsidRDefault="005D7A5C" w:rsidP="00D07F89">
      <w:pPr>
        <w:pStyle w:val="ListParagraph"/>
        <w:numPr>
          <w:ilvl w:val="1"/>
          <w:numId w:val="1"/>
        </w:numPr>
      </w:pPr>
      <w:r>
        <w:t>need to determine what to name the local collections</w:t>
      </w:r>
    </w:p>
    <w:p w:rsidR="005D7A5C" w:rsidRDefault="005D7A5C" w:rsidP="00D07F89">
      <w:pPr>
        <w:pStyle w:val="ListParagraph"/>
        <w:numPr>
          <w:ilvl w:val="2"/>
          <w:numId w:val="1"/>
        </w:numPr>
      </w:pPr>
      <w:r>
        <w:t>Are they a collection of Wiley e-books or ebrary or miscellaneous e-books?</w:t>
      </w:r>
    </w:p>
    <w:p w:rsidR="005D7A5C" w:rsidRDefault="005D7A5C" w:rsidP="00D07F89">
      <w:pPr>
        <w:pStyle w:val="ListParagraph"/>
        <w:numPr>
          <w:ilvl w:val="0"/>
          <w:numId w:val="1"/>
        </w:numPr>
      </w:pPr>
      <w:r>
        <w:t xml:space="preserve">ACQ </w:t>
      </w:r>
      <w:proofErr w:type="spellStart"/>
      <w:r>
        <w:t>ebook</w:t>
      </w:r>
      <w:proofErr w:type="spellEnd"/>
      <w:r>
        <w:t xml:space="preserve"> order</w:t>
      </w:r>
    </w:p>
    <w:p w:rsidR="005D7A5C" w:rsidRDefault="005D7A5C" w:rsidP="00D07F89">
      <w:pPr>
        <w:pStyle w:val="ListParagraph"/>
        <w:numPr>
          <w:ilvl w:val="1"/>
          <w:numId w:val="1"/>
        </w:numPr>
      </w:pPr>
      <w:r>
        <w:t>Brief record from Gobi</w:t>
      </w:r>
    </w:p>
    <w:p w:rsidR="005D7A5C" w:rsidRDefault="005D7A5C" w:rsidP="00D07F89">
      <w:pPr>
        <w:pStyle w:val="ListParagraph"/>
        <w:numPr>
          <w:ilvl w:val="1"/>
          <w:numId w:val="1"/>
        </w:numPr>
      </w:pPr>
      <w:r>
        <w:t>Order is filled in YPB</w:t>
      </w:r>
    </w:p>
    <w:p w:rsidR="005D7A5C" w:rsidRDefault="005D7A5C" w:rsidP="00D07F89">
      <w:pPr>
        <w:pStyle w:val="ListParagraph"/>
        <w:numPr>
          <w:ilvl w:val="1"/>
          <w:numId w:val="1"/>
        </w:numPr>
      </w:pPr>
      <w:r>
        <w:t>Goes to cataloger list and they catalog</w:t>
      </w:r>
    </w:p>
    <w:p w:rsidR="005D7A5C" w:rsidRDefault="005D7A5C" w:rsidP="00D07F89">
      <w:pPr>
        <w:pStyle w:val="ListParagraph"/>
        <w:numPr>
          <w:ilvl w:val="2"/>
          <w:numId w:val="1"/>
        </w:numPr>
      </w:pPr>
      <w:r>
        <w:t xml:space="preserve">-use </w:t>
      </w:r>
      <w:proofErr w:type="spellStart"/>
      <w:r>
        <w:t>WorldShare</w:t>
      </w:r>
      <w:proofErr w:type="spellEnd"/>
    </w:p>
    <w:p w:rsidR="005D7A5C" w:rsidRDefault="005D7A5C" w:rsidP="00D07F89">
      <w:pPr>
        <w:pStyle w:val="ListParagraph"/>
        <w:numPr>
          <w:ilvl w:val="0"/>
          <w:numId w:val="1"/>
        </w:numPr>
      </w:pPr>
      <w:r>
        <w:t>ERM Group to-do:</w:t>
      </w:r>
    </w:p>
    <w:p w:rsidR="005D7A5C" w:rsidRDefault="005D7A5C" w:rsidP="00D07F89">
      <w:pPr>
        <w:pStyle w:val="ListParagraph"/>
        <w:numPr>
          <w:ilvl w:val="1"/>
          <w:numId w:val="1"/>
        </w:numPr>
      </w:pPr>
      <w:r>
        <w:t>Look at CZ package</w:t>
      </w:r>
      <w:r w:rsidR="00D07F89">
        <w:t>s</w:t>
      </w:r>
      <w:r>
        <w:t xml:space="preserve"> and PCI to determine if the records are “good enough”</w:t>
      </w:r>
      <w:r w:rsidR="00D07F89">
        <w:t xml:space="preserve"> for that package and use it in the NZ</w:t>
      </w:r>
    </w:p>
    <w:p w:rsidR="005D7A5C" w:rsidRDefault="005D7A5C" w:rsidP="00D07F89">
      <w:pPr>
        <w:pStyle w:val="ListParagraph"/>
        <w:numPr>
          <w:ilvl w:val="1"/>
          <w:numId w:val="1"/>
        </w:numPr>
      </w:pPr>
      <w:r>
        <w:t>Determine what “good enough” is</w:t>
      </w:r>
    </w:p>
    <w:p w:rsidR="005D7A5C" w:rsidRDefault="005D7A5C" w:rsidP="00D07F89">
      <w:pPr>
        <w:pStyle w:val="ListParagraph"/>
        <w:numPr>
          <w:ilvl w:val="1"/>
          <w:numId w:val="1"/>
        </w:numPr>
      </w:pPr>
      <w:r>
        <w:t>If decision is made to use local records, need to create local collection in NZ</w:t>
      </w:r>
    </w:p>
    <w:p w:rsidR="005D7A5C" w:rsidRDefault="005D7A5C" w:rsidP="00D07F89">
      <w:pPr>
        <w:pStyle w:val="ListParagraph"/>
        <w:numPr>
          <w:ilvl w:val="2"/>
          <w:numId w:val="1"/>
        </w:numPr>
      </w:pPr>
      <w:r>
        <w:t>Need cataloger</w:t>
      </w:r>
      <w:r w:rsidR="00D07F89">
        <w:t xml:space="preserve"> group to create/maintain the records in the local collection in NZ</w:t>
      </w:r>
    </w:p>
    <w:p w:rsidR="005D7A5C" w:rsidRDefault="005D7A5C" w:rsidP="00D07F89">
      <w:pPr>
        <w:pStyle w:val="ListParagraph"/>
        <w:numPr>
          <w:ilvl w:val="3"/>
          <w:numId w:val="1"/>
        </w:numPr>
      </w:pPr>
      <w:r>
        <w:t>Procedure for updating the local collections</w:t>
      </w:r>
    </w:p>
    <w:p w:rsidR="005D7A5C" w:rsidRDefault="005D7A5C" w:rsidP="00D07F89">
      <w:pPr>
        <w:pStyle w:val="ListParagraph"/>
        <w:numPr>
          <w:ilvl w:val="3"/>
          <w:numId w:val="1"/>
        </w:numPr>
      </w:pPr>
      <w:r>
        <w:t>Decide on name of that local collection</w:t>
      </w:r>
    </w:p>
    <w:p w:rsidR="005D7A5C" w:rsidRDefault="005D7A5C" w:rsidP="00BF2EF3"/>
    <w:p w:rsidR="00E966D3" w:rsidRDefault="00E966D3" w:rsidP="00D07F89">
      <w:pPr>
        <w:ind w:firstLine="45"/>
      </w:pPr>
    </w:p>
    <w:p w:rsidR="00BF2EF3" w:rsidRDefault="00BF2EF3" w:rsidP="00BF2EF3"/>
    <w:p w:rsidR="00BF2EF3" w:rsidRPr="00BF2EF3" w:rsidRDefault="00BF2EF3" w:rsidP="00D07F89">
      <w:pPr>
        <w:ind w:firstLine="720"/>
      </w:pPr>
    </w:p>
    <w:bookmarkEnd w:id="0"/>
    <w:p w:rsidR="00BF2EF3" w:rsidRDefault="00BF2EF3"/>
    <w:sectPr w:rsidR="00BF2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8065A"/>
    <w:multiLevelType w:val="hybridMultilevel"/>
    <w:tmpl w:val="9AF6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F3"/>
    <w:rsid w:val="000F54A9"/>
    <w:rsid w:val="003A72FE"/>
    <w:rsid w:val="005D7A5C"/>
    <w:rsid w:val="00BF2EF3"/>
    <w:rsid w:val="00D07F89"/>
    <w:rsid w:val="00E966D3"/>
    <w:rsid w:val="00FB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9D25B-D6A8-43E9-A727-8C9A9B11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E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7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Office of the Chancellor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Hartwigsen, Jessica</dc:creator>
  <cp:keywords/>
  <dc:description/>
  <cp:lastModifiedBy>Hartwigsen, Jessica</cp:lastModifiedBy>
  <cp:revision>1</cp:revision>
  <dcterms:created xsi:type="dcterms:W3CDTF">2016-06-17T21:31:00Z</dcterms:created>
  <dcterms:modified xsi:type="dcterms:W3CDTF">2016-06-17T22:46:00Z</dcterms:modified>
</cp:coreProperties>
</file>