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B1" w:rsidRPr="00997F59" w:rsidRDefault="001743B1" w:rsidP="001743B1">
      <w:pPr>
        <w:rPr>
          <w:rFonts w:ascii="Arial" w:hAnsi="Arial" w:cs="Arial"/>
          <w:b/>
          <w:color w:val="222A35"/>
        </w:rPr>
      </w:pPr>
      <w:bookmarkStart w:id="0" w:name="_GoBack"/>
      <w:bookmarkEnd w:id="0"/>
      <w:r w:rsidRPr="00997F59">
        <w:rPr>
          <w:rFonts w:ascii="Arial" w:hAnsi="Arial" w:cs="Arial"/>
          <w:b/>
          <w:color w:val="222A35"/>
        </w:rPr>
        <w:t xml:space="preserve">Proxy Questions </w:t>
      </w:r>
    </w:p>
    <w:p w:rsidR="001743B1" w:rsidRPr="00997F59" w:rsidRDefault="001743B1" w:rsidP="001743B1">
      <w:pPr>
        <w:rPr>
          <w:rFonts w:ascii="Arial" w:hAnsi="Arial" w:cs="Arial"/>
          <w:color w:val="222A35"/>
        </w:rPr>
      </w:pPr>
    </w:p>
    <w:p w:rsidR="001743B1" w:rsidRPr="00997F59" w:rsidRDefault="001743B1" w:rsidP="001743B1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</w:rPr>
      </w:pPr>
      <w:r w:rsidRPr="00997F59">
        <w:rPr>
          <w:rFonts w:ascii="Arial" w:hAnsi="Arial" w:cs="Arial"/>
          <w:color w:val="222A35"/>
        </w:rPr>
        <w:t xml:space="preserve">For electronic collections in IZ, we can enable proxy at the collection level as shown below. </w:t>
      </w:r>
    </w:p>
    <w:p w:rsidR="001743B1" w:rsidRPr="00997F59" w:rsidRDefault="001743B1" w:rsidP="001743B1">
      <w:pPr>
        <w:rPr>
          <w:rFonts w:ascii="Arial" w:hAnsi="Arial" w:cs="Arial"/>
          <w:color w:val="1F497D"/>
        </w:rPr>
      </w:pPr>
    </w:p>
    <w:p w:rsidR="001743B1" w:rsidRPr="00997F59" w:rsidRDefault="001743B1" w:rsidP="001743B1">
      <w:pPr>
        <w:rPr>
          <w:rFonts w:ascii="Arial" w:hAnsi="Arial" w:cs="Arial"/>
          <w:color w:val="1F497D"/>
        </w:rPr>
      </w:pPr>
      <w:r w:rsidRPr="00997F59">
        <w:rPr>
          <w:rFonts w:ascii="Arial" w:hAnsi="Arial" w:cs="Arial"/>
          <w:noProof/>
          <w:lang w:eastAsia="en-US"/>
        </w:rPr>
        <w:drawing>
          <wp:inline distT="0" distB="0" distL="0" distR="0">
            <wp:extent cx="10772775" cy="2219325"/>
            <wp:effectExtent l="0" t="0" r="9525" b="9525"/>
            <wp:docPr id="2" name="Picture 2" descr="cid:image001.png@01D1D791.F433F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D791.F433F2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3B1" w:rsidRPr="00997F59" w:rsidRDefault="001743B1" w:rsidP="001743B1">
      <w:pPr>
        <w:rPr>
          <w:rFonts w:ascii="Arial" w:hAnsi="Arial" w:cs="Arial"/>
          <w:color w:val="1F497D"/>
        </w:rPr>
      </w:pPr>
    </w:p>
    <w:p w:rsidR="001743B1" w:rsidRPr="00997F59" w:rsidRDefault="006D4738" w:rsidP="001743B1">
      <w:pPr>
        <w:rPr>
          <w:rFonts w:ascii="Arial" w:hAnsi="Arial" w:cs="Arial"/>
        </w:rPr>
      </w:pPr>
      <w:r w:rsidRPr="00997F59">
        <w:rPr>
          <w:rFonts w:ascii="Arial" w:hAnsi="Arial" w:cs="Arial"/>
        </w:rPr>
        <w:t>The document Resolver Proxies (</w:t>
      </w:r>
      <w:hyperlink r:id="rId7" w:history="1">
        <w:r w:rsidRPr="00997F59">
          <w:rPr>
            <w:rStyle w:val="Hyperlink"/>
            <w:rFonts w:ascii="Arial" w:hAnsi="Arial" w:cs="Arial"/>
          </w:rPr>
          <w:t>https://knowledge.exlibrisgroup.com/Alma/Product_Documentation/Alma_Online_Help_(English)/Integrations_with_External_Systems/030Resource_Management/220Resolver_Proxies)</w:t>
        </w:r>
      </w:hyperlink>
      <w:r w:rsidRPr="00997F59">
        <w:rPr>
          <w:rFonts w:ascii="Arial" w:hAnsi="Arial" w:cs="Arial"/>
        </w:rPr>
        <w:t xml:space="preserve"> includes the following:</w:t>
      </w:r>
    </w:p>
    <w:p w:rsidR="006D4738" w:rsidRPr="00997F59" w:rsidRDefault="006D4738" w:rsidP="001743B1">
      <w:pPr>
        <w:rPr>
          <w:rFonts w:ascii="Arial" w:hAnsi="Arial" w:cs="Arial"/>
          <w:color w:val="1F497D"/>
        </w:rPr>
      </w:pPr>
    </w:p>
    <w:p w:rsidR="006D4738" w:rsidRPr="00997F59" w:rsidRDefault="006D4738" w:rsidP="001743B1">
      <w:pPr>
        <w:rPr>
          <w:rFonts w:ascii="Arial" w:hAnsi="Arial" w:cs="Arial"/>
          <w:lang w:val="en"/>
        </w:rPr>
      </w:pPr>
      <w:r w:rsidRPr="00997F59">
        <w:rPr>
          <w:rFonts w:ascii="Arial" w:hAnsi="Arial" w:cs="Arial"/>
          <w:lang w:val="en"/>
        </w:rPr>
        <w:t>Portfolios inherit the proxy-enabled setting from the service-level, proxy-enabled setting to which they are attached. As a result, you do not need to set a portfolio-level proxy-enabled setting…</w:t>
      </w:r>
    </w:p>
    <w:p w:rsidR="006D4738" w:rsidRPr="00997F59" w:rsidRDefault="006D4738" w:rsidP="001743B1">
      <w:pPr>
        <w:rPr>
          <w:rFonts w:ascii="Arial" w:hAnsi="Arial" w:cs="Arial"/>
          <w:lang w:val="en"/>
        </w:rPr>
      </w:pPr>
    </w:p>
    <w:p w:rsidR="006D4738" w:rsidRPr="00997F59" w:rsidRDefault="006D4738" w:rsidP="001743B1">
      <w:pPr>
        <w:rPr>
          <w:rFonts w:ascii="Arial" w:hAnsi="Arial" w:cs="Arial"/>
          <w:lang w:val="en"/>
        </w:rPr>
      </w:pPr>
      <w:r w:rsidRPr="00997F59">
        <w:rPr>
          <w:rFonts w:ascii="Arial" w:hAnsi="Arial" w:cs="Arial"/>
          <w:lang w:val="en"/>
        </w:rPr>
        <w:t xml:space="preserve">The electronic collection proxy-enabled settings are not inherited by portfolios.  </w:t>
      </w:r>
    </w:p>
    <w:p w:rsidR="006D4738" w:rsidRPr="00997F59" w:rsidRDefault="006D4738" w:rsidP="001743B1">
      <w:pPr>
        <w:rPr>
          <w:rFonts w:ascii="Arial" w:hAnsi="Arial" w:cs="Arial"/>
          <w:lang w:val="en"/>
        </w:rPr>
      </w:pPr>
    </w:p>
    <w:p w:rsidR="00997F59" w:rsidRDefault="006D4738" w:rsidP="006D4738">
      <w:pPr>
        <w:rPr>
          <w:rFonts w:ascii="Arial" w:hAnsi="Arial" w:cs="Arial"/>
          <w:lang w:val="en"/>
        </w:rPr>
      </w:pPr>
      <w:r w:rsidRPr="00997F59">
        <w:rPr>
          <w:rFonts w:ascii="Arial" w:hAnsi="Arial" w:cs="Arial"/>
          <w:lang w:val="en"/>
        </w:rPr>
        <w:t xml:space="preserve">Question:  I am totally confused by these descriptions.   What does “the service-level” mean here?  Can you illustrate this using screenshots from a real setting, so I can understand? </w:t>
      </w:r>
      <w:r w:rsidR="00997F59">
        <w:rPr>
          <w:rFonts w:ascii="Arial" w:hAnsi="Arial" w:cs="Arial"/>
          <w:lang w:val="en"/>
        </w:rPr>
        <w:t xml:space="preserve"> Does “the service-level” mean the same as collection level as the service provides linking and full-text?</w:t>
      </w:r>
    </w:p>
    <w:p w:rsidR="00997F59" w:rsidRDefault="00997F59" w:rsidP="006D4738">
      <w:pPr>
        <w:rPr>
          <w:rFonts w:ascii="Arial" w:hAnsi="Arial" w:cs="Arial"/>
          <w:lang w:val="en"/>
        </w:rPr>
      </w:pPr>
    </w:p>
    <w:p w:rsidR="006D4738" w:rsidRPr="00997F59" w:rsidRDefault="006D4738" w:rsidP="006D4738">
      <w:pPr>
        <w:rPr>
          <w:rFonts w:ascii="Arial" w:hAnsi="Arial" w:cs="Arial"/>
          <w:color w:val="000000" w:themeColor="text1"/>
        </w:rPr>
      </w:pPr>
      <w:r w:rsidRPr="00997F59">
        <w:rPr>
          <w:rFonts w:ascii="Arial" w:hAnsi="Arial" w:cs="Arial"/>
          <w:color w:val="000000" w:themeColor="text1"/>
        </w:rPr>
        <w:t xml:space="preserve">Does this mean we don’t need to turn on proxy for all portfolios within Wiley in this particular case?  </w:t>
      </w:r>
    </w:p>
    <w:p w:rsidR="006D4738" w:rsidRPr="00997F59" w:rsidRDefault="006D4738" w:rsidP="001743B1">
      <w:pPr>
        <w:rPr>
          <w:rFonts w:ascii="Arial" w:hAnsi="Arial" w:cs="Arial"/>
          <w:color w:val="1F497D"/>
        </w:rPr>
      </w:pPr>
    </w:p>
    <w:p w:rsidR="001743B1" w:rsidRPr="00997F59" w:rsidRDefault="001743B1" w:rsidP="001743B1">
      <w:pPr>
        <w:rPr>
          <w:rFonts w:ascii="Arial" w:hAnsi="Arial" w:cs="Arial"/>
          <w:color w:val="1F497D"/>
        </w:rPr>
      </w:pPr>
    </w:p>
    <w:p w:rsidR="001743B1" w:rsidRDefault="001C7D2B" w:rsidP="001743B1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Answer:</w:t>
      </w:r>
    </w:p>
    <w:p w:rsidR="001C7D2B" w:rsidRDefault="001C7D2B" w:rsidP="001743B1">
      <w:pPr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color w:val="1F497D"/>
          <w:lang w:eastAsia="en-US"/>
        </w:rPr>
        <w:drawing>
          <wp:inline distT="0" distB="0" distL="0" distR="0">
            <wp:extent cx="8220710" cy="21539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2B" w:rsidRDefault="001C7D2B" w:rsidP="001743B1">
      <w:pPr>
        <w:rPr>
          <w:rFonts w:ascii="Arial" w:hAnsi="Arial" w:cs="Arial"/>
          <w:color w:val="1F497D"/>
        </w:rPr>
      </w:pPr>
    </w:p>
    <w:p w:rsidR="001C7D2B" w:rsidRDefault="001C7D2B" w:rsidP="001743B1">
      <w:pPr>
        <w:rPr>
          <w:rFonts w:ascii="Arial" w:hAnsi="Arial" w:cs="Arial"/>
          <w:color w:val="1F497D"/>
        </w:rPr>
      </w:pPr>
      <w:proofErr w:type="spellStart"/>
      <w:r>
        <w:rPr>
          <w:rFonts w:ascii="Arial" w:hAnsi="Arial" w:cs="Arial"/>
          <w:color w:val="1F497D"/>
        </w:rPr>
        <w:t>SeArch</w:t>
      </w:r>
      <w:proofErr w:type="spellEnd"/>
      <w:r>
        <w:rPr>
          <w:rFonts w:ascii="Arial" w:hAnsi="Arial" w:cs="Arial"/>
          <w:color w:val="1F497D"/>
        </w:rPr>
        <w:t xml:space="preserve"> for collection and click on </w:t>
      </w:r>
      <w:proofErr w:type="gramStart"/>
      <w:r>
        <w:rPr>
          <w:rFonts w:ascii="Arial" w:hAnsi="Arial" w:cs="Arial"/>
          <w:color w:val="1F497D"/>
        </w:rPr>
        <w:t>Edit</w:t>
      </w:r>
      <w:proofErr w:type="gramEnd"/>
      <w:r>
        <w:rPr>
          <w:rFonts w:ascii="Arial" w:hAnsi="Arial" w:cs="Arial"/>
          <w:color w:val="1F497D"/>
        </w:rPr>
        <w:t xml:space="preserve"> Service – Go to ‘Linking Information’ tab:</w:t>
      </w:r>
    </w:p>
    <w:p w:rsidR="001C7D2B" w:rsidRDefault="001C7D2B" w:rsidP="001743B1">
      <w:pPr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color w:val="1F497D"/>
          <w:lang w:eastAsia="en-US"/>
        </w:rPr>
        <w:drawing>
          <wp:inline distT="0" distB="0" distL="0" distR="0">
            <wp:extent cx="5583115" cy="279155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33" cy="27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D2B" w:rsidRPr="00997F59" w:rsidRDefault="001C7D2B" w:rsidP="001743B1">
      <w:pPr>
        <w:rPr>
          <w:rFonts w:ascii="Arial" w:hAnsi="Arial" w:cs="Arial"/>
          <w:color w:val="1F497D"/>
        </w:rPr>
      </w:pPr>
    </w:p>
    <w:p w:rsidR="001743B1" w:rsidRPr="00997F59" w:rsidRDefault="001743B1" w:rsidP="001743B1">
      <w:pPr>
        <w:rPr>
          <w:rFonts w:ascii="Arial" w:hAnsi="Arial" w:cs="Arial"/>
          <w:color w:val="FF0000"/>
        </w:rPr>
      </w:pPr>
    </w:p>
    <w:p w:rsidR="001743B1" w:rsidRPr="00997F59" w:rsidRDefault="001743B1" w:rsidP="001743B1">
      <w:pPr>
        <w:rPr>
          <w:rFonts w:ascii="Arial" w:hAnsi="Arial" w:cs="Arial"/>
          <w:color w:val="1F497D"/>
        </w:rPr>
      </w:pPr>
    </w:p>
    <w:p w:rsidR="00CF5541" w:rsidRPr="00997F59" w:rsidRDefault="006D4738" w:rsidP="00EA5A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7F59">
        <w:rPr>
          <w:rFonts w:ascii="Arial" w:hAnsi="Arial" w:cs="Arial"/>
        </w:rPr>
        <w:t xml:space="preserve">In </w:t>
      </w:r>
      <w:r w:rsidR="00997F59">
        <w:rPr>
          <w:rFonts w:ascii="Arial" w:hAnsi="Arial" w:cs="Arial"/>
        </w:rPr>
        <w:t>the</w:t>
      </w:r>
      <w:r w:rsidR="001743B1" w:rsidRPr="00997F59">
        <w:rPr>
          <w:rFonts w:ascii="Arial" w:hAnsi="Arial" w:cs="Arial"/>
        </w:rPr>
        <w:t xml:space="preserve"> screenshot</w:t>
      </w:r>
      <w:r w:rsidRPr="00997F59">
        <w:rPr>
          <w:rFonts w:ascii="Arial" w:hAnsi="Arial" w:cs="Arial"/>
        </w:rPr>
        <w:t xml:space="preserve"> below</w:t>
      </w:r>
      <w:r w:rsidR="001743B1" w:rsidRPr="00997F59">
        <w:rPr>
          <w:rFonts w:ascii="Arial" w:hAnsi="Arial" w:cs="Arial"/>
        </w:rPr>
        <w:t>, the Service Parser Parameters including part of proxy string “</w:t>
      </w:r>
      <w:proofErr w:type="spellStart"/>
      <w:proofErr w:type="gramStart"/>
      <w:r w:rsidR="001743B1" w:rsidRPr="00997F59">
        <w:rPr>
          <w:rFonts w:ascii="Arial" w:hAnsi="Arial" w:cs="Arial"/>
        </w:rPr>
        <w:t>url</w:t>
      </w:r>
      <w:proofErr w:type="spellEnd"/>
      <w:proofErr w:type="gramEnd"/>
      <w:r w:rsidR="001743B1" w:rsidRPr="00997F59">
        <w:rPr>
          <w:rFonts w:ascii="Arial" w:hAnsi="Arial" w:cs="Arial"/>
        </w:rPr>
        <w:t xml:space="preserve">=”.   I have entered our proxy URL to </w:t>
      </w:r>
      <w:r w:rsidR="00EA5A20" w:rsidRPr="00997F59">
        <w:rPr>
          <w:rFonts w:ascii="Arial" w:hAnsi="Arial" w:cs="Arial"/>
        </w:rPr>
        <w:t xml:space="preserve">our campus proxy profile as such: </w:t>
      </w:r>
      <w:hyperlink r:id="rId10" w:history="1">
        <w:r w:rsidR="00B400AA" w:rsidRPr="00997F59">
          <w:rPr>
            <w:rStyle w:val="Hyperlink"/>
            <w:rFonts w:ascii="Arial" w:hAnsi="Arial" w:cs="Arial"/>
          </w:rPr>
          <w:t>http://mimas.calstatela.edu/login?url</w:t>
        </w:r>
      </w:hyperlink>
      <w:r w:rsidR="00EA5A20" w:rsidRPr="00997F59">
        <w:rPr>
          <w:rFonts w:ascii="Arial" w:hAnsi="Arial" w:cs="Arial"/>
        </w:rPr>
        <w:t>=</w:t>
      </w:r>
      <w:r w:rsidR="00B400AA" w:rsidRPr="00997F59">
        <w:rPr>
          <w:rFonts w:ascii="Arial" w:hAnsi="Arial" w:cs="Arial"/>
        </w:rPr>
        <w:t xml:space="preserve">.   </w:t>
      </w:r>
      <w:r w:rsidR="00064A39" w:rsidRPr="00997F59">
        <w:rPr>
          <w:rFonts w:ascii="Arial" w:hAnsi="Arial" w:cs="Arial"/>
        </w:rPr>
        <w:br/>
      </w:r>
    </w:p>
    <w:p w:rsidR="001743B1" w:rsidRPr="00997F59" w:rsidRDefault="001743B1" w:rsidP="001743B1">
      <w:pPr>
        <w:pStyle w:val="ListParagraph"/>
        <w:rPr>
          <w:rFonts w:ascii="Arial" w:hAnsi="Arial" w:cs="Arial"/>
        </w:rPr>
      </w:pPr>
      <w:r w:rsidRPr="00997F59">
        <w:rPr>
          <w:rFonts w:ascii="Arial" w:hAnsi="Arial" w:cs="Arial"/>
        </w:rPr>
        <w:t xml:space="preserve">Question:   </w:t>
      </w:r>
      <w:r w:rsidR="00B400AA" w:rsidRPr="00997F59">
        <w:rPr>
          <w:rFonts w:ascii="Arial" w:hAnsi="Arial" w:cs="Arial"/>
        </w:rPr>
        <w:t>If the Parser Parameter has already included “</w:t>
      </w:r>
      <w:proofErr w:type="spellStart"/>
      <w:r w:rsidR="00B400AA" w:rsidRPr="00997F59">
        <w:rPr>
          <w:rFonts w:ascii="Arial" w:hAnsi="Arial" w:cs="Arial"/>
        </w:rPr>
        <w:t>url</w:t>
      </w:r>
      <w:proofErr w:type="spellEnd"/>
      <w:r w:rsidR="00B400AA" w:rsidRPr="00997F59">
        <w:rPr>
          <w:rFonts w:ascii="Arial" w:hAnsi="Arial" w:cs="Arial"/>
        </w:rPr>
        <w:t>=”</w:t>
      </w:r>
      <w:r w:rsidR="00997F59">
        <w:rPr>
          <w:rFonts w:ascii="Arial" w:hAnsi="Arial" w:cs="Arial"/>
        </w:rPr>
        <w:t>,</w:t>
      </w:r>
      <w:r w:rsidR="00B400AA" w:rsidRPr="00997F59">
        <w:rPr>
          <w:rFonts w:ascii="Arial" w:hAnsi="Arial" w:cs="Arial"/>
        </w:rPr>
        <w:t xml:space="preserve"> do I still need to include “</w:t>
      </w:r>
      <w:proofErr w:type="spellStart"/>
      <w:r w:rsidR="00B400AA" w:rsidRPr="00997F59">
        <w:rPr>
          <w:rFonts w:ascii="Arial" w:hAnsi="Arial" w:cs="Arial"/>
        </w:rPr>
        <w:t>url</w:t>
      </w:r>
      <w:proofErr w:type="spellEnd"/>
      <w:r w:rsidR="00B400AA" w:rsidRPr="00997F59">
        <w:rPr>
          <w:rFonts w:ascii="Arial" w:hAnsi="Arial" w:cs="Arial"/>
        </w:rPr>
        <w:t xml:space="preserve">=” </w:t>
      </w:r>
      <w:r w:rsidR="006D4738" w:rsidRPr="00997F59">
        <w:rPr>
          <w:rFonts w:ascii="Arial" w:hAnsi="Arial" w:cs="Arial"/>
        </w:rPr>
        <w:t xml:space="preserve">for the Proxy URL </w:t>
      </w:r>
      <w:r w:rsidR="00B400AA" w:rsidRPr="00997F59">
        <w:rPr>
          <w:rFonts w:ascii="Arial" w:hAnsi="Arial" w:cs="Arial"/>
        </w:rPr>
        <w:t>in the Proxy Definition</w:t>
      </w:r>
      <w:r w:rsidR="006D4738" w:rsidRPr="00997F59">
        <w:rPr>
          <w:rFonts w:ascii="Arial" w:hAnsi="Arial" w:cs="Arial"/>
        </w:rPr>
        <w:t>s</w:t>
      </w:r>
      <w:r w:rsidR="00B400AA" w:rsidRPr="00997F59">
        <w:rPr>
          <w:rFonts w:ascii="Arial" w:hAnsi="Arial" w:cs="Arial"/>
        </w:rPr>
        <w:t xml:space="preserve"> box (see below)</w:t>
      </w:r>
      <w:r w:rsidR="00997F59">
        <w:rPr>
          <w:rFonts w:ascii="Arial" w:hAnsi="Arial" w:cs="Arial"/>
        </w:rPr>
        <w:t xml:space="preserve"> for our proxy profile</w:t>
      </w:r>
      <w:r w:rsidR="00B400AA" w:rsidRPr="00997F59">
        <w:rPr>
          <w:rFonts w:ascii="Arial" w:hAnsi="Arial" w:cs="Arial"/>
        </w:rPr>
        <w:t>?</w:t>
      </w:r>
    </w:p>
    <w:p w:rsidR="006D4738" w:rsidRPr="00997F59" w:rsidRDefault="006D4738" w:rsidP="001743B1">
      <w:pPr>
        <w:pStyle w:val="ListParagraph"/>
        <w:rPr>
          <w:rFonts w:ascii="Arial" w:hAnsi="Arial" w:cs="Arial"/>
        </w:rPr>
      </w:pPr>
    </w:p>
    <w:p w:rsidR="006D4738" w:rsidRPr="00997F59" w:rsidRDefault="006D4738" w:rsidP="001743B1">
      <w:pPr>
        <w:pStyle w:val="ListParagraph"/>
        <w:rPr>
          <w:rFonts w:ascii="Arial" w:hAnsi="Arial" w:cs="Arial"/>
        </w:rPr>
      </w:pPr>
      <w:r w:rsidRPr="00997F59">
        <w:rPr>
          <w:rFonts w:ascii="Arial" w:hAnsi="Arial" w:cs="Arial"/>
          <w:noProof/>
          <w:lang w:eastAsia="en-US"/>
        </w:rPr>
        <w:drawing>
          <wp:inline distT="0" distB="0" distL="0" distR="0" wp14:anchorId="209B063B" wp14:editId="764ACAE4">
            <wp:extent cx="8229600" cy="3078448"/>
            <wp:effectExtent l="0" t="0" r="0" b="8255"/>
            <wp:docPr id="1" name="Picture 1" descr="cid:image002.png@01D1D792.81076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D792.81076E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0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A39" w:rsidRPr="00997F59">
        <w:rPr>
          <w:rFonts w:ascii="Arial" w:hAnsi="Arial" w:cs="Arial"/>
        </w:rPr>
        <w:br/>
      </w:r>
      <w:r w:rsidR="00064A39" w:rsidRPr="00997F59">
        <w:rPr>
          <w:rFonts w:ascii="Arial" w:hAnsi="Arial" w:cs="Arial"/>
        </w:rPr>
        <w:br/>
      </w:r>
    </w:p>
    <w:p w:rsidR="00B400AA" w:rsidRDefault="00B400AA" w:rsidP="001743B1">
      <w:pPr>
        <w:pStyle w:val="ListParagraph"/>
        <w:rPr>
          <w:rFonts w:ascii="Arial" w:hAnsi="Arial" w:cs="Arial"/>
        </w:rPr>
      </w:pPr>
      <w:r w:rsidRPr="00997F59">
        <w:rPr>
          <w:rFonts w:ascii="Arial" w:hAnsi="Arial" w:cs="Arial"/>
          <w:noProof/>
          <w:lang w:eastAsia="en-US"/>
        </w:rPr>
        <w:drawing>
          <wp:inline distT="0" distB="0" distL="0" distR="0" wp14:anchorId="29909C2D" wp14:editId="63DD4ECC">
            <wp:extent cx="649605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738" w:rsidRPr="00997F59">
        <w:rPr>
          <w:rFonts w:ascii="Arial" w:hAnsi="Arial" w:cs="Arial"/>
        </w:rPr>
        <w:br/>
      </w:r>
    </w:p>
    <w:p w:rsidR="001C7D2B" w:rsidRPr="00997F59" w:rsidRDefault="001C7D2B" w:rsidP="001743B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Answer: I think you do not need it “</w:t>
      </w:r>
      <w:proofErr w:type="spellStart"/>
      <w:proofErr w:type="gramStart"/>
      <w:r>
        <w:rPr>
          <w:rFonts w:ascii="Arial" w:hAnsi="Arial" w:cs="Arial"/>
        </w:rPr>
        <w:t>url</w:t>
      </w:r>
      <w:proofErr w:type="spellEnd"/>
      <w:proofErr w:type="gramEnd"/>
      <w:r>
        <w:rPr>
          <w:rFonts w:ascii="Arial" w:hAnsi="Arial" w:cs="Arial"/>
        </w:rPr>
        <w:t xml:space="preserve">=” string. </w:t>
      </w:r>
    </w:p>
    <w:p w:rsidR="00B400AA" w:rsidRPr="00997F59" w:rsidRDefault="00B400AA" w:rsidP="00B400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7F59">
        <w:rPr>
          <w:rFonts w:ascii="Arial" w:hAnsi="Arial" w:cs="Arial"/>
        </w:rPr>
        <w:t>The document Resolver Proxies (</w:t>
      </w:r>
      <w:hyperlink r:id="rId14" w:history="1">
        <w:r w:rsidRPr="00997F59">
          <w:rPr>
            <w:rStyle w:val="Hyperlink"/>
            <w:rFonts w:ascii="Arial" w:hAnsi="Arial" w:cs="Arial"/>
          </w:rPr>
          <w:t>https://knowledge.exlibrisgroup.com/Alma/Product_Documentation/Alma_Online_Help_(English)/Integrations_with_External_Systems/030Resource_Management/220Resolver_Proxies)</w:t>
        </w:r>
      </w:hyperlink>
      <w:r w:rsidRPr="00997F59">
        <w:rPr>
          <w:rFonts w:ascii="Arial" w:hAnsi="Arial" w:cs="Arial"/>
        </w:rPr>
        <w:t xml:space="preserve"> indicates that </w:t>
      </w:r>
      <w:r w:rsidRPr="00997F59">
        <w:rPr>
          <w:rFonts w:ascii="Arial" w:hAnsi="Arial" w:cs="Arial"/>
          <w:lang w:val="en"/>
        </w:rPr>
        <w:t xml:space="preserve">If the proxy is set as the default, and </w:t>
      </w:r>
      <w:r w:rsidRPr="00997F59">
        <w:rPr>
          <w:rStyle w:val="screenelement"/>
          <w:rFonts w:ascii="Arial" w:hAnsi="Arial" w:cs="Arial"/>
          <w:lang w:val="en"/>
        </w:rPr>
        <w:t>Actions</w:t>
      </w:r>
      <w:r w:rsidRPr="00997F59">
        <w:rPr>
          <w:rFonts w:ascii="Arial" w:hAnsi="Arial" w:cs="Arial"/>
          <w:lang w:val="en"/>
        </w:rPr>
        <w:t xml:space="preserve"> is set to </w:t>
      </w:r>
      <w:r w:rsidRPr="00997F59">
        <w:rPr>
          <w:rStyle w:val="screenelement"/>
          <w:rFonts w:ascii="Arial" w:hAnsi="Arial" w:cs="Arial"/>
          <w:lang w:val="en"/>
        </w:rPr>
        <w:t>Always</w:t>
      </w:r>
      <w:r w:rsidRPr="00997F59">
        <w:rPr>
          <w:rFonts w:ascii="Arial" w:hAnsi="Arial" w:cs="Arial"/>
          <w:lang w:val="en"/>
        </w:rPr>
        <w:t xml:space="preserve">, then this proxy is used for resolving any resource, even resources that do not </w:t>
      </w:r>
      <w:proofErr w:type="spellStart"/>
      <w:r w:rsidRPr="00997F59">
        <w:rPr>
          <w:rStyle w:val="screenelement"/>
          <w:rFonts w:ascii="Arial" w:hAnsi="Arial" w:cs="Arial"/>
          <w:lang w:val="en"/>
        </w:rPr>
        <w:t>ProxyEnabled</w:t>
      </w:r>
      <w:proofErr w:type="spellEnd"/>
      <w:r w:rsidRPr="00997F59">
        <w:rPr>
          <w:rStyle w:val="screenelement"/>
          <w:rFonts w:ascii="Arial" w:hAnsi="Arial" w:cs="Arial"/>
          <w:lang w:val="en"/>
        </w:rPr>
        <w:t>=Yes</w:t>
      </w:r>
      <w:r w:rsidRPr="00997F59">
        <w:rPr>
          <w:rFonts w:ascii="Arial" w:hAnsi="Arial" w:cs="Arial"/>
          <w:lang w:val="en"/>
        </w:rPr>
        <w:t>.</w:t>
      </w:r>
      <w:r w:rsidRPr="00997F59">
        <w:rPr>
          <w:rFonts w:ascii="Arial" w:hAnsi="Arial" w:cs="Arial"/>
          <w:lang w:val="en"/>
        </w:rPr>
        <w:br/>
      </w:r>
      <w:r w:rsidRPr="00997F59">
        <w:rPr>
          <w:rFonts w:ascii="Arial" w:hAnsi="Arial" w:cs="Arial"/>
          <w:lang w:val="en"/>
        </w:rPr>
        <w:br/>
      </w:r>
      <w:r w:rsidRPr="00997F59">
        <w:rPr>
          <w:rStyle w:val="screenelement"/>
          <w:rFonts w:ascii="Arial" w:hAnsi="Arial" w:cs="Arial"/>
          <w:lang w:val="en"/>
        </w:rPr>
        <w:t>Selective</w:t>
      </w:r>
      <w:r w:rsidRPr="00997F59">
        <w:rPr>
          <w:rFonts w:ascii="Arial" w:hAnsi="Arial" w:cs="Arial"/>
          <w:lang w:val="en"/>
        </w:rPr>
        <w:t xml:space="preserve"> – This proxy is used for resources where </w:t>
      </w:r>
      <w:proofErr w:type="spellStart"/>
      <w:r w:rsidRPr="00997F59">
        <w:rPr>
          <w:rStyle w:val="panetabname"/>
          <w:rFonts w:ascii="Arial" w:hAnsi="Arial" w:cs="Arial"/>
          <w:lang w:val="en"/>
        </w:rPr>
        <w:t>EnableProxy</w:t>
      </w:r>
      <w:proofErr w:type="spellEnd"/>
      <w:r w:rsidRPr="00997F59">
        <w:rPr>
          <w:rStyle w:val="panetabname"/>
          <w:rFonts w:ascii="Arial" w:hAnsi="Arial" w:cs="Arial"/>
          <w:lang w:val="en"/>
        </w:rPr>
        <w:t>=Yes</w:t>
      </w:r>
      <w:r w:rsidRPr="00997F59">
        <w:rPr>
          <w:rFonts w:ascii="Arial" w:hAnsi="Arial" w:cs="Arial"/>
          <w:lang w:val="en"/>
        </w:rPr>
        <w:t xml:space="preserve"> and this proxy is selected (this is equivalent to selecting </w:t>
      </w:r>
      <w:r w:rsidRPr="00997F59">
        <w:rPr>
          <w:rStyle w:val="panetabname"/>
          <w:rFonts w:ascii="Arial" w:hAnsi="Arial" w:cs="Arial"/>
          <w:lang w:val="en"/>
        </w:rPr>
        <w:t>Always</w:t>
      </w:r>
      <w:r w:rsidRPr="00997F59">
        <w:rPr>
          <w:rFonts w:ascii="Arial" w:hAnsi="Arial" w:cs="Arial"/>
          <w:lang w:val="en"/>
        </w:rPr>
        <w:t xml:space="preserve"> for a non-default proxy).</w:t>
      </w:r>
    </w:p>
    <w:p w:rsidR="00B400AA" w:rsidRPr="00997F59" w:rsidRDefault="00B400AA" w:rsidP="00B400AA">
      <w:pPr>
        <w:ind w:left="720"/>
        <w:rPr>
          <w:rFonts w:ascii="Arial" w:hAnsi="Arial" w:cs="Arial"/>
        </w:rPr>
      </w:pPr>
    </w:p>
    <w:p w:rsidR="00B400AA" w:rsidRPr="00997F59" w:rsidRDefault="00B400AA" w:rsidP="00B400AA">
      <w:pPr>
        <w:pStyle w:val="ListParagraph"/>
        <w:rPr>
          <w:rFonts w:ascii="Arial" w:hAnsi="Arial" w:cs="Arial"/>
          <w:lang w:val="en"/>
        </w:rPr>
      </w:pPr>
      <w:r w:rsidRPr="00997F59">
        <w:rPr>
          <w:rFonts w:ascii="Arial" w:hAnsi="Arial" w:cs="Arial"/>
          <w:lang w:val="en"/>
        </w:rPr>
        <w:br/>
        <w:t>Question:  Based on the</w:t>
      </w:r>
      <w:r w:rsidR="00997F59" w:rsidRPr="00997F59">
        <w:rPr>
          <w:rFonts w:ascii="Arial" w:hAnsi="Arial" w:cs="Arial"/>
          <w:lang w:val="en"/>
        </w:rPr>
        <w:t>se</w:t>
      </w:r>
      <w:r w:rsidRPr="00997F59">
        <w:rPr>
          <w:rFonts w:ascii="Arial" w:hAnsi="Arial" w:cs="Arial"/>
          <w:lang w:val="en"/>
        </w:rPr>
        <w:t xml:space="preserve"> two definitions, if I don’t need the proxy to resolve free resources, what should I select?</w:t>
      </w:r>
    </w:p>
    <w:p w:rsidR="00B400AA" w:rsidRDefault="00B400AA" w:rsidP="00B400AA">
      <w:pPr>
        <w:pStyle w:val="ListParagraph"/>
        <w:rPr>
          <w:rFonts w:ascii="Arial" w:hAnsi="Arial" w:cs="Arial"/>
          <w:lang w:val="en"/>
        </w:rPr>
      </w:pPr>
    </w:p>
    <w:p w:rsidR="001C7D2B" w:rsidRPr="00997F59" w:rsidRDefault="001C7D2B" w:rsidP="00B400AA">
      <w:pPr>
        <w:pStyle w:val="ListParagrap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Answer: Selective.</w:t>
      </w:r>
    </w:p>
    <w:sectPr w:rsidR="001C7D2B" w:rsidRPr="00997F59" w:rsidSect="001743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20907"/>
    <w:multiLevelType w:val="hybridMultilevel"/>
    <w:tmpl w:val="447E0AE8"/>
    <w:lvl w:ilvl="0" w:tplc="DC5C54F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A3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1"/>
    <w:rsid w:val="000109B1"/>
    <w:rsid w:val="00016DA8"/>
    <w:rsid w:val="000314C6"/>
    <w:rsid w:val="00035B8E"/>
    <w:rsid w:val="00037660"/>
    <w:rsid w:val="00052ACF"/>
    <w:rsid w:val="000546CF"/>
    <w:rsid w:val="0006345D"/>
    <w:rsid w:val="00064A39"/>
    <w:rsid w:val="00085660"/>
    <w:rsid w:val="00090741"/>
    <w:rsid w:val="0009099B"/>
    <w:rsid w:val="00091024"/>
    <w:rsid w:val="00093327"/>
    <w:rsid w:val="00094E66"/>
    <w:rsid w:val="0009697D"/>
    <w:rsid w:val="000A3298"/>
    <w:rsid w:val="000B460E"/>
    <w:rsid w:val="000B74A0"/>
    <w:rsid w:val="000C3A58"/>
    <w:rsid w:val="000C6212"/>
    <w:rsid w:val="000D2C6B"/>
    <w:rsid w:val="000D6B60"/>
    <w:rsid w:val="000D77F3"/>
    <w:rsid w:val="000E2997"/>
    <w:rsid w:val="000E2A8C"/>
    <w:rsid w:val="000F40AD"/>
    <w:rsid w:val="00102DB6"/>
    <w:rsid w:val="00103876"/>
    <w:rsid w:val="0011102C"/>
    <w:rsid w:val="001214F2"/>
    <w:rsid w:val="00122A8A"/>
    <w:rsid w:val="00130AF8"/>
    <w:rsid w:val="0013688F"/>
    <w:rsid w:val="00141196"/>
    <w:rsid w:val="001501B7"/>
    <w:rsid w:val="00150459"/>
    <w:rsid w:val="001538C6"/>
    <w:rsid w:val="00166A76"/>
    <w:rsid w:val="00173380"/>
    <w:rsid w:val="001743B1"/>
    <w:rsid w:val="00175FB0"/>
    <w:rsid w:val="00186952"/>
    <w:rsid w:val="001903B3"/>
    <w:rsid w:val="001B34CF"/>
    <w:rsid w:val="001C6FAD"/>
    <w:rsid w:val="001C7184"/>
    <w:rsid w:val="001C7D2B"/>
    <w:rsid w:val="001D4EC7"/>
    <w:rsid w:val="001E65DD"/>
    <w:rsid w:val="00252794"/>
    <w:rsid w:val="00254126"/>
    <w:rsid w:val="00270680"/>
    <w:rsid w:val="00276002"/>
    <w:rsid w:val="00287D78"/>
    <w:rsid w:val="00295F27"/>
    <w:rsid w:val="002A0272"/>
    <w:rsid w:val="002A2192"/>
    <w:rsid w:val="002A3696"/>
    <w:rsid w:val="002A43D4"/>
    <w:rsid w:val="002A619F"/>
    <w:rsid w:val="002A7B49"/>
    <w:rsid w:val="002C15EA"/>
    <w:rsid w:val="002C61E8"/>
    <w:rsid w:val="002E37ED"/>
    <w:rsid w:val="002F01A2"/>
    <w:rsid w:val="002F5382"/>
    <w:rsid w:val="003106AC"/>
    <w:rsid w:val="00326608"/>
    <w:rsid w:val="00327122"/>
    <w:rsid w:val="00341D00"/>
    <w:rsid w:val="0034373D"/>
    <w:rsid w:val="00343D45"/>
    <w:rsid w:val="003513BB"/>
    <w:rsid w:val="0035338F"/>
    <w:rsid w:val="0035785C"/>
    <w:rsid w:val="00373358"/>
    <w:rsid w:val="00387AC5"/>
    <w:rsid w:val="00391B5F"/>
    <w:rsid w:val="003924DB"/>
    <w:rsid w:val="003972BF"/>
    <w:rsid w:val="003B4832"/>
    <w:rsid w:val="003B7D50"/>
    <w:rsid w:val="003D2473"/>
    <w:rsid w:val="003E00B9"/>
    <w:rsid w:val="003E190E"/>
    <w:rsid w:val="003E2A36"/>
    <w:rsid w:val="003E4DEC"/>
    <w:rsid w:val="003F0DB9"/>
    <w:rsid w:val="004217D7"/>
    <w:rsid w:val="00421A20"/>
    <w:rsid w:val="00425F6D"/>
    <w:rsid w:val="00444145"/>
    <w:rsid w:val="00447531"/>
    <w:rsid w:val="00451DF5"/>
    <w:rsid w:val="004533F9"/>
    <w:rsid w:val="00456C64"/>
    <w:rsid w:val="004633E3"/>
    <w:rsid w:val="00464E0A"/>
    <w:rsid w:val="00474EBC"/>
    <w:rsid w:val="00477C8C"/>
    <w:rsid w:val="00496A46"/>
    <w:rsid w:val="004973AE"/>
    <w:rsid w:val="004B3E2B"/>
    <w:rsid w:val="004C2152"/>
    <w:rsid w:val="004C38D8"/>
    <w:rsid w:val="004D1518"/>
    <w:rsid w:val="004D3205"/>
    <w:rsid w:val="004E18B1"/>
    <w:rsid w:val="004E2BE1"/>
    <w:rsid w:val="004E4123"/>
    <w:rsid w:val="004E58E4"/>
    <w:rsid w:val="004E76B9"/>
    <w:rsid w:val="00501105"/>
    <w:rsid w:val="00507692"/>
    <w:rsid w:val="00514F50"/>
    <w:rsid w:val="00522901"/>
    <w:rsid w:val="005266C6"/>
    <w:rsid w:val="005344F4"/>
    <w:rsid w:val="00537A2A"/>
    <w:rsid w:val="005402B1"/>
    <w:rsid w:val="005421AC"/>
    <w:rsid w:val="00544A95"/>
    <w:rsid w:val="005761E1"/>
    <w:rsid w:val="005779E6"/>
    <w:rsid w:val="0058109B"/>
    <w:rsid w:val="00590BAC"/>
    <w:rsid w:val="00591206"/>
    <w:rsid w:val="00593567"/>
    <w:rsid w:val="00596EAD"/>
    <w:rsid w:val="005A4F9D"/>
    <w:rsid w:val="005A5DB8"/>
    <w:rsid w:val="005B2DB0"/>
    <w:rsid w:val="005B668E"/>
    <w:rsid w:val="005D489C"/>
    <w:rsid w:val="005D5688"/>
    <w:rsid w:val="005E0C1D"/>
    <w:rsid w:val="005E3D73"/>
    <w:rsid w:val="005E4B24"/>
    <w:rsid w:val="005F4037"/>
    <w:rsid w:val="006016D1"/>
    <w:rsid w:val="00603CB9"/>
    <w:rsid w:val="00610A59"/>
    <w:rsid w:val="006137B3"/>
    <w:rsid w:val="00617673"/>
    <w:rsid w:val="00620800"/>
    <w:rsid w:val="0063720B"/>
    <w:rsid w:val="006447A5"/>
    <w:rsid w:val="00657145"/>
    <w:rsid w:val="00660F56"/>
    <w:rsid w:val="00670C09"/>
    <w:rsid w:val="006824E5"/>
    <w:rsid w:val="00684256"/>
    <w:rsid w:val="00691AAF"/>
    <w:rsid w:val="006B4A80"/>
    <w:rsid w:val="006C4134"/>
    <w:rsid w:val="006D2D49"/>
    <w:rsid w:val="006D4738"/>
    <w:rsid w:val="006D6192"/>
    <w:rsid w:val="006E302A"/>
    <w:rsid w:val="00700B8F"/>
    <w:rsid w:val="00703BD1"/>
    <w:rsid w:val="00704D93"/>
    <w:rsid w:val="00706740"/>
    <w:rsid w:val="00706EB9"/>
    <w:rsid w:val="00720082"/>
    <w:rsid w:val="007235B9"/>
    <w:rsid w:val="00735CDA"/>
    <w:rsid w:val="0073689A"/>
    <w:rsid w:val="0074082F"/>
    <w:rsid w:val="00742D63"/>
    <w:rsid w:val="00752CD6"/>
    <w:rsid w:val="00752F31"/>
    <w:rsid w:val="00753E5C"/>
    <w:rsid w:val="00767ABF"/>
    <w:rsid w:val="0077063B"/>
    <w:rsid w:val="00775BAB"/>
    <w:rsid w:val="00780F12"/>
    <w:rsid w:val="00781497"/>
    <w:rsid w:val="00781878"/>
    <w:rsid w:val="00786946"/>
    <w:rsid w:val="00797579"/>
    <w:rsid w:val="007A1EB0"/>
    <w:rsid w:val="007B76BD"/>
    <w:rsid w:val="007B7C20"/>
    <w:rsid w:val="007C19D3"/>
    <w:rsid w:val="007D0903"/>
    <w:rsid w:val="007E0BF0"/>
    <w:rsid w:val="007F27A2"/>
    <w:rsid w:val="007F2CB5"/>
    <w:rsid w:val="007F617B"/>
    <w:rsid w:val="007F7980"/>
    <w:rsid w:val="0080463B"/>
    <w:rsid w:val="0081638F"/>
    <w:rsid w:val="008250D1"/>
    <w:rsid w:val="008370F3"/>
    <w:rsid w:val="0084203F"/>
    <w:rsid w:val="008424E5"/>
    <w:rsid w:val="00853990"/>
    <w:rsid w:val="0086078F"/>
    <w:rsid w:val="008732E7"/>
    <w:rsid w:val="008744D2"/>
    <w:rsid w:val="0089793B"/>
    <w:rsid w:val="008A143E"/>
    <w:rsid w:val="008A55FA"/>
    <w:rsid w:val="008B076E"/>
    <w:rsid w:val="008B193D"/>
    <w:rsid w:val="008C23B7"/>
    <w:rsid w:val="008C2CE8"/>
    <w:rsid w:val="008D5E08"/>
    <w:rsid w:val="008E1009"/>
    <w:rsid w:val="008E121B"/>
    <w:rsid w:val="008F7645"/>
    <w:rsid w:val="00900878"/>
    <w:rsid w:val="009161FA"/>
    <w:rsid w:val="00922875"/>
    <w:rsid w:val="00923E60"/>
    <w:rsid w:val="0092795E"/>
    <w:rsid w:val="00932303"/>
    <w:rsid w:val="0093486E"/>
    <w:rsid w:val="00936F3B"/>
    <w:rsid w:val="00940D0B"/>
    <w:rsid w:val="009449F7"/>
    <w:rsid w:val="009532A5"/>
    <w:rsid w:val="009570A6"/>
    <w:rsid w:val="009607C1"/>
    <w:rsid w:val="009671F4"/>
    <w:rsid w:val="009821E2"/>
    <w:rsid w:val="00986FB2"/>
    <w:rsid w:val="00997F59"/>
    <w:rsid w:val="009A1577"/>
    <w:rsid w:val="009A159A"/>
    <w:rsid w:val="009A3757"/>
    <w:rsid w:val="009A3A7F"/>
    <w:rsid w:val="009A3B41"/>
    <w:rsid w:val="009A6C5D"/>
    <w:rsid w:val="009B15C6"/>
    <w:rsid w:val="009B1C95"/>
    <w:rsid w:val="009B26BE"/>
    <w:rsid w:val="009B7EB8"/>
    <w:rsid w:val="009E07FD"/>
    <w:rsid w:val="009F6272"/>
    <w:rsid w:val="009F62D7"/>
    <w:rsid w:val="009F6822"/>
    <w:rsid w:val="009F79AC"/>
    <w:rsid w:val="00A026EA"/>
    <w:rsid w:val="00A03672"/>
    <w:rsid w:val="00A0665C"/>
    <w:rsid w:val="00A14CAE"/>
    <w:rsid w:val="00A24D38"/>
    <w:rsid w:val="00A25132"/>
    <w:rsid w:val="00A30C74"/>
    <w:rsid w:val="00A30EA9"/>
    <w:rsid w:val="00A329CF"/>
    <w:rsid w:val="00A32F0B"/>
    <w:rsid w:val="00A4020D"/>
    <w:rsid w:val="00A45A2C"/>
    <w:rsid w:val="00A539EB"/>
    <w:rsid w:val="00A61C91"/>
    <w:rsid w:val="00A63130"/>
    <w:rsid w:val="00A67BCB"/>
    <w:rsid w:val="00A74D37"/>
    <w:rsid w:val="00A808D7"/>
    <w:rsid w:val="00A93F8E"/>
    <w:rsid w:val="00AA02C8"/>
    <w:rsid w:val="00AA0A5D"/>
    <w:rsid w:val="00AA2B9E"/>
    <w:rsid w:val="00AB1E2B"/>
    <w:rsid w:val="00AB290F"/>
    <w:rsid w:val="00AB2AEB"/>
    <w:rsid w:val="00AB6585"/>
    <w:rsid w:val="00AC53BB"/>
    <w:rsid w:val="00AD1F97"/>
    <w:rsid w:val="00AD26DD"/>
    <w:rsid w:val="00AD320C"/>
    <w:rsid w:val="00AF51EA"/>
    <w:rsid w:val="00AF62CA"/>
    <w:rsid w:val="00B111C6"/>
    <w:rsid w:val="00B36354"/>
    <w:rsid w:val="00B400AA"/>
    <w:rsid w:val="00B50897"/>
    <w:rsid w:val="00B5224F"/>
    <w:rsid w:val="00B56774"/>
    <w:rsid w:val="00B70F05"/>
    <w:rsid w:val="00B722B7"/>
    <w:rsid w:val="00B75E7C"/>
    <w:rsid w:val="00B80AD0"/>
    <w:rsid w:val="00B86B43"/>
    <w:rsid w:val="00BB7F34"/>
    <w:rsid w:val="00BC1512"/>
    <w:rsid w:val="00BC32A0"/>
    <w:rsid w:val="00BD09FB"/>
    <w:rsid w:val="00BD0A1D"/>
    <w:rsid w:val="00BD6950"/>
    <w:rsid w:val="00BE3A8F"/>
    <w:rsid w:val="00BF40C7"/>
    <w:rsid w:val="00C17AF3"/>
    <w:rsid w:val="00C21605"/>
    <w:rsid w:val="00C242DC"/>
    <w:rsid w:val="00C2601B"/>
    <w:rsid w:val="00C270AC"/>
    <w:rsid w:val="00C31314"/>
    <w:rsid w:val="00C3266C"/>
    <w:rsid w:val="00C41B73"/>
    <w:rsid w:val="00C50B1A"/>
    <w:rsid w:val="00C5179D"/>
    <w:rsid w:val="00C60766"/>
    <w:rsid w:val="00C61A86"/>
    <w:rsid w:val="00C719D2"/>
    <w:rsid w:val="00C8271E"/>
    <w:rsid w:val="00C869AA"/>
    <w:rsid w:val="00C95EA1"/>
    <w:rsid w:val="00C962D5"/>
    <w:rsid w:val="00CC108E"/>
    <w:rsid w:val="00CC37D9"/>
    <w:rsid w:val="00CD69CF"/>
    <w:rsid w:val="00CD7693"/>
    <w:rsid w:val="00CD79D3"/>
    <w:rsid w:val="00CE4694"/>
    <w:rsid w:val="00CF5541"/>
    <w:rsid w:val="00CF5EAE"/>
    <w:rsid w:val="00D00E08"/>
    <w:rsid w:val="00D1312D"/>
    <w:rsid w:val="00D258FF"/>
    <w:rsid w:val="00D260ED"/>
    <w:rsid w:val="00D301FF"/>
    <w:rsid w:val="00D33E5D"/>
    <w:rsid w:val="00D40093"/>
    <w:rsid w:val="00D403FE"/>
    <w:rsid w:val="00D4369A"/>
    <w:rsid w:val="00D45560"/>
    <w:rsid w:val="00D46E13"/>
    <w:rsid w:val="00D50372"/>
    <w:rsid w:val="00D51047"/>
    <w:rsid w:val="00D537D2"/>
    <w:rsid w:val="00D549A1"/>
    <w:rsid w:val="00D550A0"/>
    <w:rsid w:val="00D72FF8"/>
    <w:rsid w:val="00D74676"/>
    <w:rsid w:val="00D82F73"/>
    <w:rsid w:val="00DA3B09"/>
    <w:rsid w:val="00DB18DA"/>
    <w:rsid w:val="00DC2E17"/>
    <w:rsid w:val="00DC5F43"/>
    <w:rsid w:val="00DD0D6C"/>
    <w:rsid w:val="00DD1F28"/>
    <w:rsid w:val="00DD5F5F"/>
    <w:rsid w:val="00DE5363"/>
    <w:rsid w:val="00E1268E"/>
    <w:rsid w:val="00E354BA"/>
    <w:rsid w:val="00E37E92"/>
    <w:rsid w:val="00E42CAF"/>
    <w:rsid w:val="00E53637"/>
    <w:rsid w:val="00E64C3E"/>
    <w:rsid w:val="00E67890"/>
    <w:rsid w:val="00E76293"/>
    <w:rsid w:val="00E838CD"/>
    <w:rsid w:val="00E83C96"/>
    <w:rsid w:val="00E84F30"/>
    <w:rsid w:val="00E85E56"/>
    <w:rsid w:val="00E85F11"/>
    <w:rsid w:val="00E861AA"/>
    <w:rsid w:val="00E876E7"/>
    <w:rsid w:val="00E900A2"/>
    <w:rsid w:val="00E91DA4"/>
    <w:rsid w:val="00E92031"/>
    <w:rsid w:val="00E92A1C"/>
    <w:rsid w:val="00E97139"/>
    <w:rsid w:val="00EA0CF1"/>
    <w:rsid w:val="00EA1C5A"/>
    <w:rsid w:val="00EA23B4"/>
    <w:rsid w:val="00EA5A20"/>
    <w:rsid w:val="00EB6026"/>
    <w:rsid w:val="00EB655A"/>
    <w:rsid w:val="00EC0BCF"/>
    <w:rsid w:val="00ED2193"/>
    <w:rsid w:val="00EE04E4"/>
    <w:rsid w:val="00EE700D"/>
    <w:rsid w:val="00EE71B5"/>
    <w:rsid w:val="00EF2D0D"/>
    <w:rsid w:val="00F0518C"/>
    <w:rsid w:val="00F10E91"/>
    <w:rsid w:val="00F12425"/>
    <w:rsid w:val="00F3193A"/>
    <w:rsid w:val="00F335E6"/>
    <w:rsid w:val="00F34309"/>
    <w:rsid w:val="00F363DE"/>
    <w:rsid w:val="00F407BE"/>
    <w:rsid w:val="00F40BF9"/>
    <w:rsid w:val="00F42C10"/>
    <w:rsid w:val="00F53991"/>
    <w:rsid w:val="00F547C9"/>
    <w:rsid w:val="00F5646B"/>
    <w:rsid w:val="00F617FC"/>
    <w:rsid w:val="00F65EDF"/>
    <w:rsid w:val="00F66D54"/>
    <w:rsid w:val="00F841EB"/>
    <w:rsid w:val="00F85542"/>
    <w:rsid w:val="00F85A4D"/>
    <w:rsid w:val="00F91CD8"/>
    <w:rsid w:val="00F955C8"/>
    <w:rsid w:val="00F95754"/>
    <w:rsid w:val="00FA0385"/>
    <w:rsid w:val="00FA6BAD"/>
    <w:rsid w:val="00FB13E6"/>
    <w:rsid w:val="00FC2CAA"/>
    <w:rsid w:val="00FC5350"/>
    <w:rsid w:val="00FD29C1"/>
    <w:rsid w:val="00FE4DC8"/>
    <w:rsid w:val="00FF2B8E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B01A-5749-4E8C-948A-80E21DF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AA"/>
    <w:rPr>
      <w:color w:val="0563C1" w:themeColor="hyperlink"/>
      <w:u w:val="single"/>
    </w:rPr>
  </w:style>
  <w:style w:type="character" w:customStyle="1" w:styleId="screenelement">
    <w:name w:val="screenelement"/>
    <w:basedOn w:val="DefaultParagraphFont"/>
    <w:rsid w:val="00B400AA"/>
  </w:style>
  <w:style w:type="character" w:customStyle="1" w:styleId="panetabname">
    <w:name w:val="panetabname"/>
    <w:basedOn w:val="DefaultParagraphFont"/>
    <w:rsid w:val="00B400AA"/>
  </w:style>
  <w:style w:type="character" w:styleId="FollowedHyperlink">
    <w:name w:val="FollowedHyperlink"/>
    <w:basedOn w:val="DefaultParagraphFont"/>
    <w:uiPriority w:val="99"/>
    <w:semiHidden/>
    <w:unhideWhenUsed/>
    <w:rsid w:val="001C7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nowledge.exlibrisgroup.com/Alma/Product_Documentation/Alma_Online_Help_(English)/Integrations_with_External_Systems/030Resource_Management/220Resolver_Proxies)" TargetMode="External"/><Relationship Id="rId12" Type="http://schemas.openxmlformats.org/officeDocument/2006/relationships/image" Target="cid:image002.png@01D1D792.81076E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1D791.F433F2D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imas.calstatela.edu/login?ur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nowledge.exlibrisgroup.com/Alma/Product_Documentation/Alma_Online_Help_(English)/Integrations_with_External_Systems/030Resource_Management/220Resolver_Proxie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Holly</dc:creator>
  <cp:keywords/>
  <dc:description/>
  <cp:lastModifiedBy>Hartwigsen, Jessica</cp:lastModifiedBy>
  <cp:revision>2</cp:revision>
  <dcterms:created xsi:type="dcterms:W3CDTF">2016-07-08T16:00:00Z</dcterms:created>
  <dcterms:modified xsi:type="dcterms:W3CDTF">2016-07-08T16:00:00Z</dcterms:modified>
</cp:coreProperties>
</file>