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7EDE" w:rsidRDefault="006E1FB2">
      <w:pPr>
        <w:ind w:left="-9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Withdrawals </w:t>
      </w:r>
    </w:p>
    <w:p w:rsidR="00007EDE" w:rsidRDefault="00007EDE">
      <w:pPr>
        <w:rPr>
          <w:b/>
        </w:rPr>
      </w:pPr>
    </w:p>
    <w:tbl>
      <w:tblPr>
        <w:tblStyle w:val="a"/>
        <w:tblW w:w="511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785"/>
        <w:gridCol w:w="3330"/>
      </w:tblGrid>
      <w:tr w:rsidR="00007EDE"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007EDE" w:rsidRDefault="006E1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Document status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007EDE" w:rsidRDefault="006E1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75260"/>
                  <wp:effectExtent l="0" t="0" r="0" b="0"/>
                  <wp:docPr id="1" name="image01.png" descr="https://calstate.atlassian.net/wiki/plugins/servlet/status-macro/placeholder?title=DRAF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https://calstate.atlassian.net/wiki/plugins/servlet/status-macro/placeholder?title=DRAFT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March 21, 2017</w:t>
            </w:r>
          </w:p>
        </w:tc>
      </w:tr>
      <w:tr w:rsidR="00007EDE"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007EDE" w:rsidRDefault="006E1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Area covered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007EDE" w:rsidRDefault="006E1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cataloging</w:t>
            </w:r>
          </w:p>
        </w:tc>
      </w:tr>
      <w:tr w:rsidR="00007EDE"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007EDE" w:rsidRDefault="006E1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007EDE" w:rsidRDefault="006E1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Cataloging Task Force</w:t>
            </w:r>
          </w:p>
        </w:tc>
      </w:tr>
    </w:tbl>
    <w:p w:rsidR="00007EDE" w:rsidRDefault="00007EDE">
      <w:pPr>
        <w:rPr>
          <w:b/>
        </w:rPr>
      </w:pPr>
    </w:p>
    <w:p w:rsidR="00007EDE" w:rsidRDefault="006E1FB2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Background</w:t>
      </w:r>
    </w:p>
    <w:p w:rsidR="00007EDE" w:rsidRDefault="00007EDE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007EDE" w:rsidRDefault="006E1FB2">
      <w:pPr>
        <w:ind w:left="-90"/>
        <w:rPr>
          <w:highlight w:val="white"/>
        </w:rPr>
      </w:pPr>
      <w:r>
        <w:t xml:space="preserve">The following steps cover the procedure for withdrawing items and titles in Alma.  </w:t>
      </w:r>
      <w:r>
        <w:rPr>
          <w:highlight w:val="white"/>
        </w:rPr>
        <w:t>Once implementation is complete, this procedure should be revisited.</w:t>
      </w:r>
    </w:p>
    <w:p w:rsidR="00007EDE" w:rsidRDefault="00007EDE">
      <w:pPr>
        <w:ind w:left="-90"/>
        <w:rPr>
          <w:highlight w:val="white"/>
        </w:rPr>
      </w:pPr>
    </w:p>
    <w:p w:rsidR="00007EDE" w:rsidRDefault="006E1FB2">
      <w:pPr>
        <w:ind w:left="-90"/>
        <w:rPr>
          <w:b/>
          <w:highlight w:val="white"/>
        </w:rPr>
      </w:pPr>
      <w:r>
        <w:rPr>
          <w:b/>
          <w:highlight w:val="white"/>
        </w:rPr>
        <w:t>Scope</w:t>
      </w:r>
    </w:p>
    <w:p w:rsidR="00007EDE" w:rsidRDefault="00007EDE">
      <w:pPr>
        <w:ind w:left="-90"/>
        <w:rPr>
          <w:highlight w:val="white"/>
        </w:rPr>
      </w:pPr>
    </w:p>
    <w:p w:rsidR="00007EDE" w:rsidRDefault="006E1FB2">
      <w:pPr>
        <w:ind w:left="-90"/>
        <w:rPr>
          <w:highlight w:val="white"/>
        </w:rPr>
      </w:pPr>
      <w:r>
        <w:rPr>
          <w:highlight w:val="white"/>
        </w:rPr>
        <w:t>Procedures apply to deletion of items for print monographs and serials.</w:t>
      </w:r>
    </w:p>
    <w:p w:rsidR="00007EDE" w:rsidRDefault="00007EDE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007EDE" w:rsidRDefault="006E1FB2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Procedures/Recommendations</w:t>
      </w:r>
    </w:p>
    <w:p w:rsidR="00007EDE" w:rsidRDefault="00007EDE">
      <w:pPr>
        <w:ind w:left="-90"/>
      </w:pPr>
    </w:p>
    <w:p w:rsidR="00007EDE" w:rsidRDefault="006E1FB2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INDIVIDUAL ITEM</w:t>
      </w:r>
    </w:p>
    <w:p w:rsidR="00007EDE" w:rsidRDefault="00007EDE">
      <w:pPr>
        <w:ind w:left="-90"/>
        <w:jc w:val="center"/>
        <w:rPr>
          <w:b/>
        </w:rPr>
      </w:pP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Scan barcode into the </w:t>
      </w:r>
      <w:r>
        <w:rPr>
          <w:b/>
        </w:rPr>
        <w:t>All titles</w:t>
      </w:r>
      <w:r>
        <w:t xml:space="preserve"> search box.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>Verify that the result matches the item in hand.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Items</w:t>
      </w:r>
      <w:r>
        <w:t xml:space="preserve"> link under your result.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>If multiple items appear on the next screen, find the row with your barcode.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Actions</w:t>
      </w:r>
      <w:r>
        <w:t xml:space="preserve"> button for your item and select </w:t>
      </w:r>
      <w:r>
        <w:rPr>
          <w:b/>
        </w:rPr>
        <w:t>Withdraw</w:t>
      </w:r>
      <w:r>
        <w:t>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In the confirmation box, click </w:t>
      </w:r>
      <w:r>
        <w:rPr>
          <w:b/>
        </w:rPr>
        <w:t>Confirm</w:t>
      </w:r>
      <w:r>
        <w:t xml:space="preserve">. If you’re </w:t>
      </w:r>
      <w:r>
        <w:rPr>
          <w:i/>
        </w:rPr>
        <w:t>not</w:t>
      </w:r>
      <w:r>
        <w:t xml:space="preserve"> deleting the last item for the holdings record (e.g. selector only wants to withdraw one copy), you’re done. Otherwise, continue with steps 6-13.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If you </w:t>
      </w:r>
      <w:r>
        <w:rPr>
          <w:i/>
        </w:rPr>
        <w:t>are</w:t>
      </w:r>
      <w:r>
        <w:t xml:space="preserve"> deleting the last item for the holdings record, select the </w:t>
      </w:r>
      <w:r>
        <w:rPr>
          <w:b/>
        </w:rPr>
        <w:t>Delete the holdings record</w:t>
      </w:r>
      <w:r>
        <w:t xml:space="preserve"> and click </w:t>
      </w:r>
      <w:r>
        <w:rPr>
          <w:b/>
        </w:rPr>
        <w:t>Go</w:t>
      </w:r>
      <w:r>
        <w:t>. For serials: If not withdrawing all volumes in a serial title, the holdings record will need to be updated.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Click on the title next to </w:t>
      </w:r>
      <w:r>
        <w:rPr>
          <w:b/>
        </w:rPr>
        <w:t>Resource description.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Edit</w:t>
      </w:r>
      <w:r>
        <w:t xml:space="preserve"> button.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Click on </w:t>
      </w:r>
      <w:r>
        <w:rPr>
          <w:b/>
        </w:rPr>
        <w:t xml:space="preserve">File </w:t>
      </w:r>
      <w:r>
        <w:t xml:space="preserve">and select </w:t>
      </w:r>
      <w:r>
        <w:rPr>
          <w:b/>
        </w:rPr>
        <w:t>Copy to catalog</w:t>
      </w:r>
      <w:r>
        <w:t>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>Copy the OCLC number and remove the holdings from WorldCat. (</w:t>
      </w:r>
      <w:r>
        <w:rPr>
          <w:b/>
          <w:color w:val="FF0000"/>
        </w:rPr>
        <w:t>Note: Step to be revised, pending implementation of Publishing to OCLC functionality.</w:t>
      </w:r>
      <w:r>
        <w:t>)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rPr>
          <w:b/>
        </w:rPr>
        <w:t xml:space="preserve">File </w:t>
      </w:r>
      <w:r>
        <w:t xml:space="preserve">and select </w:t>
      </w:r>
      <w:r>
        <w:rPr>
          <w:b/>
        </w:rPr>
        <w:t xml:space="preserve">Delete Record </w:t>
      </w:r>
      <w:r>
        <w:rPr>
          <w:i/>
        </w:rPr>
        <w:t xml:space="preserve">or </w:t>
      </w:r>
      <w:r>
        <w:t>type CTRL+D .</w:t>
      </w:r>
    </w:p>
    <w:p w:rsidR="00007EDE" w:rsidRDefault="006E1FB2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Yes</w:t>
      </w:r>
      <w:r>
        <w:t xml:space="preserve"> button.</w:t>
      </w:r>
    </w:p>
    <w:p w:rsidR="00007EDE" w:rsidRDefault="00007EDE">
      <w:pPr>
        <w:ind w:left="-90"/>
      </w:pPr>
    </w:p>
    <w:p w:rsidR="00007EDE" w:rsidRDefault="006E1FB2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SETS OF ITEMS (BATCH)</w:t>
      </w:r>
    </w:p>
    <w:p w:rsidR="00007EDE" w:rsidRDefault="00007EDE">
      <w:pPr>
        <w:ind w:left="-90"/>
        <w:jc w:val="center"/>
        <w:rPr>
          <w:b/>
        </w:rPr>
      </w:pPr>
    </w:p>
    <w:p w:rsidR="00007EDE" w:rsidRDefault="006E1FB2">
      <w:pPr>
        <w:ind w:left="-90"/>
        <w:rPr>
          <w:b/>
        </w:rPr>
      </w:pPr>
      <w:r>
        <w:rPr>
          <w:b/>
        </w:rPr>
        <w:t>Create an itemized set of physical items</w:t>
      </w:r>
    </w:p>
    <w:p w:rsidR="00007EDE" w:rsidRDefault="00007EDE">
      <w:pPr>
        <w:ind w:left="-90"/>
        <w:rPr>
          <w:b/>
        </w:rPr>
      </w:pPr>
    </w:p>
    <w:p w:rsidR="00007EDE" w:rsidRDefault="006E1FB2">
      <w:pPr>
        <w:numPr>
          <w:ilvl w:val="0"/>
          <w:numId w:val="6"/>
        </w:numPr>
        <w:ind w:hanging="360"/>
        <w:contextualSpacing/>
      </w:pPr>
      <w:r>
        <w:t xml:space="preserve">Open an Excel spreadsheet, type </w:t>
      </w:r>
      <w:r>
        <w:rPr>
          <w:b/>
        </w:rPr>
        <w:t>Barcode</w:t>
      </w:r>
      <w:r>
        <w:t xml:space="preserve"> in the first row of the first column. Alternatively, use a basic text editor and type </w:t>
      </w:r>
      <w:r>
        <w:rPr>
          <w:b/>
        </w:rPr>
        <w:t>Barcode</w:t>
      </w:r>
      <w:r>
        <w:t xml:space="preserve"> on the first line.</w:t>
      </w:r>
    </w:p>
    <w:p w:rsidR="00007EDE" w:rsidRDefault="006E1FB2">
      <w:pPr>
        <w:numPr>
          <w:ilvl w:val="0"/>
          <w:numId w:val="6"/>
        </w:numPr>
        <w:ind w:hanging="360"/>
        <w:contextualSpacing/>
      </w:pPr>
      <w:r>
        <w:t>Scan in barcodes, ensuring each barcode is populated in a separate row, or line.</w:t>
      </w:r>
    </w:p>
    <w:p w:rsidR="00007EDE" w:rsidRDefault="006E1FB2">
      <w:pPr>
        <w:numPr>
          <w:ilvl w:val="0"/>
          <w:numId w:val="6"/>
        </w:numPr>
        <w:ind w:hanging="360"/>
        <w:contextualSpacing/>
      </w:pPr>
      <w:r>
        <w:t xml:space="preserve">Go to </w:t>
      </w:r>
      <w:r>
        <w:rPr>
          <w:b/>
        </w:rPr>
        <w:t>Alma-&gt; Administration-&gt; Manage Jobs and Sets</w:t>
      </w:r>
      <w:r>
        <w:t>-&gt;</w:t>
      </w:r>
      <w:r>
        <w:rPr>
          <w:b/>
        </w:rPr>
        <w:t>Manage Sets</w:t>
      </w:r>
      <w:r>
        <w:t>.</w:t>
      </w:r>
    </w:p>
    <w:p w:rsidR="00007EDE" w:rsidRDefault="006E1FB2">
      <w:pPr>
        <w:numPr>
          <w:ilvl w:val="0"/>
          <w:numId w:val="6"/>
        </w:numPr>
        <w:ind w:hanging="360"/>
        <w:contextualSpacing/>
      </w:pPr>
      <w:r>
        <w:lastRenderedPageBreak/>
        <w:t xml:space="preserve">Click on the </w:t>
      </w:r>
      <w:r>
        <w:rPr>
          <w:b/>
        </w:rPr>
        <w:t xml:space="preserve">Add Sets </w:t>
      </w:r>
      <w:r>
        <w:t xml:space="preserve">button, choose </w:t>
      </w:r>
      <w:r>
        <w:rPr>
          <w:b/>
        </w:rPr>
        <w:t xml:space="preserve">Itemized </w:t>
      </w:r>
      <w:r>
        <w:t>as the set type.</w:t>
      </w:r>
    </w:p>
    <w:p w:rsidR="00007EDE" w:rsidRDefault="006E1FB2">
      <w:pPr>
        <w:numPr>
          <w:ilvl w:val="0"/>
          <w:numId w:val="6"/>
        </w:numPr>
        <w:ind w:hanging="360"/>
        <w:contextualSpacing/>
      </w:pPr>
      <w:r>
        <w:t xml:space="preserve">Name the set, set content type as </w:t>
      </w:r>
      <w:r>
        <w:rPr>
          <w:b/>
        </w:rPr>
        <w:t>Physical items</w:t>
      </w:r>
      <w:r>
        <w:t>.</w:t>
      </w:r>
    </w:p>
    <w:p w:rsidR="00007EDE" w:rsidRDefault="006E1FB2">
      <w:pPr>
        <w:numPr>
          <w:ilvl w:val="0"/>
          <w:numId w:val="6"/>
        </w:numPr>
        <w:ind w:hanging="360"/>
        <w:contextualSpacing/>
      </w:pPr>
      <w:r>
        <w:t xml:space="preserve">Use </w:t>
      </w:r>
      <w:r>
        <w:rPr>
          <w:b/>
        </w:rPr>
        <w:t>Add Contents from File to Set</w:t>
      </w:r>
      <w:r>
        <w:t xml:space="preserve"> to upload the saved file of barcodes, then click </w:t>
      </w:r>
      <w:r>
        <w:rPr>
          <w:b/>
        </w:rPr>
        <w:t>Save.</w:t>
      </w:r>
    </w:p>
    <w:p w:rsidR="00007EDE" w:rsidRDefault="00007EDE">
      <w:pPr>
        <w:ind w:left="-90"/>
        <w:rPr>
          <w:b/>
        </w:rPr>
      </w:pPr>
    </w:p>
    <w:p w:rsidR="00007EDE" w:rsidRDefault="006E1FB2">
      <w:pPr>
        <w:ind w:left="720"/>
      </w:pPr>
      <w:r>
        <w:t xml:space="preserve">Alma will run the job to create the set. </w:t>
      </w:r>
      <w:r>
        <w:rPr>
          <w:b/>
          <w:color w:val="FF0000"/>
          <w:u w:val="single"/>
        </w:rPr>
        <w:t>BEFORE</w:t>
      </w:r>
      <w:r>
        <w:rPr>
          <w:color w:val="FF0000"/>
        </w:rPr>
        <w:t xml:space="preserve"> WITHDRAWING THE ITEMS:</w:t>
      </w:r>
      <w:r>
        <w:t xml:space="preserve"> In </w:t>
      </w:r>
      <w:r>
        <w:rPr>
          <w:b/>
        </w:rPr>
        <w:t>My Sets</w:t>
      </w:r>
      <w:r>
        <w:t xml:space="preserve">, locate the itemized set you created in the steps above, and from the Actions dropdown, choose </w:t>
      </w:r>
      <w:r>
        <w:rPr>
          <w:b/>
        </w:rPr>
        <w:t>Create titles set</w:t>
      </w:r>
      <w:r>
        <w:t xml:space="preserve">, rename the set and click on </w:t>
      </w:r>
      <w:r>
        <w:rPr>
          <w:b/>
        </w:rPr>
        <w:t>Submit</w:t>
      </w:r>
      <w:r>
        <w:t xml:space="preserve">. Click on </w:t>
      </w:r>
      <w:r>
        <w:rPr>
          <w:b/>
        </w:rPr>
        <w:t>Confirm</w:t>
      </w:r>
      <w:r>
        <w:t>.</w:t>
      </w:r>
    </w:p>
    <w:p w:rsidR="00007EDE" w:rsidRDefault="00007EDE">
      <w:pPr>
        <w:ind w:left="820"/>
      </w:pPr>
    </w:p>
    <w:p w:rsidR="00007EDE" w:rsidRDefault="006E1FB2">
      <w:pPr>
        <w:ind w:left="-90"/>
        <w:rPr>
          <w:b/>
        </w:rPr>
      </w:pPr>
      <w:r>
        <w:rPr>
          <w:b/>
        </w:rPr>
        <w:t>Withdraw the items.</w:t>
      </w:r>
      <w:r>
        <w:rPr>
          <w:b/>
        </w:rPr>
        <w:br/>
      </w:r>
    </w:p>
    <w:p w:rsidR="00007EDE" w:rsidRDefault="006E1FB2">
      <w:pPr>
        <w:numPr>
          <w:ilvl w:val="0"/>
          <w:numId w:val="7"/>
        </w:numPr>
        <w:ind w:hanging="360"/>
        <w:contextualSpacing/>
      </w:pPr>
      <w:r>
        <w:t xml:space="preserve">Go to </w:t>
      </w:r>
      <w:r>
        <w:rPr>
          <w:b/>
        </w:rPr>
        <w:t>Alma-&gt; Administration-&gt; Manage Jobs and Sets</w:t>
      </w:r>
      <w:r>
        <w:t xml:space="preserve">-&gt; </w:t>
      </w:r>
      <w:r>
        <w:rPr>
          <w:b/>
        </w:rPr>
        <w:t>Run a Job.</w:t>
      </w:r>
    </w:p>
    <w:p w:rsidR="00007EDE" w:rsidRDefault="006E1FB2">
      <w:pPr>
        <w:numPr>
          <w:ilvl w:val="0"/>
          <w:numId w:val="7"/>
        </w:numPr>
        <w:ind w:hanging="360"/>
        <w:contextualSpacing/>
      </w:pPr>
      <w:r>
        <w:t xml:space="preserve">Select </w:t>
      </w:r>
      <w:r>
        <w:rPr>
          <w:b/>
        </w:rPr>
        <w:t xml:space="preserve">Withdraw items </w:t>
      </w:r>
      <w:r>
        <w:t xml:space="preserve">and click on </w:t>
      </w:r>
      <w:r>
        <w:rPr>
          <w:b/>
        </w:rPr>
        <w:t>Next.</w:t>
      </w:r>
    </w:p>
    <w:p w:rsidR="00007EDE" w:rsidRDefault="006E1FB2">
      <w:pPr>
        <w:numPr>
          <w:ilvl w:val="0"/>
          <w:numId w:val="7"/>
        </w:numPr>
        <w:ind w:hanging="360"/>
        <w:contextualSpacing/>
      </w:pPr>
      <w:r>
        <w:t xml:space="preserve">Find and select your itemized physical items set, and click on </w:t>
      </w:r>
      <w:r>
        <w:rPr>
          <w:b/>
        </w:rPr>
        <w:t>Next.</w:t>
      </w:r>
    </w:p>
    <w:p w:rsidR="00007EDE" w:rsidRDefault="006E1FB2">
      <w:pPr>
        <w:numPr>
          <w:ilvl w:val="0"/>
          <w:numId w:val="7"/>
        </w:numPr>
        <w:ind w:hanging="360"/>
        <w:contextualSpacing/>
      </w:pPr>
      <w:r>
        <w:t xml:space="preserve">Select the option to </w:t>
      </w:r>
      <w:r>
        <w:rPr>
          <w:b/>
        </w:rPr>
        <w:t>Delete holdings; suppress bibliographic records that have no other holdings from publishing</w:t>
      </w:r>
      <w:r>
        <w:t xml:space="preserve"> and click on </w:t>
      </w:r>
      <w:r>
        <w:rPr>
          <w:b/>
        </w:rPr>
        <w:t>Next</w:t>
      </w:r>
      <w:r>
        <w:t xml:space="preserve">. </w:t>
      </w:r>
    </w:p>
    <w:p w:rsidR="00007EDE" w:rsidRDefault="006E1FB2">
      <w:pPr>
        <w:numPr>
          <w:ilvl w:val="0"/>
          <w:numId w:val="7"/>
        </w:numPr>
        <w:ind w:hanging="360"/>
        <w:contextualSpacing/>
      </w:pPr>
      <w:r>
        <w:t xml:space="preserve">In the </w:t>
      </w:r>
      <w:r>
        <w:rPr>
          <w:b/>
        </w:rPr>
        <w:t>Schedule Job</w:t>
      </w:r>
      <w:r>
        <w:t xml:space="preserve"> section of the next screen, the default option </w:t>
      </w:r>
      <w:r>
        <w:rPr>
          <w:b/>
        </w:rPr>
        <w:t>As soon as possible</w:t>
      </w:r>
      <w:r>
        <w:t xml:space="preserve"> should already be selected. Click on </w:t>
      </w:r>
      <w:r>
        <w:rPr>
          <w:b/>
        </w:rPr>
        <w:t>Next</w:t>
      </w:r>
      <w:r>
        <w:t>.</w:t>
      </w:r>
    </w:p>
    <w:p w:rsidR="00007EDE" w:rsidRDefault="006E1FB2">
      <w:pPr>
        <w:numPr>
          <w:ilvl w:val="0"/>
          <w:numId w:val="7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007EDE" w:rsidRDefault="00007EDE">
      <w:pPr>
        <w:ind w:left="-90"/>
        <w:rPr>
          <w:b/>
        </w:rPr>
      </w:pPr>
    </w:p>
    <w:p w:rsidR="00007EDE" w:rsidRDefault="006E1FB2">
      <w:pPr>
        <w:ind w:left="720"/>
      </w:pPr>
      <w:r>
        <w:t>Alma will withdraw the items, delete holdings without items, and suppress bibliographic records that have no other holdings for your institution.</w:t>
      </w:r>
    </w:p>
    <w:p w:rsidR="00007EDE" w:rsidRDefault="00007EDE">
      <w:pPr>
        <w:ind w:left="720"/>
      </w:pPr>
    </w:p>
    <w:p w:rsidR="00007EDE" w:rsidRDefault="006E1FB2">
      <w:pPr>
        <w:ind w:left="-90"/>
        <w:rPr>
          <w:b/>
        </w:rPr>
      </w:pPr>
      <w:r>
        <w:rPr>
          <w:b/>
        </w:rPr>
        <w:t>Remove unsuppressed titles</w:t>
      </w:r>
    </w:p>
    <w:p w:rsidR="00007EDE" w:rsidRDefault="00007EDE">
      <w:pPr>
        <w:ind w:left="-90"/>
        <w:rPr>
          <w:b/>
        </w:rPr>
      </w:pPr>
    </w:p>
    <w:p w:rsidR="00007EDE" w:rsidRDefault="006E1FB2">
      <w:pPr>
        <w:numPr>
          <w:ilvl w:val="0"/>
          <w:numId w:val="2"/>
        </w:numPr>
        <w:ind w:hanging="360"/>
        <w:contextualSpacing/>
      </w:pPr>
      <w:r>
        <w:t>Go to the itemized all titles set you created earlier.</w:t>
      </w:r>
    </w:p>
    <w:p w:rsidR="00007EDE" w:rsidRDefault="006E1FB2">
      <w:pPr>
        <w:numPr>
          <w:ilvl w:val="0"/>
          <w:numId w:val="2"/>
        </w:numPr>
        <w:ind w:hanging="360"/>
        <w:contextualSpacing/>
      </w:pPr>
      <w:r>
        <w:t>Select and remove all titles that are unsuppressed. These titles represent bibliographic records with inventory for your institution.</w:t>
      </w:r>
    </w:p>
    <w:p w:rsidR="00007EDE" w:rsidRDefault="006E1FB2">
      <w:pPr>
        <w:numPr>
          <w:ilvl w:val="0"/>
          <w:numId w:val="2"/>
        </w:numPr>
        <w:ind w:hanging="360"/>
        <w:contextualSpacing/>
      </w:pPr>
      <w:r>
        <w:t>The set should now contain only suppressed titles.</w:t>
      </w:r>
    </w:p>
    <w:p w:rsidR="00007EDE" w:rsidRDefault="006E1FB2">
      <w:pPr>
        <w:numPr>
          <w:ilvl w:val="0"/>
          <w:numId w:val="2"/>
        </w:numPr>
        <w:ind w:hanging="360"/>
        <w:contextualSpacing/>
      </w:pPr>
      <w:r>
        <w:t xml:space="preserve">Click on </w:t>
      </w:r>
      <w:r>
        <w:rPr>
          <w:b/>
        </w:rPr>
        <w:t>Done</w:t>
      </w:r>
      <w:r>
        <w:t>.</w:t>
      </w:r>
      <w:r>
        <w:br/>
      </w:r>
    </w:p>
    <w:p w:rsidR="00007EDE" w:rsidRDefault="006E1FB2">
      <w:pPr>
        <w:ind w:left="-90"/>
        <w:rPr>
          <w:b/>
        </w:rPr>
      </w:pPr>
      <w:r>
        <w:rPr>
          <w:b/>
        </w:rPr>
        <w:t>Run an unlinking job</w:t>
      </w:r>
      <w:r>
        <w:rPr>
          <w:b/>
        </w:rPr>
        <w:br/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rPr>
          <w:sz w:val="14"/>
          <w:szCs w:val="14"/>
        </w:rPr>
        <w:t xml:space="preserve"> </w:t>
      </w:r>
      <w:r>
        <w:t xml:space="preserve">Go to </w:t>
      </w:r>
      <w:r>
        <w:rPr>
          <w:b/>
        </w:rPr>
        <w:t>Alma -&gt; Manage Jobs and Sets -&gt;Run a Job.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In the </w:t>
      </w:r>
      <w:r>
        <w:rPr>
          <w:b/>
        </w:rPr>
        <w:t xml:space="preserve">Type </w:t>
      </w:r>
      <w:r>
        <w:t xml:space="preserve">box, select </w:t>
      </w:r>
      <w:r>
        <w:rPr>
          <w:b/>
        </w:rPr>
        <w:t>Metadata Management</w:t>
      </w:r>
      <w:r>
        <w:t>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Select </w:t>
      </w:r>
      <w:r>
        <w:rPr>
          <w:b/>
        </w:rPr>
        <w:t>Unlink a set of records from the Network</w:t>
      </w:r>
      <w:r>
        <w:t xml:space="preserve"> and click on </w:t>
      </w:r>
      <w:r>
        <w:rPr>
          <w:b/>
        </w:rPr>
        <w:t>Next</w:t>
      </w:r>
      <w:r>
        <w:t>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Find and select the itemized all titles from above, and click on </w:t>
      </w:r>
      <w:r>
        <w:rPr>
          <w:b/>
        </w:rPr>
        <w:t>Next</w:t>
      </w:r>
      <w:r>
        <w:t>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No further configuration of parameters is required, so click on </w:t>
      </w:r>
      <w:r>
        <w:rPr>
          <w:b/>
        </w:rPr>
        <w:t>Next</w:t>
      </w:r>
      <w:r>
        <w:t>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In the </w:t>
      </w:r>
      <w:r>
        <w:rPr>
          <w:b/>
        </w:rPr>
        <w:t>Schedule Job</w:t>
      </w:r>
      <w:r>
        <w:t xml:space="preserve"> section of the next screen, the default option </w:t>
      </w:r>
      <w:r>
        <w:rPr>
          <w:b/>
        </w:rPr>
        <w:t>As soon as possible</w:t>
      </w:r>
      <w:r>
        <w:t xml:space="preserve"> should already be selected. Click on </w:t>
      </w:r>
      <w:r>
        <w:rPr>
          <w:b/>
        </w:rPr>
        <w:t>Next</w:t>
      </w:r>
      <w:r>
        <w:t>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  <w:r>
        <w:t>.</w:t>
      </w:r>
    </w:p>
    <w:p w:rsidR="00007EDE" w:rsidRDefault="006E1FB2">
      <w:pPr>
        <w:numPr>
          <w:ilvl w:val="0"/>
          <w:numId w:val="3"/>
        </w:numPr>
        <w:ind w:hanging="360"/>
        <w:contextualSpacing/>
      </w:pPr>
      <w:r>
        <w:t xml:space="preserve">Click on </w:t>
      </w:r>
      <w:r>
        <w:rPr>
          <w:b/>
        </w:rPr>
        <w:t>Confirm</w:t>
      </w:r>
      <w:r>
        <w:t>.</w:t>
      </w:r>
    </w:p>
    <w:p w:rsidR="00007EDE" w:rsidRDefault="00007EDE"/>
    <w:p w:rsidR="00007EDE" w:rsidRDefault="006E1FB2">
      <w:pPr>
        <w:ind w:left="-90"/>
        <w:rPr>
          <w:b/>
        </w:rPr>
      </w:pPr>
      <w:r>
        <w:rPr>
          <w:b/>
        </w:rPr>
        <w:t>Delete holdings in OCLC</w:t>
      </w:r>
    </w:p>
    <w:p w:rsidR="00007EDE" w:rsidRDefault="006E1FB2">
      <w:pPr>
        <w:ind w:left="-90"/>
        <w:rPr>
          <w:b/>
          <w:color w:val="FF0000"/>
        </w:rPr>
      </w:pPr>
      <w:r>
        <w:rPr>
          <w:b/>
          <w:color w:val="FF0000"/>
        </w:rPr>
        <w:t>Note: Step to be revised, pending implementation of Publishing to OCLC functionality.</w:t>
      </w:r>
    </w:p>
    <w:p w:rsidR="00007EDE" w:rsidRDefault="00007EDE">
      <w:pPr>
        <w:ind w:left="-90"/>
        <w:rPr>
          <w:b/>
        </w:rPr>
      </w:pP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In Alma, return to the </w:t>
      </w:r>
      <w:r>
        <w:rPr>
          <w:b/>
        </w:rPr>
        <w:t>All titles</w:t>
      </w:r>
      <w:r>
        <w:t xml:space="preserve"> set created from your physical items set.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On the row for your </w:t>
      </w:r>
      <w:r>
        <w:rPr>
          <w:b/>
        </w:rPr>
        <w:t>All titles</w:t>
      </w:r>
      <w:r>
        <w:t xml:space="preserve"> set, click on the Actions button, then select </w:t>
      </w:r>
      <w:r>
        <w:rPr>
          <w:b/>
        </w:rPr>
        <w:t>Members</w:t>
      </w:r>
      <w:r>
        <w:t>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Click on </w:t>
      </w:r>
      <w:r>
        <w:rPr>
          <w:b/>
        </w:rPr>
        <w:t>Tools</w:t>
      </w:r>
      <w:r>
        <w:t xml:space="preserve">, then select </w:t>
      </w:r>
      <w:r>
        <w:rPr>
          <w:b/>
        </w:rPr>
        <w:t>Excel</w:t>
      </w:r>
      <w:r>
        <w:t xml:space="preserve"> to create a spreadsheet.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lastRenderedPageBreak/>
        <w:t xml:space="preserve">Sort the </w:t>
      </w:r>
      <w:r>
        <w:rPr>
          <w:b/>
        </w:rPr>
        <w:t xml:space="preserve">Availability </w:t>
      </w:r>
      <w:r>
        <w:t>column to ensure none of the rows in that column have any value.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In the </w:t>
      </w:r>
      <w:r>
        <w:rPr>
          <w:b/>
        </w:rPr>
        <w:t>Record Number</w:t>
      </w:r>
      <w:r>
        <w:t xml:space="preserve"> column, use the </w:t>
      </w:r>
      <w:r>
        <w:rPr>
          <w:b/>
        </w:rPr>
        <w:t>Find and Replace</w:t>
      </w:r>
      <w:r>
        <w:t xml:space="preserve"> feature to strip out extraneous data, e.g. </w:t>
      </w:r>
      <w:r>
        <w:rPr>
          <w:b/>
        </w:rPr>
        <w:t>ocm</w:t>
      </w:r>
      <w:r>
        <w:t xml:space="preserve">, </w:t>
      </w:r>
      <w:r>
        <w:rPr>
          <w:b/>
        </w:rPr>
        <w:t xml:space="preserve">ocn, -01cals_network, </w:t>
      </w:r>
      <w:r>
        <w:t>so that you’re left with only the OCLC number value.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Copy the OCLC numbers from the </w:t>
      </w:r>
      <w:r>
        <w:rPr>
          <w:b/>
        </w:rPr>
        <w:t xml:space="preserve">Record number </w:t>
      </w:r>
      <w:r>
        <w:t>column.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In Connexion Client, go to </w:t>
      </w:r>
      <w:r>
        <w:rPr>
          <w:b/>
        </w:rPr>
        <w:t>Batch&gt; Holdings by OCLC Number</w:t>
      </w:r>
      <w:r>
        <w:t>.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>Paste the column of OCLC numbers into the window. (Or, import OCLC record numbers.)</w:t>
      </w:r>
    </w:p>
    <w:p w:rsidR="00007EDE" w:rsidRDefault="006E1FB2">
      <w:pPr>
        <w:numPr>
          <w:ilvl w:val="0"/>
          <w:numId w:val="5"/>
        </w:numPr>
        <w:ind w:hanging="360"/>
        <w:contextualSpacing/>
      </w:pPr>
      <w:r>
        <w:t xml:space="preserve">Select Delete Holdings, and click </w:t>
      </w:r>
      <w:r>
        <w:rPr>
          <w:b/>
        </w:rPr>
        <w:t>OK</w:t>
      </w:r>
      <w:r>
        <w:t>.</w:t>
      </w:r>
    </w:p>
    <w:p w:rsidR="00007EDE" w:rsidRDefault="00007EDE"/>
    <w:p w:rsidR="00007EDE" w:rsidRDefault="006E1FB2">
      <w:pPr>
        <w:ind w:left="-90"/>
        <w:rPr>
          <w:b/>
        </w:rPr>
      </w:pPr>
      <w:r>
        <w:rPr>
          <w:b/>
        </w:rPr>
        <w:t>Delete bibliographic records in Alma</w:t>
      </w:r>
      <w:r>
        <w:rPr>
          <w:b/>
        </w:rPr>
        <w:br/>
      </w:r>
    </w:p>
    <w:p w:rsidR="00007EDE" w:rsidRDefault="006E1FB2">
      <w:pPr>
        <w:numPr>
          <w:ilvl w:val="0"/>
          <w:numId w:val="4"/>
        </w:numPr>
        <w:ind w:hanging="360"/>
        <w:contextualSpacing/>
      </w:pPr>
      <w:r>
        <w:t xml:space="preserve">Go to </w:t>
      </w:r>
      <w:r>
        <w:rPr>
          <w:b/>
        </w:rPr>
        <w:t>Alma -&gt; Administration -&gt; Manage Jobs and Sets -&gt; Run a Job.</w:t>
      </w:r>
    </w:p>
    <w:p w:rsidR="00007EDE" w:rsidRDefault="006E1FB2">
      <w:pPr>
        <w:numPr>
          <w:ilvl w:val="0"/>
          <w:numId w:val="4"/>
        </w:numPr>
        <w:ind w:hanging="360"/>
        <w:contextualSpacing/>
      </w:pPr>
      <w:r>
        <w:t xml:space="preserve">Select the </w:t>
      </w:r>
      <w:r>
        <w:rPr>
          <w:b/>
        </w:rPr>
        <w:t>Delete Bibliographic records</w:t>
      </w:r>
      <w:r>
        <w:t xml:space="preserve"> job and click </w:t>
      </w:r>
      <w:r>
        <w:rPr>
          <w:b/>
        </w:rPr>
        <w:t>Next.</w:t>
      </w:r>
    </w:p>
    <w:p w:rsidR="00007EDE" w:rsidRDefault="006E1FB2">
      <w:pPr>
        <w:numPr>
          <w:ilvl w:val="0"/>
          <w:numId w:val="4"/>
        </w:numPr>
        <w:ind w:hanging="360"/>
        <w:contextualSpacing/>
      </w:pPr>
      <w:r>
        <w:t xml:space="preserve">Find your all titles set of remaining suppressed titles, select it, and click </w:t>
      </w:r>
      <w:r>
        <w:rPr>
          <w:b/>
        </w:rPr>
        <w:t>Next.</w:t>
      </w:r>
    </w:p>
    <w:p w:rsidR="00007EDE" w:rsidRDefault="006E1FB2">
      <w:pPr>
        <w:numPr>
          <w:ilvl w:val="0"/>
          <w:numId w:val="4"/>
        </w:numPr>
        <w:ind w:hanging="360"/>
        <w:contextualSpacing/>
      </w:pPr>
      <w:r>
        <w:t>To protect bibliographic records with inventory,</w:t>
      </w:r>
      <w:r>
        <w:rPr>
          <w:color w:val="FF0000"/>
        </w:rPr>
        <w:t xml:space="preserve"> </w:t>
      </w:r>
      <w:r>
        <w:rPr>
          <w:b/>
          <w:color w:val="FF0000"/>
          <w:u w:val="single"/>
        </w:rPr>
        <w:t>DO NOT</w:t>
      </w:r>
      <w:r>
        <w:t xml:space="preserve"> select the task parameter </w:t>
      </w:r>
      <w:r>
        <w:rPr>
          <w:b/>
        </w:rPr>
        <w:t xml:space="preserve">Delete all associated inventory resources. </w:t>
      </w:r>
      <w:r>
        <w:t xml:space="preserve">Click on </w:t>
      </w:r>
      <w:r>
        <w:rPr>
          <w:b/>
        </w:rPr>
        <w:t xml:space="preserve">Next. </w:t>
      </w:r>
    </w:p>
    <w:p w:rsidR="00007EDE" w:rsidRDefault="006E1FB2">
      <w:pPr>
        <w:numPr>
          <w:ilvl w:val="0"/>
          <w:numId w:val="4"/>
        </w:numPr>
        <w:ind w:hanging="360"/>
        <w:contextualSpacing/>
      </w:pPr>
      <w:r>
        <w:t xml:space="preserve">In the </w:t>
      </w:r>
      <w:r>
        <w:rPr>
          <w:b/>
        </w:rPr>
        <w:t>Schedule Job</w:t>
      </w:r>
      <w:r>
        <w:t xml:space="preserve"> section of the next screen, the default option </w:t>
      </w:r>
      <w:r>
        <w:rPr>
          <w:b/>
        </w:rPr>
        <w:t>As soon as possible</w:t>
      </w:r>
      <w:r>
        <w:t xml:space="preserve"> should already be selected. Click on </w:t>
      </w:r>
      <w:r>
        <w:rPr>
          <w:b/>
        </w:rPr>
        <w:t>Next</w:t>
      </w:r>
      <w:r>
        <w:t>.</w:t>
      </w:r>
    </w:p>
    <w:p w:rsidR="00007EDE" w:rsidRDefault="006E1FB2">
      <w:pPr>
        <w:numPr>
          <w:ilvl w:val="0"/>
          <w:numId w:val="4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007EDE" w:rsidRDefault="00007EDE">
      <w:pPr>
        <w:ind w:left="-90"/>
        <w:rPr>
          <w:b/>
        </w:rPr>
      </w:pPr>
    </w:p>
    <w:p w:rsidR="00007EDE" w:rsidRDefault="006E1FB2">
      <w:pPr>
        <w:ind w:left="-90"/>
      </w:pPr>
      <w:r>
        <w:t>From your list of sets, delete your empty itemized Physical Items set. Check the associated titles set to make sure it’s empty. If it’s not empty, there was most likely a title with inventory you may have missed. If the inventory is to remain, relink that bibliographic record back to the NZ. Once your titles set is empty, delete the set.</w:t>
      </w:r>
    </w:p>
    <w:p w:rsidR="00007EDE" w:rsidRDefault="00007EDE">
      <w:pPr>
        <w:ind w:left="-90"/>
      </w:pPr>
    </w:p>
    <w:p w:rsidR="00007EDE" w:rsidRDefault="006E1FB2">
      <w:pPr>
        <w:ind w:left="-90"/>
        <w:rPr>
          <w:b/>
        </w:rPr>
      </w:pPr>
      <w:r>
        <w:rPr>
          <w:b/>
        </w:rPr>
        <w:t>Documentation (Ex Libris)</w:t>
      </w:r>
    </w:p>
    <w:p w:rsidR="00007EDE" w:rsidRDefault="00007EDE">
      <w:pPr>
        <w:ind w:left="-90"/>
        <w:rPr>
          <w:b/>
        </w:rPr>
      </w:pPr>
    </w:p>
    <w:p w:rsidR="00007EDE" w:rsidRDefault="00AD18FC">
      <w:pPr>
        <w:ind w:left="-90"/>
        <w:rPr>
          <w:b/>
        </w:rPr>
      </w:pPr>
      <w:hyperlink r:id="rId6" w:anchor="Deleting_Physical_Items_(Withdrawals)">
        <w:r w:rsidR="006E1FB2">
          <w:rPr>
            <w:b/>
            <w:color w:val="1155CC"/>
            <w:u w:val="single"/>
          </w:rPr>
          <w:t>Deleting Physical Items (Withdrawals)</w:t>
        </w:r>
      </w:hyperlink>
    </w:p>
    <w:p w:rsidR="00007EDE" w:rsidRDefault="00007EDE">
      <w:pPr>
        <w:ind w:left="-90"/>
        <w:rPr>
          <w:b/>
        </w:rPr>
      </w:pPr>
    </w:p>
    <w:p w:rsidR="00007EDE" w:rsidRDefault="00007EDE"/>
    <w:sectPr w:rsidR="00007ED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11BF"/>
    <w:multiLevelType w:val="multilevel"/>
    <w:tmpl w:val="DFCC53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ECC6845"/>
    <w:multiLevelType w:val="multilevel"/>
    <w:tmpl w:val="C4B27E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F4258C9"/>
    <w:multiLevelType w:val="multilevel"/>
    <w:tmpl w:val="CF86C0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0BB5620"/>
    <w:multiLevelType w:val="multilevel"/>
    <w:tmpl w:val="8E083C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18A63C2"/>
    <w:multiLevelType w:val="multilevel"/>
    <w:tmpl w:val="8CB8F3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0D73532"/>
    <w:multiLevelType w:val="multilevel"/>
    <w:tmpl w:val="ED768A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72B42F6D"/>
    <w:multiLevelType w:val="multilevel"/>
    <w:tmpl w:val="657CA3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DE"/>
    <w:rsid w:val="00007EDE"/>
    <w:rsid w:val="006E1FB2"/>
    <w:rsid w:val="00A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FCBA0-5AD7-4ADF-BC18-DB71ACF3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Product_Documentation/Alma_Online_Help_(English)/Resource_Management/050Inventory/040Managing_Physical_Re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 H</cp:lastModifiedBy>
  <cp:revision>2</cp:revision>
  <dcterms:created xsi:type="dcterms:W3CDTF">2017-04-06T19:52:00Z</dcterms:created>
  <dcterms:modified xsi:type="dcterms:W3CDTF">2017-04-06T19:52:00Z</dcterms:modified>
</cp:coreProperties>
</file>