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A6" w:rsidRDefault="00254EA6" w:rsidP="007E3495"/>
    <w:p w:rsidR="00254EA6" w:rsidRPr="00132FE2" w:rsidRDefault="00254EA6" w:rsidP="007E3495">
      <w:pPr>
        <w:rPr>
          <w:b/>
          <w:bCs/>
        </w:rPr>
      </w:pPr>
      <w:r w:rsidRPr="00132FE2">
        <w:rPr>
          <w:b/>
          <w:bCs/>
        </w:rPr>
        <w:t>Functional call – June 30</w:t>
      </w:r>
    </w:p>
    <w:p w:rsidR="00254EA6" w:rsidRDefault="00254EA6" w:rsidP="007E3495"/>
    <w:p w:rsidR="00254EA6" w:rsidRDefault="00254EA6" w:rsidP="007E3495">
      <w:r>
        <w:t>Agenda:</w:t>
      </w:r>
    </w:p>
    <w:p w:rsidR="001A371A" w:rsidRDefault="001A371A" w:rsidP="001A371A">
      <w:pPr>
        <w:pStyle w:val="ListParagraph"/>
        <w:numPr>
          <w:ilvl w:val="0"/>
          <w:numId w:val="31"/>
        </w:numPr>
      </w:pPr>
      <w:r>
        <w:t>Activate CZ collections of type aggregator, selective</w:t>
      </w:r>
    </w:p>
    <w:p w:rsidR="001A371A" w:rsidRDefault="001A371A" w:rsidP="001A371A">
      <w:pPr>
        <w:pStyle w:val="ListParagraph"/>
        <w:numPr>
          <w:ilvl w:val="0"/>
          <w:numId w:val="31"/>
        </w:numPr>
      </w:pPr>
      <w:r>
        <w:t>Activate individual portfolio – CZ, local</w:t>
      </w:r>
    </w:p>
    <w:p w:rsidR="001A371A" w:rsidRDefault="001A371A" w:rsidP="001A371A">
      <w:pPr>
        <w:pStyle w:val="ListParagraph"/>
        <w:numPr>
          <w:ilvl w:val="0"/>
          <w:numId w:val="31"/>
        </w:numPr>
      </w:pPr>
      <w:r>
        <w:t>Add local collection</w:t>
      </w:r>
    </w:p>
    <w:p w:rsidR="001A371A" w:rsidRDefault="001A371A" w:rsidP="001A371A">
      <w:pPr>
        <w:pStyle w:val="ListParagraph"/>
        <w:numPr>
          <w:ilvl w:val="0"/>
          <w:numId w:val="31"/>
        </w:numPr>
      </w:pPr>
      <w:r>
        <w:t>All portfolio/set of portfolios to local collection</w:t>
      </w:r>
    </w:p>
    <w:p w:rsidR="001A371A" w:rsidRDefault="00666E2F" w:rsidP="001A371A">
      <w:pPr>
        <w:pStyle w:val="ListParagraph"/>
        <w:numPr>
          <w:ilvl w:val="0"/>
          <w:numId w:val="31"/>
        </w:numPr>
      </w:pPr>
      <w:r>
        <w:t>Link to CZ</w:t>
      </w:r>
    </w:p>
    <w:p w:rsidR="00666E2F" w:rsidRDefault="00666E2F" w:rsidP="001A371A">
      <w:pPr>
        <w:pStyle w:val="ListParagraph"/>
        <w:numPr>
          <w:ilvl w:val="0"/>
          <w:numId w:val="31"/>
        </w:numPr>
      </w:pPr>
      <w:r>
        <w:t>Batch activation</w:t>
      </w:r>
      <w:r w:rsidR="006A1B50">
        <w:t>/update</w:t>
      </w:r>
      <w:r>
        <w:t xml:space="preserve"> of portfolios</w:t>
      </w:r>
    </w:p>
    <w:p w:rsidR="00AA44E0" w:rsidRDefault="00AA44E0" w:rsidP="004B51E9">
      <w:pPr>
        <w:pStyle w:val="ListParagraph"/>
        <w:numPr>
          <w:ilvl w:val="0"/>
          <w:numId w:val="31"/>
        </w:numPr>
      </w:pPr>
      <w:r>
        <w:t xml:space="preserve">Unlink bibliographic record from CZ, </w:t>
      </w:r>
      <w:r w:rsidR="004B51E9">
        <w:t>contribute bib record</w:t>
      </w:r>
      <w:r>
        <w:t xml:space="preserve"> to NZ</w:t>
      </w:r>
    </w:p>
    <w:p w:rsidR="00666E2F" w:rsidRDefault="00666E2F" w:rsidP="001A371A">
      <w:pPr>
        <w:pStyle w:val="ListParagraph"/>
        <w:numPr>
          <w:ilvl w:val="0"/>
          <w:numId w:val="31"/>
        </w:numPr>
      </w:pPr>
      <w:r>
        <w:t>PDA</w:t>
      </w:r>
    </w:p>
    <w:p w:rsidR="00254EA6" w:rsidRDefault="00254EA6" w:rsidP="007E3495"/>
    <w:p w:rsidR="0048044E" w:rsidRDefault="00075031" w:rsidP="007E3495">
      <w:hyperlink r:id="rId5" w:anchor="Adding_a_Standalone_Portfolio" w:history="1">
        <w:r w:rsidR="0048044E" w:rsidRPr="0046420B">
          <w:rPr>
            <w:rStyle w:val="Hyperlink"/>
          </w:rPr>
          <w:t>http://knowledge.exlibrisgroup.com/Alma/Product_Documentation/Alma_Online_Help_%28English%29/Resource_Management/050Inventory/020Managing_Electronic_Resources#Adding_a_Standalone_Portfolio</w:t>
        </w:r>
      </w:hyperlink>
    </w:p>
    <w:p w:rsidR="0048044E" w:rsidRDefault="0048044E" w:rsidP="007E3495"/>
    <w:p w:rsidR="00C256E3" w:rsidRDefault="00254EA6" w:rsidP="00C256E3">
      <w:pPr>
        <w:pStyle w:val="ListParagraph"/>
        <w:numPr>
          <w:ilvl w:val="0"/>
          <w:numId w:val="22"/>
        </w:numPr>
        <w:spacing w:after="100" w:afterAutospacing="1"/>
        <w:rPr>
          <w:rFonts w:eastAsia="Times New Roman"/>
        </w:rPr>
      </w:pPr>
      <w:r w:rsidRPr="00C256E3">
        <w:rPr>
          <w:rFonts w:eastAsia="Times New Roman"/>
        </w:rPr>
        <w:t xml:space="preserve">Please demonstrate the addition of an Electronic Collection where we subscribe to whole </w:t>
      </w:r>
      <w:r w:rsidR="00F64F23" w:rsidRPr="00C256E3">
        <w:rPr>
          <w:rFonts w:eastAsia="Times New Roman"/>
        </w:rPr>
        <w:t xml:space="preserve">Aggregator </w:t>
      </w:r>
      <w:r w:rsidRPr="00C256E3">
        <w:rPr>
          <w:rFonts w:eastAsia="Times New Roman"/>
        </w:rPr>
        <w:t xml:space="preserve">packages </w:t>
      </w:r>
      <w:r w:rsidR="00C256E3" w:rsidRPr="00C256E3">
        <w:rPr>
          <w:rFonts w:eastAsia="Times New Roman"/>
        </w:rPr>
        <w:t>- via linking to the Community Zone/ via linking to the Network Zone/ as a local collection</w:t>
      </w:r>
    </w:p>
    <w:p w:rsidR="00434DCD" w:rsidRDefault="00434DCD" w:rsidP="00434DCD">
      <w:pPr>
        <w:pStyle w:val="ListParagraph"/>
        <w:numPr>
          <w:ilvl w:val="0"/>
          <w:numId w:val="22"/>
        </w:numPr>
        <w:spacing w:after="100" w:afterAutospacing="1"/>
        <w:rPr>
          <w:rFonts w:eastAsia="Times New Roman"/>
        </w:rPr>
      </w:pPr>
      <w:r w:rsidRPr="00EB1F2A">
        <w:rPr>
          <w:rFonts w:eastAsia="Times New Roman"/>
        </w:rPr>
        <w:t>Please demonstrate the addition of an Electronic Collection via linking to the Community Zone when you only subscribe to a Selective Package.</w:t>
      </w:r>
    </w:p>
    <w:p w:rsidR="008E1CD6" w:rsidRDefault="008E1CD6" w:rsidP="00C256E3">
      <w:pPr>
        <w:pStyle w:val="ListParagraph"/>
        <w:spacing w:after="100" w:afterAutospacing="1"/>
        <w:rPr>
          <w:rFonts w:eastAsia="Times New Roman"/>
          <w:b/>
          <w:bCs/>
          <w:i/>
          <w:iCs/>
        </w:rPr>
      </w:pPr>
    </w:p>
    <w:p w:rsidR="00C256E3" w:rsidRPr="00AF0980" w:rsidRDefault="00C256E3" w:rsidP="00AF0980">
      <w:pPr>
        <w:spacing w:after="100" w:afterAutospacing="1"/>
        <w:rPr>
          <w:rFonts w:eastAsia="Times New Roman"/>
          <w:b/>
          <w:bCs/>
          <w:i/>
          <w:iCs/>
        </w:rPr>
      </w:pPr>
      <w:r w:rsidRPr="00AF0980">
        <w:rPr>
          <w:rFonts w:eastAsia="Times New Roman"/>
          <w:b/>
          <w:bCs/>
          <w:i/>
          <w:iCs/>
        </w:rPr>
        <w:t>Workflow – Activating Aggregator electronic collection</w:t>
      </w:r>
    </w:p>
    <w:p w:rsidR="00F64F23" w:rsidRDefault="00F64F23" w:rsidP="00385696">
      <w:pPr>
        <w:pStyle w:val="ListParagraph"/>
        <w:spacing w:after="100" w:afterAutospacing="1"/>
        <w:rPr>
          <w:rFonts w:eastAsia="Times New Roman"/>
        </w:rPr>
      </w:pPr>
      <w:r>
        <w:rPr>
          <w:rFonts w:eastAsia="Times New Roman"/>
        </w:rPr>
        <w:t>Example:</w:t>
      </w:r>
    </w:p>
    <w:p w:rsidR="00F64F23" w:rsidRDefault="00F64F23" w:rsidP="00385696">
      <w:pPr>
        <w:pStyle w:val="ListParagraph"/>
        <w:spacing w:after="100" w:afterAutospacing="1"/>
        <w:rPr>
          <w:rStyle w:val="spacerafter1em"/>
        </w:rPr>
      </w:pPr>
      <w:proofErr w:type="spellStart"/>
      <w:r>
        <w:rPr>
          <w:rStyle w:val="spacerafter1em"/>
        </w:rPr>
        <w:t>EBSCOhost</w:t>
      </w:r>
      <w:proofErr w:type="spellEnd"/>
      <w:r>
        <w:rPr>
          <w:rStyle w:val="spacerafter1em"/>
        </w:rPr>
        <w:t xml:space="preserve"> Business Source Elite</w:t>
      </w:r>
    </w:p>
    <w:p w:rsidR="00F64F23" w:rsidRDefault="00F64F23" w:rsidP="00385696">
      <w:pPr>
        <w:pStyle w:val="ListParagraph"/>
        <w:spacing w:after="100" w:afterAutospacing="1"/>
        <w:rPr>
          <w:rStyle w:val="spacerafter1em"/>
        </w:rPr>
      </w:pPr>
    </w:p>
    <w:p w:rsidR="00C256E3" w:rsidRPr="00385696" w:rsidRDefault="00C256E3" w:rsidP="00C256E3">
      <w:pPr>
        <w:pStyle w:val="ListParagraph"/>
        <w:numPr>
          <w:ilvl w:val="0"/>
          <w:numId w:val="20"/>
        </w:numPr>
        <w:shd w:val="clear" w:color="auto" w:fill="FFFFFF"/>
        <w:spacing w:line="331" w:lineRule="atLeast"/>
        <w:rPr>
          <w:rFonts w:eastAsia="Times New Roman"/>
          <w:i/>
          <w:iCs/>
          <w:color w:val="000000"/>
        </w:rPr>
      </w:pPr>
      <w:r>
        <w:rPr>
          <w:rFonts w:eastAsia="Times New Roman"/>
        </w:rPr>
        <w:t>Search IZ/NZ/CZ (</w:t>
      </w:r>
      <w:r w:rsidRPr="00385696">
        <w:rPr>
          <w:rFonts w:eastAsia="Times New Roman"/>
          <w:i/>
          <w:iCs/>
          <w:color w:val="000000"/>
        </w:rPr>
        <w:t xml:space="preserve">Avoid duplication, do not </w:t>
      </w:r>
      <w:r>
        <w:rPr>
          <w:rFonts w:eastAsia="Times New Roman"/>
          <w:i/>
          <w:iCs/>
          <w:color w:val="000000"/>
        </w:rPr>
        <w:t>activate</w:t>
      </w:r>
      <w:r w:rsidRPr="00385696">
        <w:rPr>
          <w:rFonts w:eastAsia="Times New Roman"/>
          <w:i/>
          <w:iCs/>
          <w:color w:val="000000"/>
        </w:rPr>
        <w:t xml:space="preserve"> the same titles in the same collection both in the CZ AND by using a local collection with NZ bibs </w:t>
      </w:r>
      <w:r>
        <w:rPr>
          <w:rFonts w:eastAsia="Times New Roman"/>
          <w:i/>
          <w:iCs/>
          <w:color w:val="000000"/>
        </w:rPr>
        <w:t xml:space="preserve">or </w:t>
      </w:r>
      <w:r w:rsidRPr="00385696">
        <w:rPr>
          <w:rFonts w:eastAsia="Times New Roman"/>
          <w:i/>
          <w:iCs/>
          <w:color w:val="000000"/>
        </w:rPr>
        <w:t>local portfolios</w:t>
      </w:r>
      <w:r>
        <w:rPr>
          <w:rFonts w:eastAsia="Times New Roman"/>
          <w:i/>
          <w:iCs/>
          <w:color w:val="000000"/>
        </w:rPr>
        <w:t>)</w:t>
      </w:r>
      <w:r w:rsidRPr="00385696">
        <w:rPr>
          <w:rFonts w:eastAsia="Times New Roman"/>
          <w:i/>
          <w:iCs/>
          <w:color w:val="000000"/>
        </w:rPr>
        <w:t>.</w:t>
      </w:r>
    </w:p>
    <w:p w:rsidR="00C256E3" w:rsidRDefault="00C256E3" w:rsidP="00C256E3">
      <w:pPr>
        <w:pStyle w:val="ListParagraph"/>
        <w:numPr>
          <w:ilvl w:val="0"/>
          <w:numId w:val="20"/>
        </w:numPr>
        <w:spacing w:after="100" w:afterAutospacing="1"/>
        <w:rPr>
          <w:rFonts w:eastAsia="Times New Roman"/>
        </w:rPr>
      </w:pPr>
      <w:r>
        <w:rPr>
          <w:rFonts w:eastAsia="Times New Roman"/>
        </w:rPr>
        <w:t>Click on Activate</w:t>
      </w:r>
      <w:r w:rsidR="00084AF6">
        <w:rPr>
          <w:rFonts w:eastAsia="Times New Roman"/>
        </w:rPr>
        <w:t xml:space="preserve"> (for free); </w:t>
      </w:r>
      <w:r>
        <w:rPr>
          <w:rFonts w:eastAsia="Times New Roman"/>
        </w:rPr>
        <w:t xml:space="preserve">click on Order </w:t>
      </w:r>
      <w:r w:rsidR="00084AF6">
        <w:rPr>
          <w:rFonts w:eastAsia="Times New Roman"/>
        </w:rPr>
        <w:t>(</w:t>
      </w:r>
      <w:r>
        <w:rPr>
          <w:rFonts w:eastAsia="Times New Roman"/>
        </w:rPr>
        <w:t>when ordering a resource)</w:t>
      </w:r>
    </w:p>
    <w:p w:rsidR="00201A60" w:rsidRDefault="00201A60" w:rsidP="00201A60">
      <w:pPr>
        <w:pStyle w:val="ListParagraph"/>
        <w:spacing w:after="100" w:afterAutospacing="1"/>
        <w:ind w:left="1080"/>
        <w:rPr>
          <w:rFonts w:eastAsia="Times New Roman"/>
        </w:rPr>
      </w:pPr>
      <w:r>
        <w:rPr>
          <w:rFonts w:eastAsia="Times New Roman"/>
          <w:noProof/>
        </w:rPr>
        <w:drawing>
          <wp:inline distT="0" distB="0" distL="0" distR="0">
            <wp:extent cx="3634040" cy="1268321"/>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4860" cy="1275587"/>
                    </a:xfrm>
                    <a:prstGeom prst="rect">
                      <a:avLst/>
                    </a:prstGeom>
                    <a:noFill/>
                    <a:ln>
                      <a:noFill/>
                    </a:ln>
                  </pic:spPr>
                </pic:pic>
              </a:graphicData>
            </a:graphic>
          </wp:inline>
        </w:drawing>
      </w:r>
    </w:p>
    <w:p w:rsidR="00C256E3" w:rsidRDefault="00B44EE6" w:rsidP="00C256E3">
      <w:pPr>
        <w:pStyle w:val="ListParagraph"/>
        <w:numPr>
          <w:ilvl w:val="0"/>
          <w:numId w:val="20"/>
        </w:numPr>
        <w:spacing w:after="100" w:afterAutospacing="1"/>
        <w:rPr>
          <w:rFonts w:eastAsia="Times New Roman"/>
        </w:rPr>
      </w:pPr>
      <w:r>
        <w:rPr>
          <w:rFonts w:eastAsia="Times New Roman"/>
        </w:rPr>
        <w:t>Fill in activation form</w:t>
      </w:r>
    </w:p>
    <w:p w:rsidR="00B44EE6" w:rsidRDefault="00201A60" w:rsidP="00C256E3">
      <w:pPr>
        <w:pStyle w:val="ListParagraph"/>
        <w:numPr>
          <w:ilvl w:val="0"/>
          <w:numId w:val="20"/>
        </w:numPr>
        <w:spacing w:after="100" w:afterAutospacing="1"/>
        <w:rPr>
          <w:rFonts w:eastAsia="Times New Roman"/>
        </w:rPr>
      </w:pPr>
      <w:r>
        <w:rPr>
          <w:rFonts w:eastAsia="Times New Roman"/>
        </w:rPr>
        <w:t>Activate all portfolios for an aggregator package</w:t>
      </w:r>
    </w:p>
    <w:p w:rsidR="00AA3DD7" w:rsidRDefault="00201A60" w:rsidP="00AA3DD7">
      <w:pPr>
        <w:pStyle w:val="ListParagraph"/>
        <w:numPr>
          <w:ilvl w:val="0"/>
          <w:numId w:val="20"/>
        </w:numPr>
        <w:spacing w:after="100" w:afterAutospacing="1"/>
        <w:rPr>
          <w:rFonts w:eastAsia="Times New Roman"/>
        </w:rPr>
      </w:pPr>
      <w:r w:rsidRPr="00201A60">
        <w:rPr>
          <w:rFonts w:eastAsia="Times New Roman"/>
        </w:rPr>
        <w:t>Activate new portfolios associated with service automatically?</w:t>
      </w:r>
      <w:r>
        <w:rPr>
          <w:rFonts w:eastAsia="Times New Roman"/>
        </w:rPr>
        <w:t xml:space="preserve"> =&gt; select Yes</w:t>
      </w:r>
    </w:p>
    <w:p w:rsidR="00AA3DD7" w:rsidRDefault="00AA3DD7" w:rsidP="00AA3DD7">
      <w:pPr>
        <w:pStyle w:val="ListParagraph"/>
        <w:spacing w:after="100" w:afterAutospacing="1"/>
        <w:ind w:left="1080"/>
        <w:rPr>
          <w:rFonts w:eastAsia="Times New Roman"/>
        </w:rPr>
      </w:pPr>
    </w:p>
    <w:p w:rsidR="00914A5B" w:rsidRDefault="00AA3DD7" w:rsidP="00914A5B">
      <w:pPr>
        <w:pStyle w:val="ListParagraph"/>
        <w:spacing w:after="100" w:afterAutospacing="1"/>
        <w:ind w:left="1080"/>
        <w:rPr>
          <w:rFonts w:eastAsia="Times New Roman"/>
        </w:rPr>
      </w:pPr>
      <w:r>
        <w:rPr>
          <w:rFonts w:eastAsia="Times New Roman"/>
        </w:rPr>
        <w:t>When selected ‘O</w:t>
      </w:r>
      <w:r w:rsidR="00AB7AFD" w:rsidRPr="00AA3DD7">
        <w:rPr>
          <w:rFonts w:eastAsia="Times New Roman"/>
        </w:rPr>
        <w:t>rder</w:t>
      </w:r>
      <w:r>
        <w:rPr>
          <w:rFonts w:eastAsia="Times New Roman"/>
        </w:rPr>
        <w:t>’</w:t>
      </w:r>
      <w:r w:rsidR="00AB7AFD" w:rsidRPr="00AA3DD7">
        <w:rPr>
          <w:rFonts w:eastAsia="Times New Roman"/>
        </w:rPr>
        <w:t xml:space="preserve"> workflow</w:t>
      </w:r>
      <w:r>
        <w:rPr>
          <w:rFonts w:eastAsia="Times New Roman"/>
        </w:rPr>
        <w:t xml:space="preserve"> – fill in order form (select proper Order type). </w:t>
      </w:r>
    </w:p>
    <w:p w:rsidR="00914A5B" w:rsidRDefault="00AA3DD7" w:rsidP="00914A5B">
      <w:pPr>
        <w:pStyle w:val="ListParagraph"/>
        <w:spacing w:after="100" w:afterAutospacing="1"/>
        <w:ind w:left="1080"/>
        <w:rPr>
          <w:rFonts w:eastAsia="Times New Roman"/>
        </w:rPr>
      </w:pPr>
      <w:r>
        <w:rPr>
          <w:rFonts w:eastAsia="Times New Roman"/>
        </w:rPr>
        <w:t xml:space="preserve">When order is </w:t>
      </w:r>
      <w:r w:rsidR="00914A5B">
        <w:rPr>
          <w:rFonts w:eastAsia="Times New Roman"/>
        </w:rPr>
        <w:t>‘</w:t>
      </w:r>
      <w:r>
        <w:rPr>
          <w:rFonts w:eastAsia="Times New Roman"/>
        </w:rPr>
        <w:t>Sent</w:t>
      </w:r>
      <w:r w:rsidR="00914A5B">
        <w:rPr>
          <w:rFonts w:eastAsia="Times New Roman"/>
        </w:rPr>
        <w:t>’</w:t>
      </w:r>
      <w:r>
        <w:rPr>
          <w:rFonts w:eastAsia="Times New Roman"/>
        </w:rPr>
        <w:t xml:space="preserve">, system creates ‘Activation task’ for the resource. </w:t>
      </w:r>
    </w:p>
    <w:p w:rsidR="00AA3DD7" w:rsidRDefault="00AA3DD7" w:rsidP="00914A5B">
      <w:pPr>
        <w:pStyle w:val="ListParagraph"/>
        <w:spacing w:after="100" w:afterAutospacing="1"/>
        <w:ind w:left="1080"/>
        <w:rPr>
          <w:rFonts w:eastAsia="Times New Roman"/>
        </w:rPr>
      </w:pPr>
      <w:r>
        <w:rPr>
          <w:rFonts w:eastAsia="Times New Roman"/>
        </w:rPr>
        <w:lastRenderedPageBreak/>
        <w:t>Manage Electronic resources activation task list</w:t>
      </w:r>
      <w:r w:rsidR="00914A5B">
        <w:rPr>
          <w:rFonts w:eastAsia="Times New Roman"/>
        </w:rPr>
        <w:t xml:space="preserve"> (Electronic Resource Operator, Repository Manager)</w:t>
      </w:r>
      <w:r>
        <w:rPr>
          <w:rFonts w:eastAsia="Times New Roman"/>
        </w:rPr>
        <w:t>:</w:t>
      </w:r>
    </w:p>
    <w:p w:rsidR="00AA3DD7" w:rsidRPr="00AA3DD7" w:rsidRDefault="00AA3DD7" w:rsidP="00AA3DD7">
      <w:pPr>
        <w:pStyle w:val="ListParagraph"/>
        <w:rPr>
          <w:rFonts w:eastAsia="Times New Roman"/>
        </w:rPr>
      </w:pPr>
    </w:p>
    <w:p w:rsidR="00AB7AFD" w:rsidRPr="00AA3DD7" w:rsidRDefault="00AA3DD7" w:rsidP="00AA3DD7">
      <w:pPr>
        <w:pStyle w:val="ListParagraph"/>
        <w:spacing w:after="100" w:afterAutospacing="1"/>
        <w:ind w:left="1080"/>
        <w:rPr>
          <w:rFonts w:eastAsia="Times New Roman"/>
        </w:rPr>
      </w:pPr>
      <w:r>
        <w:rPr>
          <w:rFonts w:eastAsia="Times New Roman"/>
          <w:noProof/>
        </w:rPr>
        <w:drawing>
          <wp:inline distT="0" distB="0" distL="0" distR="0">
            <wp:extent cx="642752" cy="118352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780" cy="1203836"/>
                    </a:xfrm>
                    <a:prstGeom prst="rect">
                      <a:avLst/>
                    </a:prstGeom>
                    <a:noFill/>
                    <a:ln>
                      <a:noFill/>
                    </a:ln>
                  </pic:spPr>
                </pic:pic>
              </a:graphicData>
            </a:graphic>
          </wp:inline>
        </w:drawing>
      </w:r>
    </w:p>
    <w:p w:rsidR="00AB7AFD" w:rsidRDefault="00AA3DD7" w:rsidP="00914A5B">
      <w:pPr>
        <w:spacing w:after="100" w:afterAutospacing="1"/>
        <w:rPr>
          <w:rFonts w:eastAsia="Times New Roman"/>
        </w:rPr>
      </w:pPr>
      <w:r>
        <w:rPr>
          <w:rFonts w:eastAsia="Times New Roman"/>
        </w:rPr>
        <w:t xml:space="preserve">There is an option to assign </w:t>
      </w:r>
      <w:r w:rsidR="00914A5B">
        <w:rPr>
          <w:rFonts w:eastAsia="Times New Roman"/>
        </w:rPr>
        <w:t>activation task</w:t>
      </w:r>
      <w:r>
        <w:rPr>
          <w:rFonts w:eastAsia="Times New Roman"/>
        </w:rPr>
        <w:t xml:space="preserve"> to an operator. </w:t>
      </w:r>
      <w:r w:rsidR="002E61DF">
        <w:rPr>
          <w:rFonts w:eastAsia="Times New Roman"/>
          <w:noProof/>
        </w:rPr>
        <w:drawing>
          <wp:inline distT="0" distB="0" distL="0" distR="0">
            <wp:extent cx="1535605" cy="112400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642" cy="1132085"/>
                    </a:xfrm>
                    <a:prstGeom prst="rect">
                      <a:avLst/>
                    </a:prstGeom>
                    <a:noFill/>
                    <a:ln>
                      <a:noFill/>
                    </a:ln>
                  </pic:spPr>
                </pic:pic>
              </a:graphicData>
            </a:graphic>
          </wp:inline>
        </w:drawing>
      </w:r>
    </w:p>
    <w:p w:rsidR="002E61DF" w:rsidRDefault="002E61DF" w:rsidP="00AA3DD7">
      <w:pPr>
        <w:spacing w:after="100" w:afterAutospacing="1"/>
        <w:rPr>
          <w:rFonts w:eastAsia="Times New Roman"/>
        </w:rPr>
      </w:pPr>
      <w:r>
        <w:rPr>
          <w:rFonts w:eastAsia="Times New Roman"/>
          <w:noProof/>
        </w:rPr>
        <w:drawing>
          <wp:inline distT="0" distB="0" distL="0" distR="0">
            <wp:extent cx="5940425" cy="81534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5340"/>
                    </a:xfrm>
                    <a:prstGeom prst="rect">
                      <a:avLst/>
                    </a:prstGeom>
                    <a:noFill/>
                    <a:ln>
                      <a:noFill/>
                    </a:ln>
                  </pic:spPr>
                </pic:pic>
              </a:graphicData>
            </a:graphic>
          </wp:inline>
        </w:drawing>
      </w:r>
    </w:p>
    <w:p w:rsidR="00914A5B" w:rsidRDefault="00914A5B" w:rsidP="00AA3DD7">
      <w:pPr>
        <w:spacing w:after="100" w:afterAutospacing="1"/>
      </w:pPr>
      <w:r>
        <w:rPr>
          <w:rFonts w:eastAsia="Times New Roman"/>
        </w:rPr>
        <w:t>Activation task has a due date when activation has to be complete. There is a process that sends notification</w:t>
      </w:r>
      <w:r w:rsidR="00751744">
        <w:rPr>
          <w:rFonts w:eastAsia="Times New Roman"/>
        </w:rPr>
        <w:t xml:space="preserve"> “</w:t>
      </w:r>
      <w:r w:rsidR="00751744">
        <w:t>Notify E-Activation due task”. Notice about task due date passed sent to operator to whom the task was assigned.</w:t>
      </w:r>
    </w:p>
    <w:p w:rsidR="008E1576" w:rsidRDefault="008E1576" w:rsidP="008E1576">
      <w:pPr>
        <w:spacing w:after="100" w:afterAutospacing="1"/>
      </w:pPr>
      <w:r>
        <w:t xml:space="preserve">Resource Management Configuration Menu – other Settings – </w:t>
      </w:r>
      <w:proofErr w:type="spellStart"/>
      <w:r>
        <w:t>activation_due</w:t>
      </w:r>
      <w:proofErr w:type="spellEnd"/>
      <w:r>
        <w:t xml:space="preserve"> – default value.</w:t>
      </w:r>
    </w:p>
    <w:p w:rsidR="00124561" w:rsidRDefault="00124561" w:rsidP="00AA3DD7">
      <w:pPr>
        <w:spacing w:after="100" w:afterAutospacing="1"/>
      </w:pPr>
      <w:r>
        <w:t>Due date comes from POL –</w:t>
      </w:r>
    </w:p>
    <w:p w:rsidR="00124561" w:rsidRDefault="00124561" w:rsidP="00AA3DD7">
      <w:pPr>
        <w:spacing w:after="100" w:afterAutospacing="1"/>
        <w:rPr>
          <w:rFonts w:eastAsia="Times New Roman"/>
        </w:rPr>
      </w:pPr>
      <w:r>
        <w:rPr>
          <w:rFonts w:eastAsia="Times New Roman"/>
          <w:noProof/>
        </w:rPr>
        <w:drawing>
          <wp:inline distT="0" distB="0" distL="0" distR="0">
            <wp:extent cx="1912972" cy="6288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8897" cy="643991"/>
                    </a:xfrm>
                    <a:prstGeom prst="rect">
                      <a:avLst/>
                    </a:prstGeom>
                    <a:noFill/>
                    <a:ln>
                      <a:noFill/>
                    </a:ln>
                  </pic:spPr>
                </pic:pic>
              </a:graphicData>
            </a:graphic>
          </wp:inline>
        </w:drawing>
      </w:r>
    </w:p>
    <w:p w:rsidR="00124561" w:rsidRDefault="00124561" w:rsidP="00AA3DD7">
      <w:pPr>
        <w:spacing w:after="100" w:afterAutospacing="1"/>
        <w:rPr>
          <w:rFonts w:eastAsia="Times New Roman"/>
        </w:rPr>
      </w:pPr>
      <w:r>
        <w:rPr>
          <w:rFonts w:eastAsia="Times New Roman"/>
        </w:rPr>
        <w:t xml:space="preserve">If not defined – system takes default value from Acquisition Configuration menu – Other settings – </w:t>
      </w:r>
      <w:proofErr w:type="spellStart"/>
      <w:r>
        <w:rPr>
          <w:rFonts w:eastAsia="Times New Roman"/>
        </w:rPr>
        <w:t>activation_due</w:t>
      </w:r>
      <w:proofErr w:type="spellEnd"/>
    </w:p>
    <w:p w:rsidR="00124561" w:rsidRDefault="00124561" w:rsidP="00AA3DD7">
      <w:pPr>
        <w:spacing w:after="100" w:afterAutospacing="1"/>
        <w:rPr>
          <w:rFonts w:eastAsia="Times New Roman"/>
        </w:rPr>
      </w:pPr>
      <w:r>
        <w:rPr>
          <w:rFonts w:eastAsia="Times New Roman"/>
        </w:rPr>
        <w:t xml:space="preserve">To create e-activation task manually – search </w:t>
      </w:r>
      <w:r w:rsidR="00574007">
        <w:rPr>
          <w:rFonts w:eastAsia="Times New Roman"/>
        </w:rPr>
        <w:t>electronic resource – click on ‘Create e-activation task</w:t>
      </w:r>
    </w:p>
    <w:p w:rsidR="00574007" w:rsidRDefault="00574007" w:rsidP="00AA3DD7">
      <w:pPr>
        <w:spacing w:after="100" w:afterAutospacing="1"/>
        <w:rPr>
          <w:rFonts w:eastAsia="Times New Roman"/>
        </w:rPr>
      </w:pPr>
      <w:r>
        <w:rPr>
          <w:rFonts w:eastAsia="Times New Roman"/>
          <w:noProof/>
        </w:rPr>
        <w:drawing>
          <wp:inline distT="0" distB="0" distL="0" distR="0">
            <wp:extent cx="5943600" cy="640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40080"/>
                    </a:xfrm>
                    <a:prstGeom prst="rect">
                      <a:avLst/>
                    </a:prstGeom>
                    <a:noFill/>
                    <a:ln>
                      <a:noFill/>
                    </a:ln>
                  </pic:spPr>
                </pic:pic>
              </a:graphicData>
            </a:graphic>
          </wp:inline>
        </w:drawing>
      </w:r>
    </w:p>
    <w:p w:rsidR="00914A5B" w:rsidRPr="00AF0980" w:rsidRDefault="00914A5B" w:rsidP="00AF0980">
      <w:pPr>
        <w:spacing w:after="100" w:afterAutospacing="1"/>
        <w:rPr>
          <w:rFonts w:eastAsia="Times New Roman"/>
          <w:b/>
          <w:bCs/>
          <w:i/>
          <w:iCs/>
        </w:rPr>
      </w:pPr>
      <w:r w:rsidRPr="00AF0980">
        <w:rPr>
          <w:rFonts w:eastAsia="Times New Roman"/>
          <w:b/>
          <w:bCs/>
          <w:i/>
          <w:iCs/>
        </w:rPr>
        <w:lastRenderedPageBreak/>
        <w:t>Workflow – Activating Selective electronic collection</w:t>
      </w:r>
    </w:p>
    <w:p w:rsidR="00914A5B" w:rsidRDefault="005B2CB1" w:rsidP="00AA3DD7">
      <w:pPr>
        <w:spacing w:after="100" w:afterAutospacing="1"/>
        <w:rPr>
          <w:rFonts w:eastAsia="Times New Roman"/>
        </w:rPr>
      </w:pPr>
      <w:r>
        <w:rPr>
          <w:rFonts w:eastAsia="Times New Roman"/>
        </w:rPr>
        <w:t xml:space="preserve">Example - </w:t>
      </w:r>
      <w:r>
        <w:rPr>
          <w:rStyle w:val="spacerafter1em"/>
        </w:rPr>
        <w:t>JSTOR Music Collection</w:t>
      </w:r>
    </w:p>
    <w:p w:rsidR="005B2CB1" w:rsidRDefault="005B2CB1" w:rsidP="005B2CB1">
      <w:pPr>
        <w:pStyle w:val="ListParagraph"/>
        <w:numPr>
          <w:ilvl w:val="0"/>
          <w:numId w:val="20"/>
        </w:numPr>
        <w:spacing w:after="100" w:afterAutospacing="1"/>
        <w:rPr>
          <w:rFonts w:eastAsia="Times New Roman"/>
        </w:rPr>
      </w:pPr>
      <w:r>
        <w:rPr>
          <w:rFonts w:eastAsia="Times New Roman"/>
        </w:rPr>
        <w:t>Search CZ for collection</w:t>
      </w:r>
    </w:p>
    <w:p w:rsidR="005B2CB1" w:rsidRDefault="005B2CB1" w:rsidP="005B2CB1">
      <w:pPr>
        <w:pStyle w:val="ListParagraph"/>
        <w:numPr>
          <w:ilvl w:val="0"/>
          <w:numId w:val="20"/>
        </w:numPr>
        <w:spacing w:after="100" w:afterAutospacing="1"/>
        <w:rPr>
          <w:rFonts w:eastAsia="Times New Roman"/>
        </w:rPr>
      </w:pPr>
      <w:r>
        <w:rPr>
          <w:rFonts w:eastAsia="Times New Roman"/>
        </w:rPr>
        <w:t>Click Activate</w:t>
      </w:r>
    </w:p>
    <w:p w:rsidR="005B2CB1" w:rsidRDefault="005B2CB1" w:rsidP="005B2CB1">
      <w:pPr>
        <w:pStyle w:val="ListParagraph"/>
        <w:numPr>
          <w:ilvl w:val="0"/>
          <w:numId w:val="20"/>
        </w:numPr>
        <w:spacing w:after="100" w:afterAutospacing="1"/>
        <w:rPr>
          <w:rFonts w:eastAsia="Times New Roman"/>
        </w:rPr>
      </w:pPr>
      <w:r>
        <w:rPr>
          <w:rFonts w:eastAsia="Times New Roman"/>
        </w:rPr>
        <w:t xml:space="preserve">Follow the wizard </w:t>
      </w:r>
    </w:p>
    <w:p w:rsidR="005B2CB1" w:rsidRDefault="005B2CB1" w:rsidP="005B2CB1">
      <w:pPr>
        <w:pStyle w:val="ListParagraph"/>
        <w:numPr>
          <w:ilvl w:val="0"/>
          <w:numId w:val="20"/>
        </w:numPr>
        <w:spacing w:after="100" w:afterAutospacing="1"/>
        <w:rPr>
          <w:rFonts w:eastAsia="Times New Roman"/>
        </w:rPr>
      </w:pPr>
      <w:r>
        <w:rPr>
          <w:rFonts w:eastAsia="Times New Roman"/>
        </w:rPr>
        <w:t>activate selectively – all/upload a list/add manually</w:t>
      </w:r>
    </w:p>
    <w:p w:rsidR="005B2CB1" w:rsidRDefault="005B2CB1" w:rsidP="005B2CB1">
      <w:pPr>
        <w:spacing w:after="100" w:afterAutospacing="1"/>
        <w:ind w:left="720"/>
        <w:rPr>
          <w:rFonts w:eastAsia="Times New Roman"/>
        </w:rPr>
      </w:pPr>
      <w:r>
        <w:rPr>
          <w:noProof/>
        </w:rPr>
        <w:drawing>
          <wp:inline distT="0" distB="0" distL="0" distR="0">
            <wp:extent cx="3867271" cy="12058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2567" cy="1210630"/>
                    </a:xfrm>
                    <a:prstGeom prst="rect">
                      <a:avLst/>
                    </a:prstGeom>
                    <a:noFill/>
                    <a:ln>
                      <a:noFill/>
                    </a:ln>
                  </pic:spPr>
                </pic:pic>
              </a:graphicData>
            </a:graphic>
          </wp:inline>
        </w:drawing>
      </w:r>
    </w:p>
    <w:p w:rsidR="0016104F" w:rsidRDefault="0016104F" w:rsidP="0016104F">
      <w:pPr>
        <w:spacing w:after="100" w:afterAutospacing="1"/>
        <w:rPr>
          <w:rFonts w:eastAsia="Times New Roman"/>
        </w:rPr>
      </w:pPr>
      <w:r>
        <w:rPr>
          <w:rFonts w:eastAsia="Times New Roman"/>
          <w:noProof/>
        </w:rPr>
        <w:drawing>
          <wp:inline distT="0" distB="0" distL="0" distR="0">
            <wp:extent cx="5940425" cy="120586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205865"/>
                    </a:xfrm>
                    <a:prstGeom prst="rect">
                      <a:avLst/>
                    </a:prstGeom>
                    <a:noFill/>
                    <a:ln>
                      <a:noFill/>
                    </a:ln>
                  </pic:spPr>
                </pic:pic>
              </a:graphicData>
            </a:graphic>
          </wp:inline>
        </w:drawing>
      </w:r>
    </w:p>
    <w:p w:rsidR="0016104F" w:rsidRDefault="0016104F" w:rsidP="006F652D">
      <w:pPr>
        <w:pStyle w:val="ListParagraph"/>
        <w:numPr>
          <w:ilvl w:val="0"/>
          <w:numId w:val="20"/>
        </w:numPr>
        <w:spacing w:after="100" w:afterAutospacing="1"/>
        <w:rPr>
          <w:rFonts w:eastAsia="Times New Roman"/>
        </w:rPr>
      </w:pPr>
      <w:r w:rsidRPr="006F652D">
        <w:rPr>
          <w:rFonts w:eastAsia="Times New Roman"/>
        </w:rPr>
        <w:t xml:space="preserve">Load portfolios using Excel </w:t>
      </w:r>
    </w:p>
    <w:p w:rsidR="006F652D" w:rsidRDefault="006F652D" w:rsidP="006F652D">
      <w:pPr>
        <w:pStyle w:val="ListParagraph"/>
        <w:numPr>
          <w:ilvl w:val="0"/>
          <w:numId w:val="25"/>
        </w:numPr>
        <w:spacing w:after="100" w:afterAutospacing="1"/>
        <w:rPr>
          <w:rFonts w:eastAsia="Times New Roman"/>
        </w:rPr>
      </w:pPr>
      <w:r>
        <w:rPr>
          <w:rFonts w:eastAsia="Times New Roman"/>
        </w:rPr>
        <w:t>From the CZ search screen click on ‘portfolio list’</w:t>
      </w:r>
    </w:p>
    <w:p w:rsidR="006F652D" w:rsidRDefault="006F652D" w:rsidP="006F652D">
      <w:pPr>
        <w:spacing w:after="100" w:afterAutospacing="1"/>
        <w:ind w:left="1800"/>
        <w:rPr>
          <w:rFonts w:eastAsia="Times New Roman"/>
        </w:rPr>
      </w:pPr>
      <w:r>
        <w:rPr>
          <w:noProof/>
        </w:rPr>
        <w:drawing>
          <wp:inline distT="0" distB="0" distL="0" distR="0">
            <wp:extent cx="4874895" cy="809625"/>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4895" cy="809625"/>
                    </a:xfrm>
                    <a:prstGeom prst="rect">
                      <a:avLst/>
                    </a:prstGeom>
                    <a:noFill/>
                    <a:ln>
                      <a:noFill/>
                    </a:ln>
                  </pic:spPr>
                </pic:pic>
              </a:graphicData>
            </a:graphic>
          </wp:inline>
        </w:drawing>
      </w:r>
    </w:p>
    <w:p w:rsidR="006F652D" w:rsidRDefault="006F652D" w:rsidP="006F652D">
      <w:pPr>
        <w:pStyle w:val="ListParagraph"/>
        <w:numPr>
          <w:ilvl w:val="0"/>
          <w:numId w:val="25"/>
        </w:numPr>
        <w:spacing w:after="100" w:afterAutospacing="1"/>
        <w:rPr>
          <w:rFonts w:eastAsia="Times New Roman"/>
        </w:rPr>
      </w:pPr>
      <w:r>
        <w:rPr>
          <w:rFonts w:eastAsia="Times New Roman"/>
        </w:rPr>
        <w:t>From ‘Tools’ – select ‘Extended Export’</w:t>
      </w:r>
    </w:p>
    <w:p w:rsidR="006F652D" w:rsidRDefault="006F652D" w:rsidP="006F652D">
      <w:pPr>
        <w:spacing w:after="100" w:afterAutospacing="1"/>
        <w:ind w:left="1800"/>
        <w:rPr>
          <w:rFonts w:eastAsia="Times New Roman"/>
        </w:rPr>
      </w:pPr>
      <w:r>
        <w:rPr>
          <w:noProof/>
        </w:rPr>
        <w:drawing>
          <wp:inline distT="0" distB="0" distL="0" distR="0">
            <wp:extent cx="3302388" cy="14750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650" cy="1480489"/>
                    </a:xfrm>
                    <a:prstGeom prst="rect">
                      <a:avLst/>
                    </a:prstGeom>
                    <a:noFill/>
                    <a:ln>
                      <a:noFill/>
                    </a:ln>
                  </pic:spPr>
                </pic:pic>
              </a:graphicData>
            </a:graphic>
          </wp:inline>
        </w:drawing>
      </w:r>
    </w:p>
    <w:p w:rsidR="006F652D" w:rsidRDefault="006F652D" w:rsidP="006F652D">
      <w:pPr>
        <w:pStyle w:val="ListParagraph"/>
        <w:numPr>
          <w:ilvl w:val="0"/>
          <w:numId w:val="25"/>
        </w:numPr>
        <w:spacing w:after="100" w:afterAutospacing="1"/>
        <w:rPr>
          <w:rFonts w:eastAsia="Times New Roman"/>
        </w:rPr>
      </w:pPr>
      <w:r>
        <w:rPr>
          <w:rFonts w:eastAsia="Times New Roman"/>
        </w:rPr>
        <w:t>Modify Excel – remove titles you do not purchased.</w:t>
      </w:r>
    </w:p>
    <w:p w:rsidR="006F652D" w:rsidRDefault="00F5057D" w:rsidP="006F652D">
      <w:pPr>
        <w:pStyle w:val="ListParagraph"/>
        <w:numPr>
          <w:ilvl w:val="0"/>
          <w:numId w:val="25"/>
        </w:numPr>
        <w:spacing w:after="100" w:afterAutospacing="1"/>
        <w:rPr>
          <w:rFonts w:eastAsia="Times New Roman"/>
        </w:rPr>
      </w:pPr>
      <w:r>
        <w:rPr>
          <w:rFonts w:eastAsia="Times New Roman"/>
        </w:rPr>
        <w:lastRenderedPageBreak/>
        <w:t>Go to e-Collection – upload the list of portfolios (click on temple icon to view resource in IZ)</w:t>
      </w:r>
    </w:p>
    <w:p w:rsidR="00F5057D" w:rsidRDefault="00F5057D" w:rsidP="006F652D">
      <w:pPr>
        <w:pStyle w:val="ListParagraph"/>
        <w:numPr>
          <w:ilvl w:val="0"/>
          <w:numId w:val="25"/>
        </w:numPr>
        <w:spacing w:after="100" w:afterAutospacing="1"/>
        <w:rPr>
          <w:rFonts w:eastAsia="Times New Roman"/>
        </w:rPr>
      </w:pPr>
      <w:r>
        <w:rPr>
          <w:rFonts w:eastAsia="Times New Roman"/>
        </w:rPr>
        <w:t>Click on Edit Service – Portfolios tab</w:t>
      </w:r>
    </w:p>
    <w:p w:rsidR="00F5057D" w:rsidRDefault="00F5057D" w:rsidP="006F652D">
      <w:pPr>
        <w:pStyle w:val="ListParagraph"/>
        <w:numPr>
          <w:ilvl w:val="0"/>
          <w:numId w:val="25"/>
        </w:numPr>
        <w:spacing w:after="100" w:afterAutospacing="1"/>
        <w:rPr>
          <w:rFonts w:eastAsia="Times New Roman"/>
        </w:rPr>
      </w:pPr>
      <w:r>
        <w:rPr>
          <w:rFonts w:eastAsia="Times New Roman"/>
        </w:rPr>
        <w:t>Select ‘Load Portfolios’</w:t>
      </w:r>
    </w:p>
    <w:p w:rsidR="00F5057D" w:rsidRDefault="00F5057D" w:rsidP="00F5057D">
      <w:pPr>
        <w:spacing w:after="100" w:afterAutospacing="1"/>
        <w:ind w:left="1800"/>
        <w:rPr>
          <w:rFonts w:eastAsia="Times New Roman"/>
        </w:rPr>
      </w:pPr>
      <w:r>
        <w:rPr>
          <w:rFonts w:eastAsia="Times New Roman"/>
          <w:noProof/>
        </w:rPr>
        <w:drawing>
          <wp:inline distT="0" distB="0" distL="0" distR="0">
            <wp:extent cx="3913602" cy="86722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6787" cy="872364"/>
                    </a:xfrm>
                    <a:prstGeom prst="rect">
                      <a:avLst/>
                    </a:prstGeom>
                    <a:noFill/>
                    <a:ln>
                      <a:noFill/>
                    </a:ln>
                  </pic:spPr>
                </pic:pic>
              </a:graphicData>
            </a:graphic>
          </wp:inline>
        </w:drawing>
      </w:r>
    </w:p>
    <w:p w:rsidR="00F5057D" w:rsidRDefault="00F5057D" w:rsidP="00F5057D">
      <w:pPr>
        <w:pStyle w:val="ListParagraph"/>
        <w:numPr>
          <w:ilvl w:val="0"/>
          <w:numId w:val="26"/>
        </w:numPr>
        <w:spacing w:after="100" w:afterAutospacing="1"/>
        <w:rPr>
          <w:rFonts w:eastAsia="Times New Roman"/>
        </w:rPr>
      </w:pPr>
      <w:r>
        <w:rPr>
          <w:rFonts w:eastAsia="Times New Roman"/>
        </w:rPr>
        <w:t>Activation wizard:</w:t>
      </w:r>
    </w:p>
    <w:p w:rsidR="00F5057D" w:rsidRDefault="00F5057D" w:rsidP="00F5057D">
      <w:pPr>
        <w:spacing w:after="100" w:afterAutospacing="1"/>
        <w:rPr>
          <w:rFonts w:eastAsia="Times New Roman"/>
        </w:rPr>
      </w:pPr>
      <w:r>
        <w:rPr>
          <w:rFonts w:eastAsia="Times New Roman"/>
          <w:noProof/>
        </w:rPr>
        <w:drawing>
          <wp:inline distT="0" distB="0" distL="0" distR="0">
            <wp:extent cx="5853062" cy="285176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1550" cy="2860772"/>
                    </a:xfrm>
                    <a:prstGeom prst="rect">
                      <a:avLst/>
                    </a:prstGeom>
                    <a:noFill/>
                    <a:ln>
                      <a:noFill/>
                    </a:ln>
                  </pic:spPr>
                </pic:pic>
              </a:graphicData>
            </a:graphic>
          </wp:inline>
        </w:drawing>
      </w:r>
    </w:p>
    <w:p w:rsidR="00F5057D" w:rsidRDefault="00556C59" w:rsidP="00F5057D">
      <w:pPr>
        <w:spacing w:after="100" w:afterAutospacing="1"/>
        <w:rPr>
          <w:rFonts w:eastAsia="Times New Roman"/>
        </w:rPr>
      </w:pPr>
      <w:r>
        <w:rPr>
          <w:rFonts w:eastAsia="Times New Roman"/>
        </w:rPr>
        <w:t>Load policy Type – Complete/Incremental</w:t>
      </w:r>
    </w:p>
    <w:p w:rsidR="00556C59" w:rsidRPr="00556C59" w:rsidRDefault="00556C59" w:rsidP="00556C59">
      <w:pPr>
        <w:spacing w:beforeAutospacing="1" w:afterAutospacing="1"/>
        <w:rPr>
          <w:rFonts w:eastAsia="Times New Roman"/>
        </w:rPr>
      </w:pPr>
      <w:r w:rsidRPr="00556C59">
        <w:rPr>
          <w:rFonts w:eastAsia="Times New Roman"/>
        </w:rPr>
        <w:t xml:space="preserve">For this </w:t>
      </w:r>
      <w:r>
        <w:rPr>
          <w:rFonts w:eastAsia="Times New Roman"/>
        </w:rPr>
        <w:t>use case</w:t>
      </w:r>
      <w:r w:rsidRPr="00556C59">
        <w:rPr>
          <w:rFonts w:eastAsia="Times New Roman"/>
        </w:rPr>
        <w:t>, select Complete and Add local portfolios.</w:t>
      </w:r>
    </w:p>
    <w:p w:rsidR="00556C59" w:rsidRDefault="00556C59" w:rsidP="00556C59">
      <w:pPr>
        <w:spacing w:after="100" w:afterAutospacing="1"/>
      </w:pPr>
      <w:r w:rsidRPr="00556C59">
        <w:rPr>
          <w:rFonts w:eastAsia="Times New Roman"/>
          <w:b/>
          <w:bCs/>
        </w:rPr>
        <w:t>Complete</w:t>
      </w:r>
      <w:r>
        <w:rPr>
          <w:rFonts w:eastAsia="Times New Roman"/>
        </w:rPr>
        <w:t xml:space="preserve"> - </w:t>
      </w:r>
      <w:r>
        <w:t xml:space="preserve">overwriting any existing portfolios. </w:t>
      </w:r>
    </w:p>
    <w:p w:rsidR="00556C59" w:rsidRDefault="00556C59" w:rsidP="00556C59">
      <w:pPr>
        <w:spacing w:after="100" w:afterAutospacing="1"/>
      </w:pPr>
      <w:r>
        <w:t>Select ‘</w:t>
      </w:r>
      <w:r w:rsidRPr="00556C59">
        <w:rPr>
          <w:b/>
          <w:bCs/>
        </w:rPr>
        <w:t>Add Local portfolios</w:t>
      </w:r>
      <w:r>
        <w:t xml:space="preserve">’ (no portfolios under collection yet) – </w:t>
      </w:r>
    </w:p>
    <w:p w:rsidR="00556C59" w:rsidRPr="00556C59" w:rsidRDefault="00556C59" w:rsidP="00556C59">
      <w:pPr>
        <w:numPr>
          <w:ilvl w:val="1"/>
          <w:numId w:val="27"/>
        </w:numPr>
        <w:spacing w:before="100" w:beforeAutospacing="1" w:after="100" w:afterAutospacing="1"/>
        <w:rPr>
          <w:rFonts w:eastAsia="Times New Roman"/>
        </w:rPr>
      </w:pPr>
      <w:r w:rsidRPr="00556C59">
        <w:rPr>
          <w:rFonts w:eastAsia="Times New Roman"/>
        </w:rPr>
        <w:t>If a match is found in the Community Zone for the portfolio, the portfolio is added and linked to the Community Zone.</w:t>
      </w:r>
    </w:p>
    <w:p w:rsidR="00556C59" w:rsidRDefault="00556C59" w:rsidP="003A7415">
      <w:pPr>
        <w:numPr>
          <w:ilvl w:val="1"/>
          <w:numId w:val="27"/>
        </w:numPr>
        <w:spacing w:before="100" w:beforeAutospacing="1" w:after="100" w:afterAutospacing="1"/>
        <w:rPr>
          <w:rFonts w:eastAsia="Times New Roman"/>
        </w:rPr>
      </w:pPr>
      <w:r w:rsidRPr="00556C59">
        <w:rPr>
          <w:rFonts w:eastAsia="Times New Roman"/>
        </w:rPr>
        <w:t>If a match is not found in the Community Zone for the portfolio (based on the identifier), a new local portfolio record is created and added to the electronic collection.</w:t>
      </w:r>
    </w:p>
    <w:p w:rsidR="003A7415" w:rsidRPr="00556C59" w:rsidRDefault="003A7415" w:rsidP="003A7415">
      <w:pPr>
        <w:spacing w:before="100" w:beforeAutospacing="1" w:after="100" w:afterAutospacing="1"/>
        <w:rPr>
          <w:rFonts w:eastAsia="Times New Roman"/>
        </w:rPr>
      </w:pPr>
    </w:p>
    <w:p w:rsidR="00556C59" w:rsidRPr="00556C59" w:rsidRDefault="00556C59" w:rsidP="003A7415">
      <w:pPr>
        <w:numPr>
          <w:ilvl w:val="0"/>
          <w:numId w:val="27"/>
        </w:numPr>
        <w:spacing w:before="100" w:beforeAutospacing="1" w:after="100" w:afterAutospacing="1"/>
        <w:rPr>
          <w:rFonts w:eastAsia="Times New Roman"/>
        </w:rPr>
      </w:pPr>
      <w:r w:rsidRPr="00556C59">
        <w:rPr>
          <w:rFonts w:eastAsia="Times New Roman"/>
        </w:rPr>
        <w:lastRenderedPageBreak/>
        <w:t xml:space="preserve">Update portfolios – </w:t>
      </w:r>
      <w:r w:rsidR="003A7415">
        <w:rPr>
          <w:rFonts w:eastAsia="Times New Roman"/>
        </w:rPr>
        <w:t>use when need to u</w:t>
      </w:r>
      <w:r w:rsidRPr="00556C59">
        <w:rPr>
          <w:rFonts w:eastAsia="Times New Roman"/>
        </w:rPr>
        <w:t>pdate existing portfolios</w:t>
      </w:r>
      <w:r w:rsidR="003A7415">
        <w:rPr>
          <w:rFonts w:eastAsia="Times New Roman"/>
        </w:rPr>
        <w:t>.</w:t>
      </w:r>
      <w:r w:rsidRPr="00556C59">
        <w:rPr>
          <w:rFonts w:eastAsia="Times New Roman"/>
        </w:rPr>
        <w:t xml:space="preserve"> </w:t>
      </w:r>
      <w:r w:rsidR="003A7415">
        <w:rPr>
          <w:rFonts w:eastAsia="Times New Roman"/>
        </w:rPr>
        <w:t>If</w:t>
      </w:r>
      <w:r w:rsidRPr="00556C59">
        <w:rPr>
          <w:rFonts w:eastAsia="Times New Roman"/>
        </w:rPr>
        <w:t xml:space="preserve"> portfolios linked to the Community Zone, only the override information in the portfolio is updated when this option is selected.</w:t>
      </w:r>
    </w:p>
    <w:p w:rsidR="00556C59" w:rsidRPr="00556C59" w:rsidRDefault="00556C59" w:rsidP="003A7415">
      <w:pPr>
        <w:numPr>
          <w:ilvl w:val="0"/>
          <w:numId w:val="27"/>
        </w:numPr>
        <w:spacing w:before="100" w:beforeAutospacing="1" w:after="100" w:afterAutospacing="1"/>
        <w:rPr>
          <w:rFonts w:eastAsia="Times New Roman"/>
        </w:rPr>
      </w:pPr>
      <w:r w:rsidRPr="00556C59">
        <w:rPr>
          <w:rFonts w:eastAsia="Times New Roman"/>
        </w:rPr>
        <w:t xml:space="preserve">Delete portfolios – </w:t>
      </w:r>
      <w:r w:rsidR="003A7415">
        <w:rPr>
          <w:rFonts w:eastAsia="Times New Roman"/>
        </w:rPr>
        <w:t>action done on portfolios that are not in the Excel:</w:t>
      </w:r>
    </w:p>
    <w:p w:rsidR="00722945" w:rsidRDefault="003A7415" w:rsidP="00722945">
      <w:pPr>
        <w:numPr>
          <w:ilvl w:val="1"/>
          <w:numId w:val="27"/>
        </w:numPr>
        <w:spacing w:before="100" w:beforeAutospacing="1" w:after="100" w:afterAutospacing="1"/>
        <w:rPr>
          <w:rFonts w:eastAsia="Times New Roman"/>
        </w:rPr>
      </w:pPr>
      <w:r>
        <w:rPr>
          <w:rFonts w:eastAsia="Times New Roman"/>
        </w:rPr>
        <w:t>Portfolios that are CZ</w:t>
      </w:r>
      <w:r w:rsidR="00556C59" w:rsidRPr="00556C59">
        <w:rPr>
          <w:rFonts w:eastAsia="Times New Roman"/>
        </w:rPr>
        <w:t xml:space="preserve">-linked will be </w:t>
      </w:r>
      <w:r>
        <w:rPr>
          <w:rFonts w:eastAsia="Times New Roman"/>
        </w:rPr>
        <w:t>unlinked from CZ/</w:t>
      </w:r>
      <w:r w:rsidRPr="003A7415">
        <w:rPr>
          <w:rFonts w:eastAsia="Times New Roman"/>
        </w:rPr>
        <w:t xml:space="preserve"> </w:t>
      </w:r>
      <w:r>
        <w:rPr>
          <w:rFonts w:eastAsia="Times New Roman"/>
        </w:rPr>
        <w:t>deactivated</w:t>
      </w:r>
      <w:r w:rsidR="00556C59" w:rsidRPr="00556C59">
        <w:rPr>
          <w:rFonts w:eastAsia="Times New Roman"/>
        </w:rPr>
        <w:t xml:space="preserve">. </w:t>
      </w:r>
    </w:p>
    <w:p w:rsidR="00556C59" w:rsidRPr="00556C59" w:rsidRDefault="003A7415" w:rsidP="00722945">
      <w:pPr>
        <w:numPr>
          <w:ilvl w:val="1"/>
          <w:numId w:val="27"/>
        </w:numPr>
        <w:spacing w:before="100" w:beforeAutospacing="1" w:after="100" w:afterAutospacing="1"/>
        <w:rPr>
          <w:rFonts w:eastAsia="Times New Roman"/>
        </w:rPr>
      </w:pPr>
      <w:r w:rsidRPr="00722945">
        <w:rPr>
          <w:rFonts w:eastAsia="Times New Roman"/>
        </w:rPr>
        <w:t xml:space="preserve">If </w:t>
      </w:r>
      <w:r w:rsidR="00556C59" w:rsidRPr="00556C59">
        <w:rPr>
          <w:rFonts w:eastAsia="Times New Roman"/>
        </w:rPr>
        <w:t xml:space="preserve">portfolios are in the Excel file but not </w:t>
      </w:r>
      <w:r w:rsidRPr="00722945">
        <w:rPr>
          <w:rFonts w:eastAsia="Times New Roman"/>
        </w:rPr>
        <w:t>linked to</w:t>
      </w:r>
      <w:r w:rsidR="00556C59" w:rsidRPr="00556C59">
        <w:rPr>
          <w:rFonts w:eastAsia="Times New Roman"/>
        </w:rPr>
        <w:t xml:space="preserve"> </w:t>
      </w:r>
      <w:r w:rsidRPr="00722945">
        <w:rPr>
          <w:rFonts w:eastAsia="Times New Roman"/>
        </w:rPr>
        <w:t>CZ</w:t>
      </w:r>
      <w:r w:rsidR="00556C59" w:rsidRPr="00556C59">
        <w:rPr>
          <w:rFonts w:eastAsia="Times New Roman"/>
        </w:rPr>
        <w:t xml:space="preserve"> electronic collection, they will be activated from the </w:t>
      </w:r>
      <w:r w:rsidR="00646185" w:rsidRPr="00722945">
        <w:rPr>
          <w:rFonts w:eastAsia="Times New Roman"/>
        </w:rPr>
        <w:t xml:space="preserve">CZ, </w:t>
      </w:r>
      <w:r w:rsidR="00556C59" w:rsidRPr="00556C59">
        <w:rPr>
          <w:rFonts w:eastAsia="Times New Roman"/>
        </w:rPr>
        <w:t xml:space="preserve">if they exist </w:t>
      </w:r>
      <w:r w:rsidR="00646185" w:rsidRPr="00722945">
        <w:rPr>
          <w:rFonts w:eastAsia="Times New Roman"/>
        </w:rPr>
        <w:t>in CZ collection.</w:t>
      </w:r>
    </w:p>
    <w:p w:rsidR="00556C59" w:rsidRPr="00556C59" w:rsidRDefault="003A7415" w:rsidP="003A7415">
      <w:pPr>
        <w:spacing w:beforeAutospacing="1" w:afterAutospacing="1"/>
        <w:ind w:left="720"/>
        <w:rPr>
          <w:rFonts w:eastAsia="Times New Roman"/>
        </w:rPr>
      </w:pPr>
      <w:r w:rsidRPr="003A7415">
        <w:rPr>
          <w:rFonts w:eastAsia="Times New Roman"/>
        </w:rPr>
        <w:t>Note – delete option for Incremental</w:t>
      </w:r>
      <w:r w:rsidRPr="00556C59">
        <w:rPr>
          <w:rFonts w:eastAsia="Times New Roman"/>
        </w:rPr>
        <w:t xml:space="preserve"> loading policy type is </w:t>
      </w:r>
      <w:r>
        <w:rPr>
          <w:rFonts w:eastAsia="Times New Roman"/>
        </w:rPr>
        <w:t>different.</w:t>
      </w:r>
      <w:r w:rsidR="00556C59" w:rsidRPr="00556C59">
        <w:rPr>
          <w:rFonts w:eastAsia="Times New Roman"/>
        </w:rPr>
        <w:t xml:space="preserve"> </w:t>
      </w:r>
    </w:p>
    <w:p w:rsidR="00556C59" w:rsidRPr="00556C59" w:rsidRDefault="00556C59" w:rsidP="00E9359D">
      <w:pPr>
        <w:spacing w:beforeAutospacing="1" w:afterAutospacing="1"/>
        <w:rPr>
          <w:rFonts w:eastAsia="Times New Roman"/>
        </w:rPr>
      </w:pPr>
      <w:r w:rsidRPr="00556C59">
        <w:rPr>
          <w:rFonts w:eastAsia="Times New Roman"/>
        </w:rPr>
        <w:t>The Delete portfolios option provides the following additional options to specify how you want to handle bibliographic records when deleting portfolios results in bibliographic records without inventory:</w:t>
      </w:r>
    </w:p>
    <w:p w:rsidR="00556C59" w:rsidRPr="00556C59" w:rsidRDefault="00556C59" w:rsidP="00556C59">
      <w:pPr>
        <w:numPr>
          <w:ilvl w:val="1"/>
          <w:numId w:val="27"/>
        </w:numPr>
        <w:spacing w:before="100" w:beforeAutospacing="1" w:after="100" w:afterAutospacing="1"/>
        <w:rPr>
          <w:rFonts w:eastAsia="Times New Roman"/>
        </w:rPr>
      </w:pPr>
      <w:r w:rsidRPr="00556C59">
        <w:rPr>
          <w:rFonts w:eastAsia="Times New Roman"/>
        </w:rPr>
        <w:t>Delete bibliographic record(s)</w:t>
      </w:r>
    </w:p>
    <w:p w:rsidR="00556C59" w:rsidRPr="00556C59" w:rsidRDefault="00556C59" w:rsidP="00556C59">
      <w:pPr>
        <w:numPr>
          <w:ilvl w:val="1"/>
          <w:numId w:val="27"/>
        </w:numPr>
        <w:spacing w:before="100" w:beforeAutospacing="1" w:after="100" w:afterAutospacing="1"/>
        <w:rPr>
          <w:rFonts w:eastAsia="Times New Roman"/>
        </w:rPr>
      </w:pPr>
      <w:r w:rsidRPr="00556C59">
        <w:rPr>
          <w:rFonts w:eastAsia="Times New Roman"/>
        </w:rPr>
        <w:t>Suppress bibliographic record(s)</w:t>
      </w:r>
    </w:p>
    <w:p w:rsidR="00556C59" w:rsidRPr="00556C59" w:rsidRDefault="00556C59" w:rsidP="00556C59">
      <w:pPr>
        <w:numPr>
          <w:ilvl w:val="1"/>
          <w:numId w:val="27"/>
        </w:numPr>
        <w:spacing w:before="100" w:beforeAutospacing="1" w:after="100" w:afterAutospacing="1"/>
        <w:rPr>
          <w:rFonts w:eastAsia="Times New Roman"/>
        </w:rPr>
      </w:pPr>
      <w:r w:rsidRPr="00556C59">
        <w:rPr>
          <w:rFonts w:eastAsia="Times New Roman"/>
        </w:rPr>
        <w:t>Do nothing</w:t>
      </w:r>
    </w:p>
    <w:p w:rsidR="00556C59" w:rsidRPr="00556C59" w:rsidRDefault="00556C59" w:rsidP="00556C59">
      <w:pPr>
        <w:rPr>
          <w:rFonts w:eastAsia="Times New Roman"/>
        </w:rPr>
      </w:pPr>
      <w:r w:rsidRPr="00E9359D">
        <w:rPr>
          <w:rFonts w:eastAsia="Times New Roman"/>
          <w:b/>
          <w:bCs/>
        </w:rPr>
        <w:t>Incremental</w:t>
      </w:r>
      <w:r w:rsidRPr="00556C59">
        <w:rPr>
          <w:rFonts w:eastAsia="Times New Roman"/>
        </w:rPr>
        <w:t xml:space="preserve"> – Loads a file that includes only the incremental changes to the portfolio list of a specific electronic collection. With this option, you can load only the portfolios that have been updated since the last load. </w:t>
      </w:r>
    </w:p>
    <w:p w:rsidR="00722945" w:rsidRDefault="00722945" w:rsidP="00556C59">
      <w:pPr>
        <w:rPr>
          <w:rFonts w:eastAsia="Times New Roman"/>
        </w:rPr>
      </w:pPr>
    </w:p>
    <w:p w:rsidR="00556C59" w:rsidRPr="00556C59" w:rsidRDefault="00722945" w:rsidP="00556C59">
      <w:pPr>
        <w:rPr>
          <w:rFonts w:eastAsia="Times New Roman"/>
        </w:rPr>
      </w:pPr>
      <w:r>
        <w:rPr>
          <w:rFonts w:eastAsia="Times New Roman"/>
        </w:rPr>
        <w:t>I</w:t>
      </w:r>
      <w:r w:rsidR="00556C59" w:rsidRPr="00556C59">
        <w:rPr>
          <w:rFonts w:eastAsia="Times New Roman"/>
        </w:rPr>
        <w:t>ncremental options:</w:t>
      </w:r>
    </w:p>
    <w:p w:rsidR="00556C59" w:rsidRPr="00556C59" w:rsidRDefault="00556C59" w:rsidP="00722945">
      <w:pPr>
        <w:numPr>
          <w:ilvl w:val="0"/>
          <w:numId w:val="28"/>
        </w:numPr>
        <w:spacing w:before="100" w:beforeAutospacing="1" w:after="100" w:afterAutospacing="1"/>
        <w:rPr>
          <w:rFonts w:eastAsia="Times New Roman"/>
        </w:rPr>
      </w:pPr>
      <w:r w:rsidRPr="00556C59">
        <w:rPr>
          <w:rFonts w:eastAsia="Times New Roman"/>
        </w:rPr>
        <w:t xml:space="preserve">Add New – </w:t>
      </w:r>
    </w:p>
    <w:p w:rsidR="00556C59" w:rsidRPr="00556C59" w:rsidRDefault="00B8556B" w:rsidP="00722945">
      <w:pPr>
        <w:numPr>
          <w:ilvl w:val="1"/>
          <w:numId w:val="28"/>
        </w:numPr>
        <w:spacing w:before="100" w:beforeAutospacing="1" w:after="100" w:afterAutospacing="1"/>
        <w:rPr>
          <w:rFonts w:eastAsia="Times New Roman"/>
        </w:rPr>
      </w:pPr>
      <w:r w:rsidRPr="00556C59">
        <w:rPr>
          <w:rFonts w:eastAsia="Times New Roman"/>
        </w:rPr>
        <w:t>Matching</w:t>
      </w:r>
      <w:r w:rsidR="00556C59" w:rsidRPr="00556C59">
        <w:rPr>
          <w:rFonts w:eastAsia="Times New Roman"/>
        </w:rPr>
        <w:t xml:space="preserve"> titles in the Excel file with portfolios of the same collection in the </w:t>
      </w:r>
      <w:r w:rsidR="00722945">
        <w:rPr>
          <w:rFonts w:eastAsia="Times New Roman"/>
        </w:rPr>
        <w:t>CZ</w:t>
      </w:r>
      <w:r w:rsidR="00556C59" w:rsidRPr="00556C59">
        <w:rPr>
          <w:rFonts w:eastAsia="Times New Roman"/>
        </w:rPr>
        <w:t>, and if found, activates the relevant portfolios. If no match is found, local portfolios are created.</w:t>
      </w:r>
    </w:p>
    <w:p w:rsidR="00556C59" w:rsidRPr="00556C59" w:rsidRDefault="00556C59" w:rsidP="00556C59">
      <w:pPr>
        <w:numPr>
          <w:ilvl w:val="1"/>
          <w:numId w:val="28"/>
        </w:numPr>
        <w:spacing w:before="100" w:beforeAutospacing="1" w:after="100" w:afterAutospacing="1"/>
        <w:rPr>
          <w:rFonts w:eastAsia="Times New Roman"/>
        </w:rPr>
      </w:pPr>
      <w:r w:rsidRPr="00556C59">
        <w:rPr>
          <w:rFonts w:eastAsia="Times New Roman"/>
        </w:rPr>
        <w:t>When the electronic collection is local and Add New is selected, the portfolio loader adds the titles in the Excel file as local portfolios.</w:t>
      </w:r>
    </w:p>
    <w:p w:rsidR="00556C59" w:rsidRPr="00556C59" w:rsidRDefault="00556C59" w:rsidP="00556C59">
      <w:pPr>
        <w:numPr>
          <w:ilvl w:val="0"/>
          <w:numId w:val="28"/>
        </w:numPr>
        <w:spacing w:before="100" w:beforeAutospacing="1" w:after="100" w:afterAutospacing="1"/>
        <w:rPr>
          <w:rFonts w:eastAsia="Times New Roman"/>
        </w:rPr>
      </w:pPr>
      <w:r w:rsidRPr="00556C59">
        <w:rPr>
          <w:rFonts w:eastAsia="Times New Roman"/>
        </w:rPr>
        <w:t>Update – This option updates the details of all electronic collection portfolios that are listed in the file.</w:t>
      </w:r>
    </w:p>
    <w:p w:rsidR="00556C59" w:rsidRPr="00556C59" w:rsidRDefault="00556C59" w:rsidP="00556C59">
      <w:pPr>
        <w:numPr>
          <w:ilvl w:val="0"/>
          <w:numId w:val="28"/>
        </w:numPr>
        <w:spacing w:before="100" w:beforeAutospacing="1" w:after="100" w:afterAutospacing="1"/>
        <w:rPr>
          <w:rFonts w:eastAsia="Times New Roman"/>
        </w:rPr>
      </w:pPr>
      <w:r w:rsidRPr="00556C59">
        <w:rPr>
          <w:rFonts w:eastAsia="Times New Roman"/>
        </w:rPr>
        <w:t xml:space="preserve">Delete – When this option is selected, any portfolios that are in the Excel file that match the portfolios in the electronic collection will be removed. </w:t>
      </w:r>
    </w:p>
    <w:p w:rsidR="00914A5B" w:rsidRDefault="00914A5B" w:rsidP="00914A5B">
      <w:pPr>
        <w:spacing w:after="100" w:afterAutospacing="1"/>
        <w:rPr>
          <w:rFonts w:eastAsia="Times New Roman"/>
        </w:rPr>
      </w:pPr>
      <w:r>
        <w:rPr>
          <w:rFonts w:eastAsia="Times New Roman"/>
        </w:rPr>
        <w:t>In order to take advantage of CZ updates – inventory should be managed by CZ. If record exists in CZ it is preferable to activate it from CZ and take advantages that system gives:</w:t>
      </w:r>
    </w:p>
    <w:p w:rsidR="00914A5B" w:rsidRPr="00DF2A85" w:rsidRDefault="00914A5B" w:rsidP="00914A5B">
      <w:pPr>
        <w:numPr>
          <w:ilvl w:val="0"/>
          <w:numId w:val="23"/>
        </w:numPr>
        <w:shd w:val="clear" w:color="auto" w:fill="FFFFFF"/>
        <w:spacing w:line="331" w:lineRule="atLeast"/>
        <w:ind w:left="300"/>
        <w:rPr>
          <w:rFonts w:eastAsia="Times New Roman"/>
          <w:color w:val="000000"/>
        </w:rPr>
      </w:pPr>
      <w:r w:rsidRPr="00DF2A85">
        <w:rPr>
          <w:rFonts w:eastAsia="Times New Roman"/>
          <w:color w:val="000000"/>
        </w:rPr>
        <w:t>Maintenance efficiencies for large and frequently changing collections</w:t>
      </w:r>
    </w:p>
    <w:p w:rsidR="00914A5B" w:rsidRPr="00DF2A85" w:rsidRDefault="00914A5B" w:rsidP="00914A5B">
      <w:pPr>
        <w:numPr>
          <w:ilvl w:val="1"/>
          <w:numId w:val="23"/>
        </w:numPr>
        <w:shd w:val="clear" w:color="auto" w:fill="FFFFFF"/>
        <w:spacing w:line="331" w:lineRule="atLeast"/>
        <w:ind w:left="600"/>
        <w:rPr>
          <w:rFonts w:eastAsia="Times New Roman"/>
          <w:color w:val="000000"/>
        </w:rPr>
      </w:pPr>
      <w:r w:rsidRPr="00DF2A85">
        <w:rPr>
          <w:rFonts w:eastAsia="Times New Roman"/>
          <w:color w:val="000000"/>
        </w:rPr>
        <w:t>Collections</w:t>
      </w:r>
      <w:r>
        <w:rPr>
          <w:rFonts w:eastAsia="Times New Roman"/>
          <w:color w:val="000000"/>
        </w:rPr>
        <w:t>/</w:t>
      </w:r>
      <w:proofErr w:type="spellStart"/>
      <w:r>
        <w:rPr>
          <w:rFonts w:eastAsia="Times New Roman"/>
          <w:color w:val="000000"/>
        </w:rPr>
        <w:t>portfolis</w:t>
      </w:r>
      <w:proofErr w:type="spellEnd"/>
      <w:r w:rsidRPr="00DF2A85">
        <w:rPr>
          <w:rFonts w:eastAsia="Times New Roman"/>
          <w:color w:val="000000"/>
        </w:rPr>
        <w:t>: added and deleted titles managed automatically</w:t>
      </w:r>
    </w:p>
    <w:p w:rsidR="00914A5B" w:rsidRPr="00DF2A85" w:rsidRDefault="00914A5B" w:rsidP="00914A5B">
      <w:pPr>
        <w:numPr>
          <w:ilvl w:val="1"/>
          <w:numId w:val="23"/>
        </w:numPr>
        <w:shd w:val="clear" w:color="auto" w:fill="FFFFFF"/>
        <w:spacing w:line="331" w:lineRule="atLeast"/>
        <w:ind w:left="600"/>
        <w:rPr>
          <w:rFonts w:eastAsia="Times New Roman"/>
          <w:color w:val="000000"/>
        </w:rPr>
      </w:pPr>
      <w:r w:rsidRPr="00DF2A85">
        <w:rPr>
          <w:rFonts w:eastAsia="Times New Roman"/>
          <w:color w:val="000000"/>
        </w:rPr>
        <w:t>Automatic updating of URLs in portfolios if URL changes in the collection</w:t>
      </w:r>
    </w:p>
    <w:p w:rsidR="00914A5B" w:rsidRPr="00DF2A85" w:rsidRDefault="00914A5B" w:rsidP="00914A5B">
      <w:pPr>
        <w:numPr>
          <w:ilvl w:val="1"/>
          <w:numId w:val="23"/>
        </w:numPr>
        <w:shd w:val="clear" w:color="auto" w:fill="FFFFFF"/>
        <w:spacing w:line="331" w:lineRule="atLeast"/>
        <w:ind w:left="600"/>
        <w:rPr>
          <w:rFonts w:eastAsia="Times New Roman"/>
          <w:color w:val="000000"/>
        </w:rPr>
      </w:pPr>
      <w:r w:rsidRPr="00DF2A85">
        <w:rPr>
          <w:rFonts w:eastAsia="Times New Roman"/>
          <w:color w:val="000000"/>
        </w:rPr>
        <w:t xml:space="preserve">Weekly list of collection updates </w:t>
      </w:r>
    </w:p>
    <w:p w:rsidR="002E61DF" w:rsidRDefault="00EE52FE" w:rsidP="00AA3DD7">
      <w:pPr>
        <w:spacing w:after="100" w:afterAutospacing="1"/>
        <w:rPr>
          <w:rFonts w:eastAsia="Times New Roman"/>
        </w:rPr>
      </w:pPr>
      <w:r>
        <w:rPr>
          <w:rFonts w:eastAsia="Times New Roman"/>
        </w:rPr>
        <w:br/>
        <w:t>See presentation:</w:t>
      </w:r>
    </w:p>
    <w:p w:rsidR="00EE52FE" w:rsidRDefault="00075031" w:rsidP="00AA3DD7">
      <w:pPr>
        <w:spacing w:after="100" w:afterAutospacing="1"/>
        <w:rPr>
          <w:rFonts w:eastAsia="Times New Roman"/>
        </w:rPr>
      </w:pPr>
      <w:hyperlink r:id="rId18" w:history="1">
        <w:r w:rsidR="00EE52FE" w:rsidRPr="0046420B">
          <w:rPr>
            <w:rStyle w:val="Hyperlink"/>
            <w:rFonts w:eastAsia="Times New Roman"/>
          </w:rPr>
          <w:t>http://knowledge.exlibrisgroup.com/@api/deki/files/39140/Using_the_Alma_Portfolio_Loader_-_Examples.pdf</w:t>
        </w:r>
      </w:hyperlink>
    </w:p>
    <w:p w:rsidR="008E1CD6" w:rsidRPr="00434DCD" w:rsidRDefault="008E1CD6" w:rsidP="008E1CD6">
      <w:pPr>
        <w:pStyle w:val="ListParagraph"/>
        <w:numPr>
          <w:ilvl w:val="0"/>
          <w:numId w:val="22"/>
        </w:numPr>
        <w:spacing w:after="100" w:afterAutospacing="1"/>
        <w:rPr>
          <w:rFonts w:eastAsia="Times New Roman"/>
        </w:rPr>
      </w:pPr>
      <w:r w:rsidRPr="00434DCD">
        <w:rPr>
          <w:rFonts w:eastAsia="Times New Roman"/>
        </w:rPr>
        <w:t>Please demonstrate how to add an individual Portfolio - via linking to the Community Zone/ via linking to the Network Zone</w:t>
      </w:r>
      <w:r>
        <w:rPr>
          <w:rFonts w:eastAsia="Times New Roman"/>
        </w:rPr>
        <w:t>/</w:t>
      </w:r>
      <w:r w:rsidRPr="00434DCD">
        <w:rPr>
          <w:rFonts w:eastAsia="Times New Roman"/>
        </w:rPr>
        <w:t>as a local stand-alone portfolio</w:t>
      </w:r>
    </w:p>
    <w:p w:rsidR="008E1CD6" w:rsidRPr="00C256E3" w:rsidRDefault="008E1CD6" w:rsidP="008E1CD6">
      <w:pPr>
        <w:pStyle w:val="ListParagraph"/>
        <w:spacing w:after="100" w:afterAutospacing="1"/>
        <w:rPr>
          <w:rFonts w:eastAsia="Times New Roman"/>
        </w:rPr>
      </w:pPr>
    </w:p>
    <w:p w:rsidR="001F7845" w:rsidRPr="00753565" w:rsidRDefault="001F7845" w:rsidP="00753565">
      <w:pPr>
        <w:spacing w:after="100" w:afterAutospacing="1"/>
        <w:rPr>
          <w:rFonts w:eastAsia="Times New Roman"/>
          <w:b/>
          <w:bCs/>
          <w:i/>
          <w:iCs/>
        </w:rPr>
      </w:pPr>
      <w:r w:rsidRPr="00753565">
        <w:rPr>
          <w:rFonts w:eastAsia="Times New Roman"/>
          <w:b/>
          <w:bCs/>
          <w:i/>
          <w:iCs/>
        </w:rPr>
        <w:t>Workflow – Activating individual portfolio</w:t>
      </w:r>
    </w:p>
    <w:p w:rsidR="001F7845" w:rsidRDefault="001F7845" w:rsidP="008E1CD6">
      <w:pPr>
        <w:pStyle w:val="ListParagraph"/>
        <w:spacing w:after="100" w:afterAutospacing="1"/>
        <w:rPr>
          <w:rFonts w:eastAsia="Times New Roman"/>
        </w:rPr>
      </w:pPr>
      <w:r>
        <w:rPr>
          <w:rFonts w:eastAsia="Times New Roman"/>
        </w:rPr>
        <w:t>Scenarios:</w:t>
      </w:r>
    </w:p>
    <w:p w:rsidR="001F7845" w:rsidRDefault="001F7845" w:rsidP="001F7845">
      <w:pPr>
        <w:pStyle w:val="ListParagraph"/>
        <w:numPr>
          <w:ilvl w:val="2"/>
          <w:numId w:val="28"/>
        </w:numPr>
        <w:spacing w:after="100" w:afterAutospacing="1"/>
        <w:rPr>
          <w:rFonts w:eastAsia="Times New Roman"/>
        </w:rPr>
      </w:pPr>
      <w:r>
        <w:rPr>
          <w:rFonts w:eastAsia="Times New Roman"/>
        </w:rPr>
        <w:t>Activate CZ portfolio</w:t>
      </w:r>
    </w:p>
    <w:p w:rsidR="00935D48" w:rsidRPr="00935D48" w:rsidRDefault="00935D48" w:rsidP="00935D48">
      <w:pPr>
        <w:pStyle w:val="ListParagraph"/>
        <w:numPr>
          <w:ilvl w:val="0"/>
          <w:numId w:val="33"/>
        </w:numPr>
        <w:spacing w:after="100" w:afterAutospacing="1"/>
        <w:rPr>
          <w:rFonts w:eastAsia="Times New Roman"/>
        </w:rPr>
      </w:pPr>
      <w:r w:rsidRPr="00935D48">
        <w:rPr>
          <w:rFonts w:eastAsia="Times New Roman"/>
        </w:rPr>
        <w:t>Search CZ for title</w:t>
      </w:r>
    </w:p>
    <w:p w:rsidR="00935D48" w:rsidRPr="00935D48" w:rsidRDefault="00935D48" w:rsidP="00935D48">
      <w:pPr>
        <w:pStyle w:val="ListParagraph"/>
        <w:numPr>
          <w:ilvl w:val="0"/>
          <w:numId w:val="33"/>
        </w:numPr>
        <w:spacing w:after="100" w:afterAutospacing="1"/>
        <w:rPr>
          <w:rFonts w:eastAsia="Times New Roman"/>
        </w:rPr>
      </w:pPr>
      <w:r w:rsidRPr="00935D48">
        <w:rPr>
          <w:rFonts w:eastAsia="Times New Roman"/>
        </w:rPr>
        <w:t>Click Activate</w:t>
      </w:r>
    </w:p>
    <w:p w:rsidR="00935D48" w:rsidRDefault="00935D48" w:rsidP="00935D48">
      <w:pPr>
        <w:pStyle w:val="ListParagraph"/>
        <w:spacing w:after="100" w:afterAutospacing="1"/>
        <w:ind w:left="5760"/>
        <w:rPr>
          <w:rFonts w:eastAsia="Times New Roman"/>
        </w:rPr>
      </w:pPr>
    </w:p>
    <w:p w:rsidR="001F7845" w:rsidRDefault="001F7845" w:rsidP="001F7845">
      <w:pPr>
        <w:pStyle w:val="ListParagraph"/>
        <w:numPr>
          <w:ilvl w:val="2"/>
          <w:numId w:val="28"/>
        </w:numPr>
        <w:spacing w:after="100" w:afterAutospacing="1"/>
        <w:rPr>
          <w:rFonts w:eastAsia="Times New Roman"/>
        </w:rPr>
      </w:pPr>
      <w:r>
        <w:rPr>
          <w:rFonts w:eastAsia="Times New Roman"/>
        </w:rPr>
        <w:t>Add local portfolio</w:t>
      </w:r>
    </w:p>
    <w:p w:rsidR="00753565" w:rsidRDefault="00753565" w:rsidP="00753565">
      <w:pPr>
        <w:pStyle w:val="ListParagraph"/>
        <w:numPr>
          <w:ilvl w:val="0"/>
          <w:numId w:val="26"/>
        </w:numPr>
        <w:spacing w:after="100" w:afterAutospacing="1"/>
        <w:rPr>
          <w:rFonts w:eastAsia="Times New Roman"/>
        </w:rPr>
      </w:pPr>
      <w:r>
        <w:rPr>
          <w:rFonts w:eastAsia="Times New Roman"/>
        </w:rPr>
        <w:t>From Collection</w:t>
      </w:r>
      <w:r w:rsidR="00166125">
        <w:rPr>
          <w:rFonts w:eastAsia="Times New Roman"/>
        </w:rPr>
        <w:t xml:space="preserve"> – click Add local portfolio</w:t>
      </w:r>
    </w:p>
    <w:p w:rsidR="00753565" w:rsidRPr="006A1B50" w:rsidRDefault="00753565" w:rsidP="00753565">
      <w:pPr>
        <w:pStyle w:val="ListParagraph"/>
        <w:numPr>
          <w:ilvl w:val="0"/>
          <w:numId w:val="26"/>
        </w:numPr>
        <w:spacing w:after="100" w:afterAutospacing="1"/>
        <w:rPr>
          <w:rStyle w:val="almamainmenu"/>
          <w:rFonts w:eastAsia="Times New Roman"/>
        </w:rPr>
      </w:pPr>
      <w:r>
        <w:rPr>
          <w:rFonts w:eastAsia="Times New Roman"/>
        </w:rPr>
        <w:t>From Alma menu – Add local portfolio</w:t>
      </w:r>
      <w:r w:rsidR="00E44756">
        <w:rPr>
          <w:rFonts w:eastAsia="Times New Roman"/>
        </w:rPr>
        <w:t xml:space="preserve"> - </w:t>
      </w:r>
      <w:r w:rsidR="00E44756">
        <w:rPr>
          <w:rStyle w:val="almamainmenu"/>
        </w:rPr>
        <w:t>Resource Management &gt; Create Inventory &gt; Add Local Portfolio</w:t>
      </w:r>
    </w:p>
    <w:p w:rsidR="00753565" w:rsidRPr="00753565" w:rsidRDefault="00753565" w:rsidP="00753565">
      <w:pPr>
        <w:spacing w:after="100" w:afterAutospacing="1"/>
        <w:rPr>
          <w:rFonts w:eastAsia="Times New Roman"/>
        </w:rPr>
      </w:pPr>
      <w:r>
        <w:rPr>
          <w:rFonts w:eastAsia="Times New Roman"/>
          <w:noProof/>
        </w:rPr>
        <w:drawing>
          <wp:inline distT="0" distB="0" distL="0" distR="0">
            <wp:extent cx="4880288" cy="22364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7447" cy="2239775"/>
                    </a:xfrm>
                    <a:prstGeom prst="rect">
                      <a:avLst/>
                    </a:prstGeom>
                    <a:noFill/>
                    <a:ln>
                      <a:noFill/>
                    </a:ln>
                  </pic:spPr>
                </pic:pic>
              </a:graphicData>
            </a:graphic>
          </wp:inline>
        </w:drawing>
      </w:r>
    </w:p>
    <w:p w:rsidR="008E1CD6" w:rsidRDefault="006A1B50" w:rsidP="00AA3DD7">
      <w:pPr>
        <w:spacing w:after="100" w:afterAutospacing="1"/>
        <w:rPr>
          <w:rFonts w:eastAsia="Times New Roman"/>
        </w:rPr>
      </w:pPr>
      <w:r>
        <w:rPr>
          <w:rFonts w:eastAsia="Times New Roman"/>
          <w:noProof/>
        </w:rPr>
        <w:drawing>
          <wp:inline distT="0" distB="0" distL="0" distR="0">
            <wp:extent cx="5940425" cy="179387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793875"/>
                    </a:xfrm>
                    <a:prstGeom prst="rect">
                      <a:avLst/>
                    </a:prstGeom>
                    <a:noFill/>
                    <a:ln>
                      <a:noFill/>
                    </a:ln>
                  </pic:spPr>
                </pic:pic>
              </a:graphicData>
            </a:graphic>
          </wp:inline>
        </w:drawing>
      </w:r>
    </w:p>
    <w:p w:rsidR="00A50534" w:rsidRDefault="00A50534" w:rsidP="00AA3DD7">
      <w:pPr>
        <w:spacing w:after="100" w:afterAutospacing="1"/>
        <w:rPr>
          <w:rFonts w:eastAsia="Times New Roman"/>
          <w:noProof/>
        </w:rPr>
      </w:pPr>
      <w:r>
        <w:rPr>
          <w:rFonts w:eastAsia="Times New Roman"/>
          <w:noProof/>
        </w:rPr>
        <w:t>Alma Menu – add local portfolio:</w:t>
      </w:r>
    </w:p>
    <w:p w:rsidR="00A50534" w:rsidRDefault="00A50534" w:rsidP="00AA3DD7">
      <w:pPr>
        <w:spacing w:after="100" w:afterAutospacing="1"/>
        <w:rPr>
          <w:rFonts w:eastAsia="Times New Roman"/>
        </w:rPr>
      </w:pPr>
      <w:r>
        <w:rPr>
          <w:rFonts w:eastAsia="Times New Roman"/>
          <w:noProof/>
        </w:rPr>
        <w:lastRenderedPageBreak/>
        <w:drawing>
          <wp:inline distT="0" distB="0" distL="0" distR="0">
            <wp:extent cx="1735455" cy="541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5455" cy="541655"/>
                    </a:xfrm>
                    <a:prstGeom prst="rect">
                      <a:avLst/>
                    </a:prstGeom>
                    <a:noFill/>
                    <a:ln>
                      <a:noFill/>
                    </a:ln>
                  </pic:spPr>
                </pic:pic>
              </a:graphicData>
            </a:graphic>
          </wp:inline>
        </w:drawing>
      </w:r>
    </w:p>
    <w:p w:rsidR="00A50534" w:rsidRDefault="00A50534" w:rsidP="00AA3DD7">
      <w:pPr>
        <w:spacing w:after="100" w:afterAutospacing="1"/>
        <w:rPr>
          <w:rFonts w:eastAsia="Times New Roman"/>
        </w:rPr>
      </w:pPr>
    </w:p>
    <w:p w:rsidR="00753565" w:rsidRDefault="00753565" w:rsidP="00AA3DD7">
      <w:pPr>
        <w:spacing w:after="100" w:afterAutospacing="1"/>
        <w:rPr>
          <w:rFonts w:eastAsia="Times New Roman"/>
          <w:b/>
          <w:bCs/>
          <w:i/>
          <w:iCs/>
        </w:rPr>
      </w:pPr>
      <w:r w:rsidRPr="00753565">
        <w:rPr>
          <w:rFonts w:eastAsia="Times New Roman"/>
          <w:b/>
          <w:bCs/>
          <w:i/>
          <w:iCs/>
        </w:rPr>
        <w:t>Workflow – add local collection</w:t>
      </w:r>
    </w:p>
    <w:p w:rsidR="007C42E9" w:rsidRDefault="00763C87" w:rsidP="00AA3DD7">
      <w:pPr>
        <w:spacing w:after="100" w:afterAutospacing="1"/>
        <w:rPr>
          <w:rFonts w:eastAsia="Times New Roman"/>
        </w:rPr>
      </w:pPr>
      <w:r>
        <w:rPr>
          <w:rFonts w:eastAsia="Times New Roman"/>
        </w:rPr>
        <w:t>Use cases:</w:t>
      </w:r>
    </w:p>
    <w:p w:rsidR="007C42E9" w:rsidRDefault="007C42E9" w:rsidP="007C42E9">
      <w:pPr>
        <w:pStyle w:val="ListParagraph"/>
        <w:numPr>
          <w:ilvl w:val="0"/>
          <w:numId w:val="20"/>
        </w:numPr>
        <w:spacing w:after="100" w:afterAutospacing="1"/>
        <w:rPr>
          <w:rFonts w:eastAsia="Times New Roman"/>
        </w:rPr>
      </w:pPr>
      <w:r>
        <w:rPr>
          <w:rFonts w:eastAsia="Times New Roman"/>
        </w:rPr>
        <w:t>Combine standalone portfolios under one collection to enable easy managing of linked portfolios.</w:t>
      </w:r>
    </w:p>
    <w:p w:rsidR="00B213E2" w:rsidRPr="00B213E2" w:rsidRDefault="007C42E9" w:rsidP="00B213E2">
      <w:pPr>
        <w:pStyle w:val="ListParagraph"/>
        <w:numPr>
          <w:ilvl w:val="0"/>
          <w:numId w:val="34"/>
        </w:numPr>
        <w:rPr>
          <w:rFonts w:eastAsia="Times New Roman"/>
        </w:rPr>
      </w:pPr>
      <w:r w:rsidRPr="00B213E2">
        <w:rPr>
          <w:rFonts w:eastAsia="Times New Roman"/>
        </w:rPr>
        <w:t>Collection is not in the CZ. Vendor supplies file with portfolios for upload.</w:t>
      </w:r>
      <w:r w:rsidR="00B213E2" w:rsidRPr="00B213E2">
        <w:rPr>
          <w:rFonts w:eastAsia="Times New Roman"/>
        </w:rPr>
        <w:t xml:space="preserve"> If collection is not present in CZ – institution will create a local collection and upload titles/portfolios to the collection.</w:t>
      </w:r>
    </w:p>
    <w:p w:rsidR="00B213E2" w:rsidRDefault="00B213E2" w:rsidP="00B213E2">
      <w:pPr>
        <w:rPr>
          <w:rFonts w:eastAsia="Times New Roman"/>
        </w:rPr>
      </w:pPr>
    </w:p>
    <w:p w:rsidR="00B213E2" w:rsidRPr="00DF2A85" w:rsidRDefault="00B213E2" w:rsidP="00B213E2">
      <w:pPr>
        <w:rPr>
          <w:rFonts w:eastAsia="Times New Roman"/>
        </w:rPr>
      </w:pPr>
      <w:r w:rsidRPr="00DF2A85">
        <w:rPr>
          <w:rFonts w:eastAsia="Times New Roman"/>
        </w:rPr>
        <w:t>Loc</w:t>
      </w:r>
      <w:r w:rsidR="001334FF">
        <w:rPr>
          <w:rFonts w:eastAsia="Times New Roman"/>
        </w:rPr>
        <w:t xml:space="preserve">ally created collection can be </w:t>
      </w:r>
      <w:r>
        <w:rPr>
          <w:rFonts w:eastAsia="Times New Roman"/>
        </w:rPr>
        <w:t>linked</w:t>
      </w:r>
      <w:r w:rsidR="001334FF">
        <w:rPr>
          <w:rFonts w:eastAsia="Times New Roman"/>
        </w:rPr>
        <w:t xml:space="preserve"> to the CZ when CZ has a collection.</w:t>
      </w:r>
    </w:p>
    <w:p w:rsidR="00B213E2" w:rsidRPr="00DF2A85" w:rsidRDefault="00B213E2" w:rsidP="00B213E2">
      <w:pPr>
        <w:rPr>
          <w:rFonts w:eastAsia="Times New Roman"/>
        </w:rPr>
      </w:pPr>
      <w:r w:rsidRPr="00DF2A85">
        <w:rPr>
          <w:rFonts w:eastAsia="Times New Roman"/>
        </w:rPr>
        <w:t>How to contribute missing collection to the CZ?</w:t>
      </w:r>
    </w:p>
    <w:p w:rsidR="00B213E2" w:rsidRDefault="00B213E2" w:rsidP="00B213E2">
      <w:pPr>
        <w:pStyle w:val="ListParagraph"/>
        <w:ind w:left="1440"/>
        <w:rPr>
          <w:rFonts w:eastAsia="Times New Roman"/>
        </w:rPr>
      </w:pPr>
      <w:r>
        <w:rPr>
          <w:rFonts w:eastAsia="Times New Roman"/>
        </w:rPr>
        <w:t xml:space="preserve">Click ‘link to Community’ </w:t>
      </w:r>
    </w:p>
    <w:p w:rsidR="00B213E2" w:rsidRPr="00B213E2" w:rsidRDefault="00B213E2" w:rsidP="00B213E2">
      <w:pPr>
        <w:rPr>
          <w:rFonts w:eastAsia="Times New Roman"/>
        </w:rPr>
      </w:pPr>
      <w:r>
        <w:rPr>
          <w:noProof/>
        </w:rPr>
        <w:drawing>
          <wp:inline distT="0" distB="0" distL="0" distR="0">
            <wp:extent cx="5943600" cy="6400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640080"/>
                    </a:xfrm>
                    <a:prstGeom prst="rect">
                      <a:avLst/>
                    </a:prstGeom>
                    <a:noFill/>
                    <a:ln>
                      <a:noFill/>
                    </a:ln>
                  </pic:spPr>
                </pic:pic>
              </a:graphicData>
            </a:graphic>
          </wp:inline>
        </w:drawing>
      </w:r>
    </w:p>
    <w:p w:rsidR="00CD558D" w:rsidRDefault="00CD558D" w:rsidP="007C42E9">
      <w:pPr>
        <w:pStyle w:val="ListParagraph"/>
        <w:spacing w:after="100" w:afterAutospacing="1"/>
        <w:ind w:left="1080"/>
        <w:rPr>
          <w:rFonts w:eastAsia="Times New Roman"/>
        </w:rPr>
      </w:pPr>
    </w:p>
    <w:p w:rsidR="00CD558D" w:rsidRDefault="001334FF" w:rsidP="001334FF">
      <w:pPr>
        <w:pStyle w:val="ListParagraph"/>
        <w:spacing w:after="100" w:afterAutospacing="1"/>
        <w:ind w:left="1080"/>
        <w:rPr>
          <w:rFonts w:eastAsia="Times New Roman"/>
        </w:rPr>
      </w:pPr>
      <w:r>
        <w:rPr>
          <w:rFonts w:eastAsia="Times New Roman"/>
        </w:rPr>
        <w:t xml:space="preserve">Local Collection can be added from </w:t>
      </w:r>
      <w:r w:rsidR="00CD558D">
        <w:rPr>
          <w:rFonts w:eastAsia="Times New Roman"/>
        </w:rPr>
        <w:t xml:space="preserve">Alma Menu </w:t>
      </w:r>
      <w:r>
        <w:rPr>
          <w:rFonts w:eastAsia="Times New Roman"/>
        </w:rPr>
        <w:t xml:space="preserve">– </w:t>
      </w:r>
    </w:p>
    <w:p w:rsidR="001334FF" w:rsidRDefault="001334FF" w:rsidP="001334FF">
      <w:pPr>
        <w:pStyle w:val="ListParagraph"/>
        <w:spacing w:after="100" w:afterAutospacing="1"/>
        <w:ind w:left="1080"/>
        <w:rPr>
          <w:rFonts w:eastAsia="Times New Roman"/>
        </w:rPr>
      </w:pPr>
      <w:r>
        <w:rPr>
          <w:rFonts w:eastAsia="Times New Roman"/>
          <w:noProof/>
        </w:rPr>
        <w:drawing>
          <wp:inline distT="0" distB="0" distL="0" distR="0" wp14:anchorId="7BBD1EC7" wp14:editId="2152A817">
            <wp:extent cx="1735455" cy="5416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5455" cy="541655"/>
                    </a:xfrm>
                    <a:prstGeom prst="rect">
                      <a:avLst/>
                    </a:prstGeom>
                    <a:noFill/>
                    <a:ln>
                      <a:noFill/>
                    </a:ln>
                  </pic:spPr>
                </pic:pic>
              </a:graphicData>
            </a:graphic>
          </wp:inline>
        </w:drawing>
      </w:r>
    </w:p>
    <w:p w:rsidR="00065D80" w:rsidRDefault="00065D80" w:rsidP="001334FF">
      <w:pPr>
        <w:pStyle w:val="ListParagraph"/>
        <w:spacing w:after="100" w:afterAutospacing="1"/>
        <w:ind w:left="1080"/>
        <w:rPr>
          <w:rFonts w:eastAsia="Times New Roman"/>
        </w:rPr>
      </w:pPr>
    </w:p>
    <w:p w:rsidR="00CD558D" w:rsidRDefault="00CD558D" w:rsidP="007C42E9">
      <w:pPr>
        <w:pStyle w:val="ListParagraph"/>
        <w:spacing w:after="100" w:afterAutospacing="1"/>
        <w:ind w:left="1080"/>
        <w:rPr>
          <w:rFonts w:eastAsia="Times New Roman"/>
        </w:rPr>
      </w:pPr>
      <w:r>
        <w:rPr>
          <w:rFonts w:eastAsia="Times New Roman"/>
          <w:noProof/>
        </w:rPr>
        <w:drawing>
          <wp:inline distT="0" distB="0" distL="0" distR="0">
            <wp:extent cx="2195640" cy="1502406"/>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5532" cy="1516018"/>
                    </a:xfrm>
                    <a:prstGeom prst="rect">
                      <a:avLst/>
                    </a:prstGeom>
                    <a:noFill/>
                    <a:ln>
                      <a:noFill/>
                    </a:ln>
                  </pic:spPr>
                </pic:pic>
              </a:graphicData>
            </a:graphic>
          </wp:inline>
        </w:drawing>
      </w:r>
    </w:p>
    <w:p w:rsidR="00CD558D" w:rsidRDefault="00CD558D" w:rsidP="00CD558D">
      <w:pPr>
        <w:spacing w:after="100" w:afterAutospacing="1"/>
        <w:rPr>
          <w:rFonts w:eastAsia="Times New Roman"/>
          <w:b/>
          <w:bCs/>
          <w:i/>
          <w:iCs/>
        </w:rPr>
      </w:pPr>
      <w:r w:rsidRPr="00CD558D">
        <w:rPr>
          <w:rFonts w:eastAsia="Times New Roman"/>
          <w:b/>
          <w:bCs/>
          <w:i/>
          <w:iCs/>
        </w:rPr>
        <w:t>Workflow – add standalone portfolios to local collection</w:t>
      </w:r>
    </w:p>
    <w:p w:rsidR="00CD558D" w:rsidRDefault="00CD558D" w:rsidP="00CD558D">
      <w:pPr>
        <w:pStyle w:val="ListParagraph"/>
        <w:numPr>
          <w:ilvl w:val="0"/>
          <w:numId w:val="20"/>
        </w:numPr>
        <w:spacing w:after="100" w:afterAutospacing="1"/>
        <w:rPr>
          <w:rFonts w:eastAsia="Times New Roman"/>
        </w:rPr>
      </w:pPr>
      <w:r>
        <w:rPr>
          <w:rFonts w:eastAsia="Times New Roman"/>
        </w:rPr>
        <w:t>Add from set</w:t>
      </w:r>
    </w:p>
    <w:p w:rsidR="00CD558D" w:rsidRDefault="00CD558D" w:rsidP="00CD558D">
      <w:pPr>
        <w:pStyle w:val="ListParagraph"/>
        <w:numPr>
          <w:ilvl w:val="0"/>
          <w:numId w:val="20"/>
        </w:numPr>
        <w:spacing w:after="100" w:afterAutospacing="1"/>
        <w:rPr>
          <w:rFonts w:eastAsia="Times New Roman"/>
        </w:rPr>
      </w:pPr>
      <w:r>
        <w:rPr>
          <w:rFonts w:eastAsia="Times New Roman"/>
        </w:rPr>
        <w:t>Add from search</w:t>
      </w:r>
    </w:p>
    <w:p w:rsidR="00CD558D" w:rsidRDefault="00CD558D" w:rsidP="00CD558D">
      <w:pPr>
        <w:pStyle w:val="ListParagraph"/>
        <w:numPr>
          <w:ilvl w:val="0"/>
          <w:numId w:val="20"/>
        </w:numPr>
        <w:spacing w:after="100" w:afterAutospacing="1"/>
        <w:rPr>
          <w:rFonts w:eastAsia="Times New Roman"/>
        </w:rPr>
      </w:pPr>
      <w:r>
        <w:rPr>
          <w:rFonts w:eastAsia="Times New Roman"/>
        </w:rPr>
        <w:t xml:space="preserve">Add from file </w:t>
      </w:r>
    </w:p>
    <w:p w:rsidR="00D16CA0" w:rsidRDefault="00D16CA0" w:rsidP="00CD558D">
      <w:pPr>
        <w:spacing w:after="100" w:afterAutospacing="1"/>
        <w:rPr>
          <w:rFonts w:eastAsia="Times New Roman"/>
          <w:b/>
          <w:bCs/>
          <w:i/>
          <w:iCs/>
        </w:rPr>
      </w:pPr>
    </w:p>
    <w:p w:rsidR="00CD558D" w:rsidRDefault="00CD558D" w:rsidP="00CD558D">
      <w:pPr>
        <w:spacing w:after="100" w:afterAutospacing="1"/>
        <w:rPr>
          <w:rFonts w:eastAsia="Times New Roman"/>
          <w:b/>
          <w:bCs/>
          <w:i/>
          <w:iCs/>
        </w:rPr>
      </w:pPr>
      <w:r w:rsidRPr="00CD558D">
        <w:rPr>
          <w:rFonts w:eastAsia="Times New Roman"/>
          <w:b/>
          <w:bCs/>
          <w:i/>
          <w:iCs/>
        </w:rPr>
        <w:lastRenderedPageBreak/>
        <w:t>Workflow – link local portfolio to a Community (if matches)</w:t>
      </w:r>
    </w:p>
    <w:p w:rsidR="00CD558D" w:rsidRPr="00CD558D" w:rsidRDefault="00CD558D" w:rsidP="00CD558D">
      <w:pPr>
        <w:spacing w:after="100" w:afterAutospacing="1"/>
        <w:rPr>
          <w:rFonts w:eastAsia="Times New Roman"/>
        </w:rPr>
      </w:pPr>
      <w:r>
        <w:rPr>
          <w:rFonts w:eastAsia="Times New Roman"/>
        </w:rPr>
        <w:t xml:space="preserve">Use case </w:t>
      </w:r>
      <w:r w:rsidR="00610176">
        <w:rPr>
          <w:rFonts w:eastAsia="Times New Roman"/>
        </w:rPr>
        <w:t>–</w:t>
      </w:r>
      <w:r>
        <w:rPr>
          <w:rFonts w:eastAsia="Times New Roman"/>
        </w:rPr>
        <w:t xml:space="preserve"> </w:t>
      </w:r>
      <w:r w:rsidR="00610176">
        <w:rPr>
          <w:rFonts w:eastAsia="Times New Roman"/>
        </w:rPr>
        <w:t>portfolio was not in the CZ when activated. CZ was updated – portfolio can be linked to be managed from CZ.</w:t>
      </w:r>
    </w:p>
    <w:p w:rsidR="00CD558D" w:rsidRDefault="00CD558D" w:rsidP="00CD558D">
      <w:pPr>
        <w:pStyle w:val="ListParagraph"/>
        <w:numPr>
          <w:ilvl w:val="0"/>
          <w:numId w:val="20"/>
        </w:numPr>
        <w:spacing w:after="100" w:afterAutospacing="1"/>
        <w:rPr>
          <w:rFonts w:eastAsia="Times New Roman"/>
        </w:rPr>
      </w:pPr>
      <w:r>
        <w:rPr>
          <w:rFonts w:eastAsia="Times New Roman"/>
        </w:rPr>
        <w:t>Go to Collection</w:t>
      </w:r>
    </w:p>
    <w:p w:rsidR="00CD558D" w:rsidRDefault="00CD558D" w:rsidP="00CD558D">
      <w:pPr>
        <w:pStyle w:val="ListParagraph"/>
        <w:numPr>
          <w:ilvl w:val="0"/>
          <w:numId w:val="20"/>
        </w:numPr>
        <w:spacing w:after="100" w:afterAutospacing="1"/>
        <w:rPr>
          <w:rFonts w:eastAsia="Times New Roman"/>
        </w:rPr>
      </w:pPr>
      <w:r>
        <w:rPr>
          <w:rFonts w:eastAsia="Times New Roman"/>
        </w:rPr>
        <w:t>Select local portfolio/portfolios</w:t>
      </w:r>
    </w:p>
    <w:p w:rsidR="00CD558D" w:rsidRDefault="00CD558D" w:rsidP="00CD558D">
      <w:pPr>
        <w:pStyle w:val="ListParagraph"/>
        <w:numPr>
          <w:ilvl w:val="0"/>
          <w:numId w:val="20"/>
        </w:numPr>
        <w:spacing w:after="100" w:afterAutospacing="1"/>
        <w:rPr>
          <w:rFonts w:eastAsia="Times New Roman"/>
        </w:rPr>
      </w:pPr>
      <w:r>
        <w:rPr>
          <w:rFonts w:eastAsia="Times New Roman"/>
        </w:rPr>
        <w:t>Click – Link to Community</w:t>
      </w:r>
    </w:p>
    <w:p w:rsidR="00CD558D" w:rsidRDefault="00CD558D" w:rsidP="00CD558D">
      <w:pPr>
        <w:pStyle w:val="ListParagraph"/>
        <w:spacing w:after="100" w:afterAutospacing="1"/>
        <w:ind w:left="1080"/>
        <w:rPr>
          <w:rFonts w:eastAsia="Times New Roman"/>
        </w:rPr>
      </w:pPr>
      <w:r>
        <w:rPr>
          <w:rFonts w:eastAsia="Times New Roman"/>
        </w:rPr>
        <w:t>System will try to find a match.</w:t>
      </w:r>
    </w:p>
    <w:p w:rsidR="00CD558D" w:rsidRPr="00CD558D" w:rsidRDefault="00CD558D" w:rsidP="00CD558D">
      <w:pPr>
        <w:pStyle w:val="ListParagraph"/>
        <w:spacing w:after="100" w:afterAutospacing="1"/>
        <w:ind w:left="1080"/>
        <w:rPr>
          <w:rFonts w:eastAsia="Times New Roman"/>
        </w:rPr>
      </w:pPr>
    </w:p>
    <w:p w:rsidR="00CD558D" w:rsidRDefault="00CD558D" w:rsidP="007C42E9">
      <w:pPr>
        <w:pStyle w:val="ListParagraph"/>
        <w:spacing w:after="100" w:afterAutospacing="1"/>
        <w:ind w:left="1080"/>
        <w:rPr>
          <w:rFonts w:eastAsia="Times New Roman"/>
        </w:rPr>
      </w:pPr>
      <w:r>
        <w:rPr>
          <w:rFonts w:eastAsia="Times New Roman"/>
          <w:noProof/>
        </w:rPr>
        <w:drawing>
          <wp:inline distT="0" distB="0" distL="0" distR="0">
            <wp:extent cx="3226346" cy="9584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9804" cy="962418"/>
                    </a:xfrm>
                    <a:prstGeom prst="rect">
                      <a:avLst/>
                    </a:prstGeom>
                    <a:noFill/>
                    <a:ln>
                      <a:noFill/>
                    </a:ln>
                  </pic:spPr>
                </pic:pic>
              </a:graphicData>
            </a:graphic>
          </wp:inline>
        </w:drawing>
      </w:r>
    </w:p>
    <w:p w:rsidR="00CC12DE" w:rsidRDefault="00CC12DE" w:rsidP="007C42E9">
      <w:pPr>
        <w:pStyle w:val="ListParagraph"/>
        <w:spacing w:after="100" w:afterAutospacing="1"/>
        <w:ind w:left="1080"/>
        <w:rPr>
          <w:rFonts w:eastAsia="Times New Roman"/>
        </w:rPr>
      </w:pPr>
    </w:p>
    <w:p w:rsidR="00E3172B" w:rsidRDefault="00CC12DE" w:rsidP="007C42E9">
      <w:pPr>
        <w:pStyle w:val="ListParagraph"/>
        <w:spacing w:after="100" w:afterAutospacing="1"/>
        <w:ind w:left="1080"/>
        <w:rPr>
          <w:rFonts w:eastAsia="Times New Roman"/>
        </w:rPr>
      </w:pPr>
      <w:r>
        <w:rPr>
          <w:rFonts w:eastAsia="Times New Roman"/>
        </w:rPr>
        <w:t xml:space="preserve">Link to collection from portfolio - </w:t>
      </w:r>
      <w:hyperlink r:id="rId25" w:history="1">
        <w:r w:rsidR="00E3172B" w:rsidRPr="0046420B">
          <w:rPr>
            <w:rStyle w:val="Hyperlink"/>
            <w:rFonts w:eastAsia="Times New Roman"/>
          </w:rPr>
          <w:t>https://www.youtube.com/watch?v=_iFsrATEHYs&amp;hd=1</w:t>
        </w:r>
      </w:hyperlink>
    </w:p>
    <w:p w:rsidR="00E3172B" w:rsidRDefault="00E3172B" w:rsidP="007C42E9">
      <w:pPr>
        <w:pStyle w:val="ListParagraph"/>
        <w:spacing w:after="100" w:afterAutospacing="1"/>
        <w:ind w:left="1080"/>
        <w:rPr>
          <w:rFonts w:eastAsia="Times New Roman"/>
        </w:rPr>
      </w:pPr>
    </w:p>
    <w:p w:rsidR="00AA44E0" w:rsidRPr="00FD1EA8" w:rsidRDefault="00FD1EA8" w:rsidP="00FD1EA8">
      <w:pPr>
        <w:spacing w:after="100" w:afterAutospacing="1"/>
        <w:rPr>
          <w:rFonts w:eastAsia="Times New Roman"/>
          <w:b/>
          <w:bCs/>
          <w:i/>
          <w:iCs/>
        </w:rPr>
      </w:pPr>
      <w:r w:rsidRPr="00FD1EA8">
        <w:rPr>
          <w:rFonts w:eastAsia="Times New Roman"/>
          <w:b/>
          <w:bCs/>
          <w:i/>
          <w:iCs/>
        </w:rPr>
        <w:t>Workflow – unlink bib record from CZ</w:t>
      </w:r>
    </w:p>
    <w:p w:rsidR="002E61DF" w:rsidRDefault="00FD1EA8" w:rsidP="00AA3DD7">
      <w:pPr>
        <w:spacing w:after="100" w:afterAutospacing="1"/>
        <w:rPr>
          <w:rFonts w:eastAsia="Times New Roman"/>
        </w:rPr>
      </w:pPr>
      <w:r>
        <w:rPr>
          <w:rFonts w:eastAsia="Times New Roman"/>
        </w:rPr>
        <w:t xml:space="preserve">Use case - </w:t>
      </w:r>
      <w:r w:rsidR="002E61DF">
        <w:rPr>
          <w:rFonts w:eastAsia="Times New Roman"/>
        </w:rPr>
        <w:t>CZ record has brief MARC record – institution wants to enrich record and share with NZ</w:t>
      </w:r>
      <w:r w:rsidR="00AB5CE3">
        <w:rPr>
          <w:rFonts w:eastAsia="Times New Roman"/>
        </w:rPr>
        <w:t>.</w:t>
      </w:r>
    </w:p>
    <w:p w:rsidR="00FD1EA8" w:rsidRDefault="00B93FD5" w:rsidP="00016D36">
      <w:pPr>
        <w:spacing w:after="100" w:afterAutospacing="1"/>
        <w:rPr>
          <w:rFonts w:eastAsia="Times New Roman"/>
        </w:rPr>
      </w:pPr>
      <w:r>
        <w:rPr>
          <w:rFonts w:eastAsia="Times New Roman"/>
        </w:rPr>
        <w:t xml:space="preserve">Note only bib </w:t>
      </w:r>
      <w:r w:rsidR="00914A5B">
        <w:rPr>
          <w:rFonts w:eastAsia="Times New Roman"/>
        </w:rPr>
        <w:t xml:space="preserve">is </w:t>
      </w:r>
      <w:r>
        <w:rPr>
          <w:rFonts w:eastAsia="Times New Roman"/>
        </w:rPr>
        <w:t>shared with NZ!</w:t>
      </w:r>
      <w:r w:rsidR="00DF2A85">
        <w:rPr>
          <w:rFonts w:eastAsia="Times New Roman"/>
        </w:rPr>
        <w:t xml:space="preserve"> </w:t>
      </w:r>
    </w:p>
    <w:p w:rsidR="00FD1EA8" w:rsidRDefault="00FD1EA8" w:rsidP="00FD1EA8">
      <w:pPr>
        <w:spacing w:after="100" w:afterAutospacing="1"/>
        <w:rPr>
          <w:rFonts w:eastAsia="Times New Roman"/>
        </w:rPr>
      </w:pPr>
      <w:r>
        <w:rPr>
          <w:rFonts w:eastAsia="Times New Roman"/>
        </w:rPr>
        <w:t>If portfolio is activated from CZ – it remains to be managed by CZ</w:t>
      </w:r>
    </w:p>
    <w:p w:rsidR="00FD1EA8" w:rsidRDefault="00FD1EA8" w:rsidP="00FD1EA8">
      <w:pPr>
        <w:spacing w:after="100" w:afterAutospacing="1"/>
        <w:rPr>
          <w:rFonts w:eastAsia="Times New Roman"/>
        </w:rPr>
      </w:pPr>
      <w:r>
        <w:rPr>
          <w:rFonts w:eastAsia="Times New Roman"/>
        </w:rPr>
        <w:t>If portfolio is local – it remains to be managed manually by IZ</w:t>
      </w:r>
    </w:p>
    <w:p w:rsidR="00FD1EA8" w:rsidRDefault="00FD1EA8" w:rsidP="00FD1EA8">
      <w:pPr>
        <w:spacing w:after="100" w:afterAutospacing="1"/>
        <w:rPr>
          <w:rFonts w:eastAsia="Times New Roman"/>
        </w:rPr>
      </w:pPr>
      <w:r>
        <w:rPr>
          <w:rFonts w:eastAsia="Times New Roman"/>
        </w:rPr>
        <w:t>Inve</w:t>
      </w:r>
      <w:r w:rsidR="00016D36">
        <w:rPr>
          <w:rFonts w:eastAsia="Times New Roman"/>
        </w:rPr>
        <w:t>ntory level is not linked to NZ</w:t>
      </w:r>
    </w:p>
    <w:p w:rsidR="00B213E2" w:rsidRDefault="00FD1EA8" w:rsidP="00B213E2">
      <w:pPr>
        <w:spacing w:after="100" w:afterAutospacing="1"/>
        <w:rPr>
          <w:rFonts w:eastAsia="Times New Roman"/>
        </w:rPr>
      </w:pPr>
      <w:r>
        <w:rPr>
          <w:rFonts w:eastAsia="Times New Roman"/>
        </w:rPr>
        <w:t xml:space="preserve"> </w:t>
      </w:r>
      <w:r w:rsidR="00B213E2">
        <w:rPr>
          <w:rFonts w:eastAsia="Times New Roman"/>
        </w:rPr>
        <w:t>Check always if resource exists in CZ.</w:t>
      </w:r>
    </w:p>
    <w:p w:rsidR="00385696" w:rsidRDefault="00016D36" w:rsidP="00016D36">
      <w:pPr>
        <w:spacing w:after="100" w:afterAutospacing="1"/>
        <w:rPr>
          <w:rFonts w:eastAsia="Times New Roman"/>
        </w:rPr>
      </w:pPr>
      <w:r>
        <w:rPr>
          <w:rFonts w:eastAsia="Times New Roman"/>
        </w:rPr>
        <w:t>Steps:</w:t>
      </w:r>
    </w:p>
    <w:p w:rsidR="00016D36" w:rsidRDefault="00DD4AAA" w:rsidP="00016D36">
      <w:pPr>
        <w:pStyle w:val="ListParagraph"/>
        <w:numPr>
          <w:ilvl w:val="0"/>
          <w:numId w:val="20"/>
        </w:numPr>
        <w:spacing w:after="100" w:afterAutospacing="1"/>
        <w:rPr>
          <w:rFonts w:eastAsia="Times New Roman"/>
        </w:rPr>
      </w:pPr>
      <w:r>
        <w:rPr>
          <w:rFonts w:eastAsia="Times New Roman"/>
        </w:rPr>
        <w:t>Search for Electronic portfolio in</w:t>
      </w:r>
      <w:r w:rsidR="00016D36">
        <w:rPr>
          <w:rFonts w:eastAsia="Times New Roman"/>
        </w:rPr>
        <w:t xml:space="preserve"> CZ</w:t>
      </w:r>
    </w:p>
    <w:p w:rsidR="00DD4AAA" w:rsidRDefault="00DD4AAA" w:rsidP="00016D36">
      <w:pPr>
        <w:pStyle w:val="ListParagraph"/>
        <w:numPr>
          <w:ilvl w:val="0"/>
          <w:numId w:val="20"/>
        </w:numPr>
        <w:spacing w:after="100" w:afterAutospacing="1"/>
        <w:rPr>
          <w:rFonts w:eastAsia="Times New Roman"/>
        </w:rPr>
      </w:pPr>
      <w:r>
        <w:rPr>
          <w:rFonts w:eastAsia="Times New Roman"/>
        </w:rPr>
        <w:t>Find record in IZ</w:t>
      </w:r>
    </w:p>
    <w:p w:rsidR="00DD4AAA" w:rsidRDefault="00DD4AAA" w:rsidP="00016D36">
      <w:pPr>
        <w:pStyle w:val="ListParagraph"/>
        <w:numPr>
          <w:ilvl w:val="0"/>
          <w:numId w:val="20"/>
        </w:numPr>
        <w:spacing w:after="100" w:afterAutospacing="1"/>
        <w:rPr>
          <w:rFonts w:eastAsia="Times New Roman"/>
        </w:rPr>
      </w:pPr>
      <w:r>
        <w:rPr>
          <w:rFonts w:eastAsia="Times New Roman"/>
        </w:rPr>
        <w:t xml:space="preserve">Edit record in Metadata editor </w:t>
      </w:r>
    </w:p>
    <w:p w:rsidR="00DD4AAA" w:rsidRDefault="00DD4AAA" w:rsidP="00016D36">
      <w:pPr>
        <w:pStyle w:val="ListParagraph"/>
        <w:numPr>
          <w:ilvl w:val="0"/>
          <w:numId w:val="20"/>
        </w:numPr>
        <w:spacing w:after="100" w:afterAutospacing="1"/>
        <w:rPr>
          <w:rFonts w:eastAsia="Times New Roman"/>
        </w:rPr>
      </w:pPr>
      <w:r>
        <w:rPr>
          <w:rFonts w:eastAsia="Times New Roman"/>
        </w:rPr>
        <w:t>File – Copy to Catalog</w:t>
      </w:r>
    </w:p>
    <w:p w:rsidR="00DD4AAA" w:rsidRDefault="00DD4AAA" w:rsidP="00016D36">
      <w:pPr>
        <w:pStyle w:val="ListParagraph"/>
        <w:numPr>
          <w:ilvl w:val="0"/>
          <w:numId w:val="20"/>
        </w:numPr>
        <w:spacing w:after="100" w:afterAutospacing="1"/>
        <w:rPr>
          <w:rFonts w:eastAsia="Times New Roman"/>
        </w:rPr>
      </w:pPr>
      <w:r>
        <w:rPr>
          <w:rFonts w:eastAsia="Times New Roman"/>
        </w:rPr>
        <w:t>Enrich bibliographic record - Save</w:t>
      </w:r>
    </w:p>
    <w:p w:rsidR="00DD4AAA" w:rsidRDefault="00DD4AAA" w:rsidP="00016D36">
      <w:pPr>
        <w:pStyle w:val="ListParagraph"/>
        <w:numPr>
          <w:ilvl w:val="0"/>
          <w:numId w:val="20"/>
        </w:numPr>
        <w:spacing w:after="100" w:afterAutospacing="1"/>
        <w:rPr>
          <w:rFonts w:eastAsia="Times New Roman"/>
        </w:rPr>
      </w:pPr>
      <w:r>
        <w:rPr>
          <w:rFonts w:eastAsia="Times New Roman"/>
        </w:rPr>
        <w:t>File – Share with Network</w:t>
      </w:r>
    </w:p>
    <w:p w:rsidR="00DD4AAA" w:rsidRDefault="00DD4AAA" w:rsidP="00DD4AAA">
      <w:pPr>
        <w:spacing w:after="100" w:afterAutospacing="1"/>
        <w:ind w:left="720"/>
        <w:rPr>
          <w:rFonts w:eastAsia="Times New Roman"/>
        </w:rPr>
      </w:pPr>
      <w:r>
        <w:rPr>
          <w:rFonts w:eastAsia="Times New Roman"/>
        </w:rPr>
        <w:t xml:space="preserve">Record is now linked to NZ – icon has been changed to - </w:t>
      </w:r>
      <w:r>
        <w:rPr>
          <w:rFonts w:eastAsia="Times New Roman"/>
          <w:noProof/>
        </w:rPr>
        <w:drawing>
          <wp:inline distT="0" distB="0" distL="0" distR="0">
            <wp:extent cx="640080" cy="2743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p>
    <w:p w:rsidR="002929DF" w:rsidRDefault="002929DF" w:rsidP="00DD4AAA">
      <w:pPr>
        <w:spacing w:after="100" w:afterAutospacing="1"/>
        <w:ind w:left="720"/>
        <w:rPr>
          <w:rFonts w:eastAsia="Times New Roman"/>
        </w:rPr>
      </w:pPr>
      <w:r>
        <w:rPr>
          <w:rFonts w:eastAsia="Times New Roman"/>
        </w:rPr>
        <w:lastRenderedPageBreak/>
        <w:t>If another institution wants to use this bibliographic record and order it there will be a step to link local portfolio created to CZ. B</w:t>
      </w:r>
      <w:r w:rsidR="001006C5">
        <w:rPr>
          <w:rFonts w:eastAsia="Times New Roman"/>
        </w:rPr>
        <w:t>e sure not to use CZ bib record – Use the Community bibliographic record – Yes/No.</w:t>
      </w:r>
    </w:p>
    <w:p w:rsidR="002929DF" w:rsidRDefault="008C3EB3" w:rsidP="008C3EB3">
      <w:pPr>
        <w:spacing w:after="100" w:afterAutospacing="1"/>
        <w:ind w:left="720"/>
        <w:rPr>
          <w:rFonts w:eastAsia="Times New Roman"/>
        </w:rPr>
      </w:pPr>
      <w:r>
        <w:rPr>
          <w:rFonts w:eastAsia="Times New Roman"/>
        </w:rPr>
        <w:t xml:space="preserve">Icon - </w:t>
      </w:r>
      <w:r>
        <w:rPr>
          <w:rFonts w:eastAsia="Times New Roman"/>
          <w:noProof/>
        </w:rPr>
        <w:drawing>
          <wp:inline distT="0" distB="0" distL="0" distR="0">
            <wp:extent cx="457200"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eastAsia="Times New Roman"/>
        </w:rPr>
        <w:t xml:space="preserve"> will show that portfolio is linked to the CZ</w:t>
      </w:r>
    </w:p>
    <w:p w:rsidR="00254EA6" w:rsidRPr="00016D36" w:rsidRDefault="00254EA6" w:rsidP="00016D36">
      <w:pPr>
        <w:pStyle w:val="ListParagraph"/>
        <w:numPr>
          <w:ilvl w:val="0"/>
          <w:numId w:val="22"/>
        </w:numPr>
        <w:spacing w:after="100" w:afterAutospacing="1"/>
        <w:rPr>
          <w:rFonts w:eastAsia="Times New Roman"/>
        </w:rPr>
      </w:pPr>
      <w:r w:rsidRPr="00016D36">
        <w:rPr>
          <w:rFonts w:eastAsia="Times New Roman"/>
        </w:rPr>
        <w:t>Please demonstrate the steps involved within the Service Level for setting up connectivity for an Electronic Collection and for a stand-alone portfolio.</w:t>
      </w:r>
    </w:p>
    <w:p w:rsidR="0073714B" w:rsidRDefault="00075031" w:rsidP="0073714B">
      <w:pPr>
        <w:spacing w:after="100" w:afterAutospacing="1"/>
        <w:ind w:left="720"/>
        <w:rPr>
          <w:rFonts w:eastAsia="Times New Roman"/>
        </w:rPr>
      </w:pPr>
      <w:hyperlink r:id="rId28" w:history="1">
        <w:r w:rsidR="001406EF" w:rsidRPr="0046420B">
          <w:rPr>
            <w:rStyle w:val="Hyperlink"/>
            <w:rFonts w:eastAsia="Times New Roman"/>
          </w:rPr>
          <w:t>http://knowledge.exlibrisgroup.com/Alma/Product_Documentation/Alma_Online_Help_%28English%29/Resource_Management/050Inventory/020Managing_Electronic_Resources</w:t>
        </w:r>
      </w:hyperlink>
    </w:p>
    <w:p w:rsidR="001006C5" w:rsidRDefault="00A60F86" w:rsidP="0073714B">
      <w:pPr>
        <w:spacing w:after="100" w:afterAutospacing="1"/>
        <w:ind w:left="720"/>
        <w:rPr>
          <w:rFonts w:eastAsia="Times New Roman"/>
        </w:rPr>
      </w:pPr>
      <w:r>
        <w:rPr>
          <w:rFonts w:eastAsia="Times New Roman"/>
        </w:rPr>
        <w:t>Linking parameter</w:t>
      </w:r>
    </w:p>
    <w:p w:rsidR="00A60F86" w:rsidRDefault="00A60F86" w:rsidP="0073714B">
      <w:pPr>
        <w:spacing w:after="100" w:afterAutospacing="1"/>
        <w:ind w:left="720"/>
        <w:rPr>
          <w:rFonts w:eastAsia="Times New Roman"/>
        </w:rPr>
      </w:pPr>
      <w:r>
        <w:rPr>
          <w:rFonts w:eastAsia="Times New Roman"/>
          <w:noProof/>
        </w:rPr>
        <w:drawing>
          <wp:inline distT="0" distB="0" distL="0" distR="0">
            <wp:extent cx="5940425" cy="146748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1467485"/>
                    </a:xfrm>
                    <a:prstGeom prst="rect">
                      <a:avLst/>
                    </a:prstGeom>
                    <a:noFill/>
                    <a:ln>
                      <a:noFill/>
                    </a:ln>
                  </pic:spPr>
                </pic:pic>
              </a:graphicData>
            </a:graphic>
          </wp:inline>
        </w:drawing>
      </w:r>
    </w:p>
    <w:p w:rsidR="005B1394" w:rsidRDefault="005B1394" w:rsidP="0073714B">
      <w:pPr>
        <w:spacing w:after="100" w:afterAutospacing="1"/>
        <w:ind w:left="720"/>
        <w:rPr>
          <w:rFonts w:eastAsia="Times New Roman"/>
        </w:rPr>
      </w:pPr>
      <w:r>
        <w:rPr>
          <w:rFonts w:eastAsia="Times New Roman"/>
        </w:rPr>
        <w:t>Collection:</w:t>
      </w:r>
    </w:p>
    <w:p w:rsidR="005B1394" w:rsidRDefault="005B1394" w:rsidP="0073714B">
      <w:pPr>
        <w:spacing w:after="100" w:afterAutospacing="1"/>
        <w:ind w:left="720"/>
        <w:rPr>
          <w:rFonts w:eastAsia="Times New Roman"/>
        </w:rPr>
      </w:pPr>
      <w:r>
        <w:rPr>
          <w:rFonts w:eastAsia="Times New Roman"/>
          <w:noProof/>
        </w:rPr>
        <w:drawing>
          <wp:inline distT="0" distB="0" distL="0" distR="0">
            <wp:extent cx="5943600" cy="25603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560320"/>
                    </a:xfrm>
                    <a:prstGeom prst="rect">
                      <a:avLst/>
                    </a:prstGeom>
                    <a:noFill/>
                    <a:ln>
                      <a:noFill/>
                    </a:ln>
                  </pic:spPr>
                </pic:pic>
              </a:graphicData>
            </a:graphic>
          </wp:inline>
        </w:drawing>
      </w:r>
    </w:p>
    <w:p w:rsidR="00A60F86" w:rsidRDefault="005B1394" w:rsidP="0073714B">
      <w:pPr>
        <w:spacing w:after="100" w:afterAutospacing="1"/>
        <w:ind w:left="720"/>
        <w:rPr>
          <w:rFonts w:eastAsia="Times New Roman"/>
        </w:rPr>
      </w:pPr>
      <w:r>
        <w:rPr>
          <w:rFonts w:eastAsia="Times New Roman"/>
          <w:noProof/>
        </w:rPr>
        <w:lastRenderedPageBreak/>
        <w:drawing>
          <wp:inline distT="0" distB="0" distL="0" distR="0">
            <wp:extent cx="5934710" cy="3057525"/>
            <wp:effectExtent l="0" t="0" r="889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710" cy="3057525"/>
                    </a:xfrm>
                    <a:prstGeom prst="rect">
                      <a:avLst/>
                    </a:prstGeom>
                    <a:noFill/>
                    <a:ln>
                      <a:noFill/>
                    </a:ln>
                  </pic:spPr>
                </pic:pic>
              </a:graphicData>
            </a:graphic>
          </wp:inline>
        </w:drawing>
      </w:r>
    </w:p>
    <w:p w:rsidR="003D7BFE" w:rsidRDefault="003D7BFE" w:rsidP="0073714B">
      <w:pPr>
        <w:spacing w:after="100" w:afterAutospacing="1"/>
        <w:ind w:left="720"/>
        <w:rPr>
          <w:rFonts w:eastAsia="Times New Roman"/>
        </w:rPr>
      </w:pPr>
      <w:r>
        <w:rPr>
          <w:rFonts w:eastAsia="Times New Roman"/>
        </w:rPr>
        <w:t xml:space="preserve">To set Alma to work with DOI go to General Configuration menu – External System – Integration Profiles – add profile – Augmentation </w:t>
      </w:r>
    </w:p>
    <w:p w:rsidR="003D7BFE" w:rsidRDefault="003D7BFE" w:rsidP="0073714B">
      <w:pPr>
        <w:spacing w:after="100" w:afterAutospacing="1"/>
        <w:ind w:left="720"/>
        <w:rPr>
          <w:rFonts w:eastAsia="Times New Roman"/>
        </w:rPr>
      </w:pPr>
      <w:r>
        <w:rPr>
          <w:rFonts w:eastAsia="Times New Roman"/>
          <w:noProof/>
        </w:rPr>
        <w:drawing>
          <wp:inline distT="0" distB="0" distL="0" distR="0">
            <wp:extent cx="5940425" cy="2987675"/>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2987675"/>
                    </a:xfrm>
                    <a:prstGeom prst="rect">
                      <a:avLst/>
                    </a:prstGeom>
                    <a:noFill/>
                    <a:ln>
                      <a:noFill/>
                    </a:ln>
                  </pic:spPr>
                </pic:pic>
              </a:graphicData>
            </a:graphic>
          </wp:inline>
        </w:drawing>
      </w:r>
    </w:p>
    <w:p w:rsidR="003D7BFE" w:rsidRDefault="003D7BFE" w:rsidP="0073714B">
      <w:pPr>
        <w:spacing w:after="100" w:afterAutospacing="1"/>
        <w:ind w:left="720"/>
        <w:rPr>
          <w:rFonts w:eastAsia="Times New Roman"/>
        </w:rPr>
      </w:pPr>
    </w:p>
    <w:p w:rsidR="00B40F6F" w:rsidRPr="008E1576" w:rsidRDefault="00B40F6F" w:rsidP="00016D36">
      <w:pPr>
        <w:numPr>
          <w:ilvl w:val="0"/>
          <w:numId w:val="22"/>
        </w:numPr>
        <w:spacing w:after="100" w:afterAutospacing="1"/>
        <w:rPr>
          <w:rFonts w:eastAsia="Times New Roman"/>
        </w:rPr>
      </w:pPr>
      <w:r>
        <w:rPr>
          <w:rFonts w:eastAsia="Times New Roman"/>
          <w:shd w:val="clear" w:color="auto" w:fill="FFFFFF"/>
        </w:rPr>
        <w:t>Can you describe how an electronic collection gets passed from acquisitions to the e-resource librarian for activation?  For example: Acquisitions purchases and invoices a database, and needs to notify the e-resources staff to activate and test access to a new collection.  How does that task flow from acquisitions to e-resources? </w:t>
      </w:r>
    </w:p>
    <w:p w:rsidR="008E1576" w:rsidRPr="00F817F1" w:rsidRDefault="008E1576" w:rsidP="008E1576">
      <w:pPr>
        <w:spacing w:after="100" w:afterAutospacing="1"/>
        <w:ind w:left="720"/>
        <w:rPr>
          <w:rFonts w:eastAsia="Times New Roman"/>
        </w:rPr>
      </w:pPr>
      <w:r>
        <w:rPr>
          <w:rFonts w:eastAsia="Times New Roman"/>
          <w:shd w:val="clear" w:color="auto" w:fill="FFFFFF"/>
        </w:rPr>
        <w:lastRenderedPageBreak/>
        <w:t>Repository Manager/ E-Inventory Operator roles can assign task to an operator.</w:t>
      </w:r>
    </w:p>
    <w:p w:rsidR="00254EA6" w:rsidRDefault="00254EA6" w:rsidP="00016D36">
      <w:pPr>
        <w:numPr>
          <w:ilvl w:val="0"/>
          <w:numId w:val="22"/>
        </w:numPr>
        <w:spacing w:after="100" w:afterAutospacing="1"/>
        <w:rPr>
          <w:rFonts w:eastAsia="Times New Roman"/>
        </w:rPr>
      </w:pPr>
      <w:r>
        <w:rPr>
          <w:rFonts w:eastAsia="Times New Roman"/>
        </w:rPr>
        <w:t xml:space="preserve">What is the process of activating select titles within an electronic collection? -- </w:t>
      </w:r>
      <w:proofErr w:type="gramStart"/>
      <w:r>
        <w:rPr>
          <w:rFonts w:eastAsia="Times New Roman"/>
        </w:rPr>
        <w:t>batch</w:t>
      </w:r>
      <w:proofErr w:type="gramEnd"/>
      <w:r>
        <w:rPr>
          <w:rFonts w:eastAsia="Times New Roman"/>
        </w:rPr>
        <w:t xml:space="preserve"> activation using title list, etc.</w:t>
      </w:r>
    </w:p>
    <w:p w:rsidR="00284974" w:rsidRPr="00284974" w:rsidRDefault="00284974" w:rsidP="00284974">
      <w:pPr>
        <w:pStyle w:val="ListParagraph"/>
        <w:rPr>
          <w:rFonts w:eastAsia="Times New Roman"/>
        </w:rPr>
      </w:pPr>
    </w:p>
    <w:p w:rsidR="00284974" w:rsidRDefault="00284974" w:rsidP="00284974">
      <w:pPr>
        <w:pStyle w:val="ListParagraph"/>
        <w:numPr>
          <w:ilvl w:val="0"/>
          <w:numId w:val="20"/>
        </w:numPr>
        <w:rPr>
          <w:rFonts w:eastAsia="Times New Roman"/>
        </w:rPr>
      </w:pPr>
      <w:r>
        <w:rPr>
          <w:rFonts w:eastAsia="Times New Roman"/>
        </w:rPr>
        <w:t>search Collection</w:t>
      </w:r>
    </w:p>
    <w:p w:rsidR="00284974" w:rsidRDefault="00284974" w:rsidP="00284974">
      <w:pPr>
        <w:pStyle w:val="ListParagraph"/>
        <w:numPr>
          <w:ilvl w:val="0"/>
          <w:numId w:val="20"/>
        </w:numPr>
        <w:rPr>
          <w:rFonts w:eastAsia="Times New Roman"/>
        </w:rPr>
      </w:pPr>
      <w:r>
        <w:rPr>
          <w:rFonts w:eastAsia="Times New Roman"/>
        </w:rPr>
        <w:t>Edit Service</w:t>
      </w:r>
    </w:p>
    <w:p w:rsidR="00284974" w:rsidRDefault="00284974" w:rsidP="00284974">
      <w:pPr>
        <w:pStyle w:val="ListParagraph"/>
        <w:numPr>
          <w:ilvl w:val="0"/>
          <w:numId w:val="20"/>
        </w:numPr>
        <w:rPr>
          <w:rFonts w:eastAsia="Times New Roman"/>
        </w:rPr>
      </w:pPr>
      <w:r>
        <w:rPr>
          <w:rFonts w:eastAsia="Times New Roman"/>
        </w:rPr>
        <w:t>Portfolios tab</w:t>
      </w:r>
    </w:p>
    <w:p w:rsidR="00284974" w:rsidRDefault="00284974" w:rsidP="00284974">
      <w:pPr>
        <w:pStyle w:val="ListParagraph"/>
        <w:numPr>
          <w:ilvl w:val="0"/>
          <w:numId w:val="20"/>
        </w:numPr>
        <w:rPr>
          <w:rFonts w:eastAsia="Times New Roman"/>
        </w:rPr>
      </w:pPr>
      <w:r>
        <w:rPr>
          <w:rFonts w:eastAsia="Times New Roman"/>
        </w:rPr>
        <w:t>Load portfolios</w:t>
      </w:r>
    </w:p>
    <w:p w:rsidR="00284974" w:rsidRDefault="00284974" w:rsidP="00284974">
      <w:pPr>
        <w:pStyle w:val="ListParagraph"/>
        <w:ind w:left="1080"/>
        <w:rPr>
          <w:rFonts w:eastAsia="Times New Roman"/>
        </w:rPr>
      </w:pPr>
    </w:p>
    <w:p w:rsidR="00284974" w:rsidRPr="00284974" w:rsidRDefault="00075031" w:rsidP="00284974">
      <w:pPr>
        <w:pStyle w:val="ListParagraph"/>
        <w:spacing w:after="100" w:afterAutospacing="1"/>
        <w:rPr>
          <w:rFonts w:eastAsia="Times New Roman"/>
        </w:rPr>
      </w:pPr>
      <w:hyperlink r:id="rId33" w:history="1">
        <w:r w:rsidR="00284974" w:rsidRPr="00284974">
          <w:rPr>
            <w:rStyle w:val="Hyperlink"/>
            <w:rFonts w:eastAsia="Times New Roman"/>
          </w:rPr>
          <w:t>http://knowledge.exlibrisgroup.com/@api/deki/files/39140/Using_the_Alma_Portfolio_Loader_-_Examples.pdf</w:t>
        </w:r>
      </w:hyperlink>
    </w:p>
    <w:p w:rsidR="00556C59" w:rsidRDefault="00284974" w:rsidP="00284974">
      <w:pPr>
        <w:spacing w:after="100" w:afterAutospacing="1"/>
        <w:rPr>
          <w:rFonts w:eastAsia="Times New Roman"/>
        </w:rPr>
      </w:pPr>
      <w:r>
        <w:rPr>
          <w:rFonts w:eastAsia="Times New Roman"/>
        </w:rPr>
        <w:t xml:space="preserve">           </w:t>
      </w:r>
      <w:hyperlink r:id="rId34" w:history="1">
        <w:r w:rsidR="00556C59" w:rsidRPr="0046420B">
          <w:rPr>
            <w:rStyle w:val="Hyperlink"/>
            <w:rFonts w:eastAsia="Times New Roman"/>
          </w:rPr>
          <w:t>https://www.youtube.com/watch?v=jHbJ2IDLgYs&amp;hd=1</w:t>
        </w:r>
      </w:hyperlink>
    </w:p>
    <w:p w:rsidR="00254EA6" w:rsidRDefault="00254EA6" w:rsidP="00016D36">
      <w:pPr>
        <w:numPr>
          <w:ilvl w:val="0"/>
          <w:numId w:val="22"/>
        </w:numPr>
        <w:spacing w:after="100" w:afterAutospacing="1"/>
        <w:rPr>
          <w:rFonts w:eastAsia="Times New Roman"/>
        </w:rPr>
      </w:pPr>
      <w:r>
        <w:rPr>
          <w:rFonts w:eastAsia="Times New Roman"/>
        </w:rPr>
        <w:t>If we wish to evaluate records in the CZ for quality before deciding to whether or not to link to them, where can we do that?  </w:t>
      </w:r>
    </w:p>
    <w:p w:rsidR="00FC6C16" w:rsidRDefault="00FC6C16" w:rsidP="00FC6C16">
      <w:pPr>
        <w:pStyle w:val="ListParagraph"/>
        <w:spacing w:after="100" w:afterAutospacing="1"/>
        <w:rPr>
          <w:rFonts w:eastAsia="Times New Roman"/>
          <w:b/>
          <w:bCs/>
          <w:i/>
          <w:iCs/>
        </w:rPr>
      </w:pPr>
      <w:r w:rsidRPr="00FC6C16">
        <w:rPr>
          <w:rFonts w:eastAsia="Times New Roman"/>
          <w:b/>
          <w:bCs/>
          <w:i/>
          <w:iCs/>
        </w:rPr>
        <w:t xml:space="preserve">Workflow – </w:t>
      </w:r>
      <w:r>
        <w:rPr>
          <w:rFonts w:eastAsia="Times New Roman"/>
          <w:b/>
          <w:bCs/>
          <w:i/>
          <w:iCs/>
        </w:rPr>
        <w:t>manage evaluation process</w:t>
      </w:r>
    </w:p>
    <w:p w:rsidR="00C01410" w:rsidRDefault="00C01410" w:rsidP="00FC6C16">
      <w:pPr>
        <w:pStyle w:val="ListParagraph"/>
        <w:spacing w:after="100" w:afterAutospacing="1"/>
        <w:rPr>
          <w:rFonts w:eastAsia="Times New Roman"/>
        </w:rPr>
      </w:pPr>
    </w:p>
    <w:p w:rsidR="00A4268D" w:rsidRDefault="00A4268D" w:rsidP="00A4268D">
      <w:pPr>
        <w:rPr>
          <w:rFonts w:eastAsia="Times New Roman"/>
        </w:rPr>
      </w:pPr>
      <w:r>
        <w:rPr>
          <w:rFonts w:eastAsia="Times New Roman"/>
        </w:rPr>
        <w:t xml:space="preserve">Use case - </w:t>
      </w:r>
      <w:r w:rsidRPr="00A4268D">
        <w:rPr>
          <w:rFonts w:eastAsia="Times New Roman"/>
        </w:rPr>
        <w:t xml:space="preserve">vendor offers new electronic material to the institution for evaluation, or </w:t>
      </w:r>
      <w:r>
        <w:rPr>
          <w:rFonts w:eastAsia="Times New Roman"/>
        </w:rPr>
        <w:t>member</w:t>
      </w:r>
      <w:r w:rsidRPr="00A4268D">
        <w:rPr>
          <w:rFonts w:eastAsia="Times New Roman"/>
        </w:rPr>
        <w:t xml:space="preserve"> institution </w:t>
      </w:r>
      <w:r>
        <w:rPr>
          <w:rFonts w:eastAsia="Times New Roman"/>
        </w:rPr>
        <w:t xml:space="preserve">asking </w:t>
      </w:r>
      <w:r w:rsidRPr="00A4268D">
        <w:rPr>
          <w:rFonts w:eastAsia="Times New Roman"/>
        </w:rPr>
        <w:t>to hav</w:t>
      </w:r>
      <w:r>
        <w:rPr>
          <w:rFonts w:eastAsia="Times New Roman"/>
        </w:rPr>
        <w:t>e electronic material evaluated.</w:t>
      </w:r>
      <w:r w:rsidRPr="00A4268D">
        <w:rPr>
          <w:rFonts w:eastAsia="Times New Roman"/>
        </w:rPr>
        <w:t xml:space="preserve"> </w:t>
      </w:r>
    </w:p>
    <w:p w:rsidR="00A4268D" w:rsidRDefault="00A4268D" w:rsidP="00A4268D">
      <w:pPr>
        <w:rPr>
          <w:rFonts w:eastAsia="Times New Roman"/>
        </w:rPr>
      </w:pPr>
    </w:p>
    <w:p w:rsidR="00A4268D" w:rsidRDefault="00A4268D" w:rsidP="00A4268D">
      <w:pPr>
        <w:rPr>
          <w:rFonts w:eastAsia="Times New Roman"/>
        </w:rPr>
      </w:pPr>
      <w:r>
        <w:rPr>
          <w:rFonts w:eastAsia="Times New Roman"/>
        </w:rPr>
        <w:t>E</w:t>
      </w:r>
      <w:r w:rsidRPr="00A4268D">
        <w:rPr>
          <w:rFonts w:eastAsia="Times New Roman"/>
        </w:rPr>
        <w:t xml:space="preserve">valuation is the workflow of using </w:t>
      </w:r>
      <w:r>
        <w:rPr>
          <w:rFonts w:eastAsia="Times New Roman"/>
        </w:rPr>
        <w:t>a</w:t>
      </w:r>
      <w:r w:rsidRPr="00A4268D">
        <w:rPr>
          <w:rFonts w:eastAsia="Times New Roman"/>
        </w:rPr>
        <w:t xml:space="preserve"> trial </w:t>
      </w:r>
      <w:r>
        <w:rPr>
          <w:rFonts w:eastAsia="Times New Roman"/>
        </w:rPr>
        <w:t>as</w:t>
      </w:r>
      <w:r w:rsidRPr="00A4268D">
        <w:rPr>
          <w:rFonts w:eastAsia="Times New Roman"/>
        </w:rPr>
        <w:t xml:space="preserve"> the evaluation workflow.</w:t>
      </w:r>
    </w:p>
    <w:p w:rsidR="00F57103" w:rsidRDefault="00F57103" w:rsidP="00A4268D">
      <w:pPr>
        <w:rPr>
          <w:rFonts w:eastAsia="Times New Roman"/>
        </w:rPr>
      </w:pPr>
      <w:r>
        <w:rPr>
          <w:rFonts w:eastAsia="Times New Roman"/>
        </w:rPr>
        <w:t>Roles:</w:t>
      </w:r>
    </w:p>
    <w:p w:rsidR="00A4268D" w:rsidRPr="00A4268D" w:rsidRDefault="00A4268D" w:rsidP="00A4268D">
      <w:pPr>
        <w:numPr>
          <w:ilvl w:val="0"/>
          <w:numId w:val="35"/>
        </w:numPr>
        <w:spacing w:before="100" w:beforeAutospacing="1" w:after="100" w:afterAutospacing="1"/>
        <w:rPr>
          <w:rFonts w:eastAsia="Times New Roman"/>
        </w:rPr>
      </w:pPr>
      <w:r w:rsidRPr="00A4268D">
        <w:rPr>
          <w:rFonts w:eastAsia="Times New Roman"/>
        </w:rPr>
        <w:t>Trial Operator/Trial Manager — Manages the trial</w:t>
      </w:r>
    </w:p>
    <w:p w:rsidR="00A4268D" w:rsidRPr="00A4268D" w:rsidRDefault="00A4268D" w:rsidP="00A4268D">
      <w:pPr>
        <w:numPr>
          <w:ilvl w:val="0"/>
          <w:numId w:val="35"/>
        </w:numPr>
        <w:spacing w:before="100" w:beforeAutospacing="1" w:after="100" w:afterAutospacing="1"/>
        <w:rPr>
          <w:rFonts w:eastAsia="Times New Roman"/>
        </w:rPr>
      </w:pPr>
      <w:r w:rsidRPr="00A4268D">
        <w:rPr>
          <w:rFonts w:eastAsia="Times New Roman"/>
        </w:rPr>
        <w:t>Purchasing Operator — Manages the PO</w:t>
      </w:r>
    </w:p>
    <w:p w:rsidR="00C01410" w:rsidRDefault="00F57103" w:rsidP="00FC6C16">
      <w:pPr>
        <w:pStyle w:val="ListParagraph"/>
        <w:spacing w:after="100" w:afterAutospacing="1"/>
        <w:rPr>
          <w:rFonts w:eastAsia="Times New Roman"/>
        </w:rPr>
      </w:pPr>
      <w:r>
        <w:rPr>
          <w:rFonts w:eastAsia="Times New Roman"/>
        </w:rPr>
        <w:t>Steps:</w:t>
      </w:r>
    </w:p>
    <w:p w:rsidR="008D62B4" w:rsidRDefault="008D62B4" w:rsidP="008D62B4">
      <w:pPr>
        <w:pStyle w:val="ListParagraph"/>
        <w:numPr>
          <w:ilvl w:val="1"/>
          <w:numId w:val="39"/>
        </w:numPr>
        <w:rPr>
          <w:rFonts w:eastAsia="Times New Roman"/>
        </w:rPr>
      </w:pPr>
      <w:r>
        <w:rPr>
          <w:rFonts w:eastAsia="Times New Roman"/>
        </w:rPr>
        <w:t>Search CZ</w:t>
      </w:r>
      <w:r w:rsidRPr="008D62B4">
        <w:rPr>
          <w:rFonts w:eastAsia="Times New Roman"/>
        </w:rPr>
        <w:t xml:space="preserve"> and manually creates a ne</w:t>
      </w:r>
      <w:r>
        <w:rPr>
          <w:rFonts w:eastAsia="Times New Roman"/>
        </w:rPr>
        <w:t>w PO line – click ‘Order’</w:t>
      </w:r>
    </w:p>
    <w:p w:rsidR="008D62B4" w:rsidRDefault="008D62B4" w:rsidP="008D62B4">
      <w:pPr>
        <w:pStyle w:val="ListParagraph"/>
        <w:ind w:left="1440"/>
        <w:rPr>
          <w:rFonts w:eastAsia="Times New Roman"/>
        </w:rPr>
      </w:pPr>
      <w:r>
        <w:rPr>
          <w:rFonts w:eastAsia="Times New Roman"/>
          <w:noProof/>
        </w:rPr>
        <w:drawing>
          <wp:inline distT="0" distB="0" distL="0" distR="0">
            <wp:extent cx="3756579" cy="563784"/>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27349" cy="574405"/>
                    </a:xfrm>
                    <a:prstGeom prst="rect">
                      <a:avLst/>
                    </a:prstGeom>
                    <a:noFill/>
                    <a:ln>
                      <a:noFill/>
                    </a:ln>
                  </pic:spPr>
                </pic:pic>
              </a:graphicData>
            </a:graphic>
          </wp:inline>
        </w:drawing>
      </w:r>
    </w:p>
    <w:p w:rsidR="008D62B4" w:rsidRPr="008D62B4" w:rsidRDefault="008D62B4" w:rsidP="008D62B4">
      <w:pPr>
        <w:pStyle w:val="ListParagraph"/>
        <w:numPr>
          <w:ilvl w:val="1"/>
          <w:numId w:val="39"/>
        </w:numPr>
        <w:rPr>
          <w:rFonts w:eastAsia="Times New Roman"/>
        </w:rPr>
      </w:pPr>
      <w:r w:rsidRPr="008D62B4">
        <w:rPr>
          <w:rFonts w:eastAsia="Times New Roman"/>
        </w:rPr>
        <w:t xml:space="preserve">Enter </w:t>
      </w:r>
      <w:r>
        <w:rPr>
          <w:rFonts w:eastAsia="Times New Roman"/>
        </w:rPr>
        <w:t>all of the PO line information</w:t>
      </w:r>
    </w:p>
    <w:p w:rsidR="008D62B4" w:rsidRPr="008D62B4" w:rsidRDefault="008D62B4" w:rsidP="008D62B4">
      <w:pPr>
        <w:pStyle w:val="ListParagraph"/>
        <w:numPr>
          <w:ilvl w:val="1"/>
          <w:numId w:val="39"/>
        </w:numPr>
        <w:rPr>
          <w:rFonts w:eastAsia="Times New Roman"/>
        </w:rPr>
      </w:pPr>
      <w:r w:rsidRPr="008D62B4">
        <w:rPr>
          <w:rFonts w:eastAsia="Times New Roman"/>
        </w:rPr>
        <w:t xml:space="preserve">Select one of the following options: </w:t>
      </w:r>
    </w:p>
    <w:p w:rsidR="008D62B4" w:rsidRPr="008D62B4" w:rsidRDefault="008D62B4" w:rsidP="008D62B4">
      <w:pPr>
        <w:numPr>
          <w:ilvl w:val="0"/>
          <w:numId w:val="36"/>
        </w:numPr>
        <w:spacing w:before="100" w:beforeAutospacing="1" w:after="100" w:afterAutospacing="1"/>
        <w:rPr>
          <w:rFonts w:eastAsia="Times New Roman"/>
        </w:rPr>
      </w:pPr>
      <w:r w:rsidRPr="008D62B4">
        <w:rPr>
          <w:rFonts w:eastAsia="Times New Roman"/>
        </w:rPr>
        <w:t>Save and Request Evaluation – The Purchasing Operator selects this if the user does not also have the Trial Operator role. The PO line’s status changes to Under Evaluation and moves to the Manage Trials page with the status Requested, where the Trial Operator can access it and continue with step 3 below.</w:t>
      </w:r>
    </w:p>
    <w:p w:rsidR="008D62B4" w:rsidRDefault="008D62B4" w:rsidP="008D62B4">
      <w:pPr>
        <w:numPr>
          <w:ilvl w:val="0"/>
          <w:numId w:val="36"/>
        </w:numPr>
        <w:spacing w:before="100" w:beforeAutospacing="1" w:after="100" w:afterAutospacing="1"/>
        <w:rPr>
          <w:rFonts w:eastAsia="Times New Roman"/>
        </w:rPr>
      </w:pPr>
      <w:r w:rsidRPr="008D62B4">
        <w:rPr>
          <w:rFonts w:eastAsia="Times New Roman"/>
        </w:rPr>
        <w:t>Save and Start Trial – The Purchasing Operator can select this if the user also has the Trial Operator role and wants to start the trial. The PO line’s status changes to Under Evaluation and the Trial Details page open (step 3).</w:t>
      </w:r>
    </w:p>
    <w:p w:rsidR="008D62B4" w:rsidRDefault="002B3742" w:rsidP="008D62B4">
      <w:pPr>
        <w:spacing w:before="100" w:beforeAutospacing="1" w:after="100" w:afterAutospacing="1"/>
        <w:ind w:left="720"/>
        <w:rPr>
          <w:rFonts w:eastAsia="Times New Roman"/>
        </w:rPr>
      </w:pPr>
      <w:r>
        <w:rPr>
          <w:rFonts w:eastAsia="Times New Roman"/>
          <w:noProof/>
        </w:rPr>
        <w:lastRenderedPageBreak/>
        <w:drawing>
          <wp:inline distT="0" distB="0" distL="0" distR="0">
            <wp:extent cx="2335530" cy="1496695"/>
            <wp:effectExtent l="0" t="0" r="762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5530" cy="1496695"/>
                    </a:xfrm>
                    <a:prstGeom prst="rect">
                      <a:avLst/>
                    </a:prstGeom>
                    <a:noFill/>
                    <a:ln>
                      <a:noFill/>
                    </a:ln>
                  </pic:spPr>
                </pic:pic>
              </a:graphicData>
            </a:graphic>
          </wp:inline>
        </w:drawing>
      </w:r>
    </w:p>
    <w:p w:rsidR="002B3742" w:rsidRDefault="002B3742" w:rsidP="002B3742">
      <w:pPr>
        <w:pStyle w:val="ListParagraph"/>
        <w:numPr>
          <w:ilvl w:val="1"/>
          <w:numId w:val="39"/>
        </w:numPr>
        <w:spacing w:before="100" w:beforeAutospacing="1" w:after="100" w:afterAutospacing="1"/>
        <w:rPr>
          <w:rFonts w:eastAsia="Times New Roman"/>
        </w:rPr>
      </w:pPr>
      <w:r w:rsidRPr="002B3742">
        <w:rPr>
          <w:rFonts w:eastAsia="Times New Roman"/>
        </w:rPr>
        <w:t xml:space="preserve">Edit </w:t>
      </w:r>
      <w:r>
        <w:rPr>
          <w:rFonts w:eastAsia="Times New Roman"/>
        </w:rPr>
        <w:t>trial details</w:t>
      </w:r>
    </w:p>
    <w:p w:rsidR="002B3742" w:rsidRDefault="002B3742" w:rsidP="002B3742">
      <w:pPr>
        <w:spacing w:before="100" w:beforeAutospacing="1" w:after="100" w:afterAutospacing="1"/>
        <w:ind w:left="1080"/>
        <w:rPr>
          <w:rFonts w:eastAsia="Times New Roman"/>
        </w:rPr>
      </w:pPr>
      <w:r>
        <w:rPr>
          <w:noProof/>
        </w:rPr>
        <w:drawing>
          <wp:inline distT="0" distB="0" distL="0" distR="0">
            <wp:extent cx="4123536" cy="106713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36806" cy="1070572"/>
                    </a:xfrm>
                    <a:prstGeom prst="rect">
                      <a:avLst/>
                    </a:prstGeom>
                    <a:noFill/>
                    <a:ln>
                      <a:noFill/>
                    </a:ln>
                  </pic:spPr>
                </pic:pic>
              </a:graphicData>
            </a:graphic>
          </wp:inline>
        </w:drawing>
      </w:r>
    </w:p>
    <w:p w:rsidR="002B3742" w:rsidRPr="007B0A84" w:rsidRDefault="007B0A84" w:rsidP="002B3742">
      <w:pPr>
        <w:pStyle w:val="ListParagraph"/>
        <w:numPr>
          <w:ilvl w:val="1"/>
          <w:numId w:val="39"/>
        </w:numPr>
        <w:spacing w:before="100" w:beforeAutospacing="1" w:after="100" w:afterAutospacing="1"/>
        <w:rPr>
          <w:rFonts w:eastAsia="Times New Roman"/>
        </w:rPr>
      </w:pPr>
      <w:r>
        <w:rPr>
          <w:rFonts w:eastAsia="Times New Roman"/>
        </w:rPr>
        <w:t>Job ‘</w:t>
      </w:r>
      <w:r>
        <w:t>Trials – Start and Notify Participants’ should be active – system will send notifications to participants</w:t>
      </w:r>
    </w:p>
    <w:p w:rsidR="007B0A84" w:rsidRPr="007B0A84" w:rsidRDefault="007B0A84" w:rsidP="007B0A84">
      <w:pPr>
        <w:pStyle w:val="ListParagraph"/>
        <w:numPr>
          <w:ilvl w:val="1"/>
          <w:numId w:val="39"/>
        </w:numPr>
        <w:spacing w:before="100" w:beforeAutospacing="1" w:after="100" w:afterAutospacing="1"/>
        <w:rPr>
          <w:rFonts w:eastAsia="Times New Roman"/>
        </w:rPr>
      </w:pPr>
      <w:r>
        <w:t>There is a letter in Alma.</w:t>
      </w:r>
    </w:p>
    <w:p w:rsidR="007B0A84" w:rsidRPr="006854BE" w:rsidRDefault="006854BE" w:rsidP="007B0A84">
      <w:pPr>
        <w:pStyle w:val="ListParagraph"/>
        <w:numPr>
          <w:ilvl w:val="1"/>
          <w:numId w:val="39"/>
        </w:numPr>
        <w:spacing w:before="100" w:beforeAutospacing="1" w:after="100" w:afterAutospacing="1"/>
        <w:rPr>
          <w:rFonts w:eastAsia="Times New Roman"/>
        </w:rPr>
      </w:pPr>
      <w:r>
        <w:t xml:space="preserve">Add participants </w:t>
      </w:r>
    </w:p>
    <w:p w:rsidR="006854BE" w:rsidRPr="006854BE" w:rsidRDefault="006854BE" w:rsidP="007B0A84">
      <w:pPr>
        <w:pStyle w:val="ListParagraph"/>
        <w:numPr>
          <w:ilvl w:val="1"/>
          <w:numId w:val="39"/>
        </w:numPr>
        <w:spacing w:before="100" w:beforeAutospacing="1" w:after="100" w:afterAutospacing="1"/>
        <w:rPr>
          <w:rFonts w:eastAsia="Times New Roman"/>
        </w:rPr>
      </w:pPr>
      <w:r>
        <w:t>Add questions</w:t>
      </w:r>
    </w:p>
    <w:p w:rsidR="006854BE" w:rsidRPr="002D66A1" w:rsidRDefault="006854BE" w:rsidP="007B0A84">
      <w:pPr>
        <w:pStyle w:val="ListParagraph"/>
        <w:numPr>
          <w:ilvl w:val="1"/>
          <w:numId w:val="39"/>
        </w:numPr>
        <w:spacing w:before="100" w:beforeAutospacing="1" w:after="100" w:afterAutospacing="1"/>
        <w:rPr>
          <w:rFonts w:eastAsia="Times New Roman"/>
        </w:rPr>
      </w:pPr>
      <w:r>
        <w:t>Activate resource</w:t>
      </w:r>
    </w:p>
    <w:p w:rsidR="002D66A1" w:rsidRPr="002D66A1" w:rsidRDefault="002D66A1" w:rsidP="007B0A84">
      <w:pPr>
        <w:pStyle w:val="ListParagraph"/>
        <w:numPr>
          <w:ilvl w:val="1"/>
          <w:numId w:val="39"/>
        </w:numPr>
        <w:spacing w:before="100" w:beforeAutospacing="1" w:after="100" w:afterAutospacing="1"/>
        <w:rPr>
          <w:rFonts w:eastAsia="Times New Roman"/>
        </w:rPr>
      </w:pPr>
      <w:r>
        <w:t>Activate trial</w:t>
      </w:r>
    </w:p>
    <w:p w:rsidR="002D66A1" w:rsidRPr="00735F4C" w:rsidRDefault="002D66A1" w:rsidP="007B0A84">
      <w:pPr>
        <w:pStyle w:val="ListParagraph"/>
        <w:numPr>
          <w:ilvl w:val="1"/>
          <w:numId w:val="39"/>
        </w:numPr>
        <w:spacing w:before="100" w:beforeAutospacing="1" w:after="100" w:afterAutospacing="1"/>
        <w:rPr>
          <w:rFonts w:eastAsia="Times New Roman"/>
        </w:rPr>
      </w:pPr>
      <w:r>
        <w:t>Notify participants</w:t>
      </w:r>
    </w:p>
    <w:p w:rsidR="00735F4C" w:rsidRDefault="00A47959" w:rsidP="00735F4C">
      <w:pPr>
        <w:pStyle w:val="ListParagraph"/>
        <w:spacing w:before="100" w:beforeAutospacing="1" w:after="100" w:afterAutospacing="1"/>
        <w:ind w:left="1440"/>
        <w:rPr>
          <w:rFonts w:eastAsia="Times New Roman"/>
        </w:rPr>
      </w:pPr>
      <w:r>
        <w:rPr>
          <w:rFonts w:eastAsia="Times New Roman"/>
          <w:noProof/>
        </w:rPr>
        <w:drawing>
          <wp:inline distT="0" distB="0" distL="0" distR="0">
            <wp:extent cx="5940425" cy="324421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3244215"/>
                    </a:xfrm>
                    <a:prstGeom prst="rect">
                      <a:avLst/>
                    </a:prstGeom>
                    <a:noFill/>
                    <a:ln>
                      <a:noFill/>
                    </a:ln>
                  </pic:spPr>
                </pic:pic>
              </a:graphicData>
            </a:graphic>
          </wp:inline>
        </w:drawing>
      </w:r>
    </w:p>
    <w:p w:rsidR="00A47959" w:rsidRDefault="00A47959" w:rsidP="00735F4C">
      <w:pPr>
        <w:pStyle w:val="ListParagraph"/>
        <w:spacing w:before="100" w:beforeAutospacing="1" w:after="100" w:afterAutospacing="1"/>
        <w:ind w:left="1440"/>
        <w:rPr>
          <w:rFonts w:eastAsia="Times New Roman"/>
        </w:rPr>
      </w:pPr>
      <w:r>
        <w:rPr>
          <w:rFonts w:eastAsia="Times New Roman"/>
        </w:rPr>
        <w:t>Click on link</w:t>
      </w:r>
    </w:p>
    <w:p w:rsidR="00A47959" w:rsidRDefault="00A47959" w:rsidP="00735F4C">
      <w:pPr>
        <w:pStyle w:val="ListParagraph"/>
        <w:spacing w:before="100" w:beforeAutospacing="1" w:after="100" w:afterAutospacing="1"/>
        <w:ind w:left="1440"/>
        <w:rPr>
          <w:noProof/>
        </w:rPr>
      </w:pPr>
      <w:r>
        <w:rPr>
          <w:noProof/>
        </w:rPr>
        <w:lastRenderedPageBreak/>
        <w:t>Survey form</w:t>
      </w:r>
    </w:p>
    <w:p w:rsidR="00A47959" w:rsidRPr="00A47959" w:rsidRDefault="00A47959" w:rsidP="00A47959">
      <w:pPr>
        <w:spacing w:before="100" w:beforeAutospacing="1" w:after="100" w:afterAutospacing="1"/>
        <w:rPr>
          <w:rFonts w:eastAsia="Times New Roman"/>
        </w:rPr>
      </w:pPr>
      <w:r>
        <w:rPr>
          <w:noProof/>
        </w:rPr>
        <w:drawing>
          <wp:inline distT="0" distB="0" distL="0" distR="0">
            <wp:extent cx="5940425" cy="2626995"/>
            <wp:effectExtent l="0" t="0" r="317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2626995"/>
                    </a:xfrm>
                    <a:prstGeom prst="rect">
                      <a:avLst/>
                    </a:prstGeom>
                    <a:noFill/>
                    <a:ln>
                      <a:noFill/>
                    </a:ln>
                  </pic:spPr>
                </pic:pic>
              </a:graphicData>
            </a:graphic>
          </wp:inline>
        </w:drawing>
      </w:r>
    </w:p>
    <w:p w:rsidR="00A47959" w:rsidRDefault="00A47959" w:rsidP="00735F4C">
      <w:pPr>
        <w:pStyle w:val="ListParagraph"/>
        <w:spacing w:before="100" w:beforeAutospacing="1" w:after="100" w:afterAutospacing="1"/>
        <w:ind w:left="1440"/>
        <w:rPr>
          <w:rFonts w:eastAsia="Times New Roman"/>
        </w:rPr>
      </w:pPr>
      <w:r>
        <w:rPr>
          <w:rFonts w:eastAsia="Times New Roman"/>
        </w:rPr>
        <w:t>Go to Analysis</w:t>
      </w:r>
    </w:p>
    <w:p w:rsidR="00A47959" w:rsidRDefault="00A47959" w:rsidP="00A47959">
      <w:pPr>
        <w:spacing w:before="100" w:beforeAutospacing="1" w:after="100" w:afterAutospacing="1"/>
        <w:rPr>
          <w:rFonts w:eastAsia="Times New Roman"/>
        </w:rPr>
      </w:pPr>
      <w:r>
        <w:rPr>
          <w:noProof/>
        </w:rPr>
        <w:drawing>
          <wp:inline distT="0" distB="0" distL="0" distR="0">
            <wp:extent cx="5943600" cy="20116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2011680"/>
                    </a:xfrm>
                    <a:prstGeom prst="rect">
                      <a:avLst/>
                    </a:prstGeom>
                    <a:noFill/>
                    <a:ln>
                      <a:noFill/>
                    </a:ln>
                  </pic:spPr>
                </pic:pic>
              </a:graphicData>
            </a:graphic>
          </wp:inline>
        </w:drawing>
      </w:r>
    </w:p>
    <w:p w:rsidR="00A47959" w:rsidRPr="00A47959" w:rsidRDefault="00A47959" w:rsidP="00A47959">
      <w:pPr>
        <w:spacing w:before="100" w:beforeAutospacing="1" w:after="100" w:afterAutospacing="1"/>
        <w:rPr>
          <w:rFonts w:eastAsia="Times New Roman"/>
        </w:rPr>
      </w:pPr>
    </w:p>
    <w:p w:rsidR="00A47959" w:rsidRPr="006854BE" w:rsidRDefault="00A47959" w:rsidP="00735F4C">
      <w:pPr>
        <w:pStyle w:val="ListParagraph"/>
        <w:spacing w:before="100" w:beforeAutospacing="1" w:after="100" w:afterAutospacing="1"/>
        <w:ind w:left="1440"/>
        <w:rPr>
          <w:rFonts w:eastAsia="Times New Roman"/>
        </w:rPr>
      </w:pPr>
    </w:p>
    <w:p w:rsidR="007E3495" w:rsidRDefault="007E3495" w:rsidP="00016D36">
      <w:pPr>
        <w:numPr>
          <w:ilvl w:val="0"/>
          <w:numId w:val="22"/>
        </w:numPr>
        <w:spacing w:after="100" w:afterAutospacing="1"/>
        <w:rPr>
          <w:rFonts w:eastAsia="Times New Roman"/>
        </w:rPr>
      </w:pPr>
      <w:r>
        <w:rPr>
          <w:rFonts w:eastAsia="Times New Roman"/>
        </w:rPr>
        <w:t>How will the DDA (demand-driven acquisitions) process change in Alma?  Network Zone?  Institution Zone?</w:t>
      </w:r>
    </w:p>
    <w:p w:rsidR="00D72F39" w:rsidRDefault="00D72F39" w:rsidP="00D72F39">
      <w:pPr>
        <w:numPr>
          <w:ilvl w:val="0"/>
          <w:numId w:val="22"/>
        </w:numPr>
        <w:spacing w:after="100" w:afterAutospacing="1"/>
        <w:rPr>
          <w:rFonts w:eastAsia="Times New Roman"/>
        </w:rPr>
      </w:pPr>
      <w:r w:rsidRPr="00254EA6">
        <w:rPr>
          <w:rFonts w:eastAsia="Times New Roman"/>
        </w:rPr>
        <w:t>Will you get into using the NZ and/or CZ for managing PDA (or DDA) programs easily with groovy workflows for the CSU as a consortium?</w:t>
      </w:r>
    </w:p>
    <w:p w:rsidR="00D72F39" w:rsidRDefault="0016689C" w:rsidP="00D72F39">
      <w:pPr>
        <w:spacing w:after="100" w:afterAutospacing="1"/>
        <w:ind w:left="720"/>
        <w:rPr>
          <w:rFonts w:eastAsia="Times New Roman"/>
        </w:rPr>
      </w:pPr>
      <w:r>
        <w:rPr>
          <w:rFonts w:eastAsia="Times New Roman"/>
        </w:rPr>
        <w:t>Answer:</w:t>
      </w:r>
    </w:p>
    <w:p w:rsidR="00075031" w:rsidRDefault="0016689C" w:rsidP="00075031">
      <w:pPr>
        <w:spacing w:after="100" w:afterAutospacing="1"/>
        <w:ind w:left="1080"/>
        <w:rPr>
          <w:rFonts w:eastAsia="Times New Roman"/>
        </w:rPr>
      </w:pPr>
      <w:r>
        <w:rPr>
          <w:rFonts w:eastAsia="Times New Roman"/>
        </w:rPr>
        <w:t xml:space="preserve">When PDA profile </w:t>
      </w:r>
      <w:r w:rsidR="00E4366B">
        <w:rPr>
          <w:rFonts w:eastAsia="Times New Roman"/>
        </w:rPr>
        <w:t xml:space="preserve">created </w:t>
      </w:r>
      <w:r>
        <w:rPr>
          <w:rFonts w:eastAsia="Times New Roman"/>
        </w:rPr>
        <w:t xml:space="preserve">in IZ and bib records loaded from IZ – </w:t>
      </w:r>
      <w:r w:rsidR="00BA27B3">
        <w:rPr>
          <w:rFonts w:eastAsia="Times New Roman"/>
        </w:rPr>
        <w:t>bib records can be linked to NZ (NZ check box).</w:t>
      </w:r>
      <w:r w:rsidR="00075031">
        <w:rPr>
          <w:rFonts w:eastAsia="Times New Roman"/>
        </w:rPr>
        <w:t xml:space="preserve"> </w:t>
      </w:r>
      <w:r w:rsidR="00075031">
        <w:rPr>
          <w:rFonts w:eastAsia="Times New Roman"/>
        </w:rPr>
        <w:t>PDA titles can be linked to Network Zone via profile.</w:t>
      </w:r>
    </w:p>
    <w:p w:rsidR="0016689C" w:rsidRDefault="0016689C" w:rsidP="00D72F39">
      <w:pPr>
        <w:spacing w:after="100" w:afterAutospacing="1"/>
        <w:ind w:left="720"/>
        <w:rPr>
          <w:rFonts w:eastAsia="Times New Roman"/>
        </w:rPr>
      </w:pPr>
    </w:p>
    <w:p w:rsidR="0016689C" w:rsidRDefault="0016689C" w:rsidP="00D72F39">
      <w:pPr>
        <w:spacing w:after="100" w:afterAutospacing="1"/>
        <w:ind w:left="720"/>
        <w:rPr>
          <w:rFonts w:eastAsia="Times New Roman"/>
        </w:rPr>
      </w:pPr>
      <w:r>
        <w:rPr>
          <w:rFonts w:eastAsia="Times New Roman"/>
        </w:rPr>
        <w:t xml:space="preserve">PDA profile can be created in the NZ </w:t>
      </w:r>
      <w:r w:rsidR="000251C8">
        <w:rPr>
          <w:rFonts w:eastAsia="Times New Roman"/>
        </w:rPr>
        <w:t xml:space="preserve">(for shared resources) </w:t>
      </w:r>
      <w:r>
        <w:rPr>
          <w:rFonts w:eastAsia="Times New Roman"/>
        </w:rPr>
        <w:t xml:space="preserve">– resources can be loaded </w:t>
      </w:r>
      <w:proofErr w:type="gramStart"/>
      <w:r>
        <w:rPr>
          <w:rFonts w:eastAsia="Times New Roman"/>
        </w:rPr>
        <w:t>with</w:t>
      </w:r>
      <w:proofErr w:type="gramEnd"/>
      <w:r>
        <w:rPr>
          <w:rFonts w:eastAsia="Times New Roman"/>
        </w:rPr>
        <w:t xml:space="preserve"> indication of ‘available for’ group.</w:t>
      </w:r>
    </w:p>
    <w:p w:rsidR="00BA27B3" w:rsidRDefault="00BA27B3" w:rsidP="00D72F39">
      <w:pPr>
        <w:spacing w:after="100" w:afterAutospacing="1"/>
        <w:ind w:left="720"/>
        <w:rPr>
          <w:rFonts w:eastAsia="Times New Roman"/>
        </w:rPr>
      </w:pPr>
      <w:hyperlink r:id="rId41" w:history="1">
        <w:r w:rsidRPr="00137732">
          <w:rPr>
            <w:rStyle w:val="Hyperlink"/>
            <w:rFonts w:eastAsia="Times New Roman"/>
          </w:rPr>
          <w:t>https://knowledge.exlibrisgroup.com/Alma/Training/Extended_Training/Alma_Collaborative_Networks/07_PDA_Management_in_Alma_Network_Zone</w:t>
        </w:r>
      </w:hyperlink>
    </w:p>
    <w:p w:rsidR="006854BE" w:rsidRPr="00A23A3F" w:rsidRDefault="006854BE" w:rsidP="00BA27B3">
      <w:pPr>
        <w:spacing w:after="100" w:afterAutospacing="1"/>
        <w:rPr>
          <w:rFonts w:eastAsia="Times New Roman"/>
        </w:rPr>
      </w:pPr>
      <w:r w:rsidRPr="00A23A3F">
        <w:rPr>
          <w:rFonts w:eastAsia="Times New Roman"/>
        </w:rPr>
        <w:t xml:space="preserve">Many libraries have Patron Driven </w:t>
      </w:r>
      <w:r w:rsidR="006E4C3D" w:rsidRPr="00A23A3F">
        <w:rPr>
          <w:rFonts w:eastAsia="Times New Roman"/>
        </w:rPr>
        <w:t>Acquisition agreements</w:t>
      </w:r>
      <w:r w:rsidR="006E4C3D">
        <w:rPr>
          <w:rFonts w:eastAsia="Times New Roman"/>
        </w:rPr>
        <w:t xml:space="preserve"> with vendors. </w:t>
      </w:r>
      <w:r w:rsidRPr="00A23A3F">
        <w:rPr>
          <w:rFonts w:eastAsia="Times New Roman"/>
        </w:rPr>
        <w:t>Agreement includes a collection of electronic books that will be available for library patrons to a</w:t>
      </w:r>
      <w:r w:rsidR="006E4C3D">
        <w:rPr>
          <w:rFonts w:eastAsia="Times New Roman"/>
        </w:rPr>
        <w:t xml:space="preserve">ccess before they are purchased. </w:t>
      </w:r>
      <w:r w:rsidRPr="00A23A3F">
        <w:rPr>
          <w:rFonts w:eastAsia="Times New Roman"/>
        </w:rPr>
        <w:t xml:space="preserve">Once an e-book is accessed (based on agreement) the library will be billed for the e-book </w:t>
      </w:r>
    </w:p>
    <w:p w:rsidR="006854BE" w:rsidRPr="00A7353B" w:rsidRDefault="006854BE" w:rsidP="00A7353B">
      <w:pPr>
        <w:numPr>
          <w:ilvl w:val="0"/>
          <w:numId w:val="17"/>
        </w:numPr>
        <w:spacing w:after="100" w:afterAutospacing="1"/>
        <w:rPr>
          <w:rFonts w:eastAsia="Times New Roman"/>
        </w:rPr>
      </w:pPr>
      <w:r w:rsidRPr="00A7353B">
        <w:rPr>
          <w:rFonts w:eastAsia="Times New Roman"/>
        </w:rPr>
        <w:t>Vendor candidate e-books records (with URLs) are loaded into Alma repository</w:t>
      </w:r>
    </w:p>
    <w:p w:rsidR="006854BE" w:rsidRPr="00A7353B" w:rsidRDefault="006854BE" w:rsidP="00A7353B">
      <w:pPr>
        <w:numPr>
          <w:ilvl w:val="0"/>
          <w:numId w:val="17"/>
        </w:numPr>
        <w:spacing w:after="100" w:afterAutospacing="1"/>
        <w:rPr>
          <w:rFonts w:eastAsia="Times New Roman"/>
        </w:rPr>
      </w:pPr>
      <w:r w:rsidRPr="00A7353B">
        <w:rPr>
          <w:rFonts w:eastAsia="Times New Roman"/>
        </w:rPr>
        <w:t xml:space="preserve"> Alma publishes candidates to discovery</w:t>
      </w:r>
    </w:p>
    <w:p w:rsidR="006854BE" w:rsidRPr="00A7353B" w:rsidRDefault="006854BE" w:rsidP="00A7353B">
      <w:pPr>
        <w:numPr>
          <w:ilvl w:val="0"/>
          <w:numId w:val="17"/>
        </w:numPr>
        <w:spacing w:after="100" w:afterAutospacing="1"/>
        <w:rPr>
          <w:rFonts w:eastAsia="Times New Roman"/>
        </w:rPr>
      </w:pPr>
      <w:r w:rsidRPr="00A7353B">
        <w:rPr>
          <w:rFonts w:eastAsia="Times New Roman"/>
        </w:rPr>
        <w:t xml:space="preserve"> Users discover and use e-books, triggering purchases</w:t>
      </w:r>
    </w:p>
    <w:p w:rsidR="006854BE" w:rsidRPr="00A7353B" w:rsidRDefault="006854BE" w:rsidP="00A7353B">
      <w:pPr>
        <w:numPr>
          <w:ilvl w:val="0"/>
          <w:numId w:val="17"/>
        </w:numPr>
        <w:spacing w:after="100" w:afterAutospacing="1"/>
        <w:rPr>
          <w:rFonts w:eastAsia="Times New Roman"/>
        </w:rPr>
      </w:pPr>
      <w:r w:rsidRPr="00A7353B">
        <w:rPr>
          <w:rFonts w:eastAsia="Times New Roman"/>
        </w:rPr>
        <w:t xml:space="preserve"> Vendor delivers </w:t>
      </w:r>
      <w:proofErr w:type="spellStart"/>
      <w:r w:rsidRPr="00A7353B">
        <w:rPr>
          <w:rFonts w:eastAsia="Times New Roman"/>
        </w:rPr>
        <w:t>POLines</w:t>
      </w:r>
      <w:proofErr w:type="spellEnd"/>
      <w:r w:rsidRPr="00A7353B">
        <w:rPr>
          <w:rFonts w:eastAsia="Times New Roman"/>
        </w:rPr>
        <w:t xml:space="preserve"> via EOD &amp; invoice via EDI</w:t>
      </w:r>
    </w:p>
    <w:p w:rsidR="006854BE" w:rsidRDefault="00935A00" w:rsidP="00A7353B">
      <w:pPr>
        <w:numPr>
          <w:ilvl w:val="0"/>
          <w:numId w:val="17"/>
        </w:numPr>
        <w:spacing w:after="100" w:afterAutospacing="1"/>
        <w:rPr>
          <w:rFonts w:eastAsia="Times New Roman"/>
        </w:rPr>
      </w:pPr>
      <w:r>
        <w:rPr>
          <w:rFonts w:eastAsia="Times New Roman"/>
        </w:rPr>
        <w:t xml:space="preserve">Candidate </w:t>
      </w:r>
      <w:r w:rsidR="006854BE" w:rsidRPr="00A7353B">
        <w:rPr>
          <w:rFonts w:eastAsia="Times New Roman"/>
        </w:rPr>
        <w:t>e-books that are not in use are removed from repository and from discovery</w:t>
      </w:r>
    </w:p>
    <w:p w:rsidR="006E4C3D" w:rsidRPr="00A7353B" w:rsidRDefault="006E4C3D" w:rsidP="006E4C3D">
      <w:pPr>
        <w:spacing w:after="100" w:afterAutospacing="1"/>
        <w:ind w:left="720"/>
        <w:rPr>
          <w:rFonts w:eastAsia="Times New Roman"/>
        </w:rPr>
      </w:pPr>
      <w:r>
        <w:rPr>
          <w:rFonts w:eastAsia="Times New Roman"/>
        </w:rPr>
        <w:t>Steps:</w:t>
      </w:r>
    </w:p>
    <w:p w:rsidR="006854BE" w:rsidRPr="006E4C3D" w:rsidRDefault="006E4C3D" w:rsidP="006E4C3D">
      <w:pPr>
        <w:pStyle w:val="ListParagraph"/>
        <w:numPr>
          <w:ilvl w:val="0"/>
          <w:numId w:val="34"/>
        </w:numPr>
        <w:spacing w:after="100" w:afterAutospacing="1"/>
        <w:rPr>
          <w:rFonts w:eastAsia="Times New Roman"/>
        </w:rPr>
      </w:pPr>
      <w:r>
        <w:rPr>
          <w:rFonts w:eastAsia="Times New Roman"/>
        </w:rPr>
        <w:t xml:space="preserve">Configure </w:t>
      </w:r>
      <w:r w:rsidR="006854BE" w:rsidRPr="006E4C3D">
        <w:rPr>
          <w:rFonts w:eastAsia="Times New Roman"/>
        </w:rPr>
        <w:t xml:space="preserve">PDA profile </w:t>
      </w:r>
    </w:p>
    <w:p w:rsidR="006854BE" w:rsidRPr="00A7353B" w:rsidRDefault="006854BE" w:rsidP="00A7353B">
      <w:pPr>
        <w:numPr>
          <w:ilvl w:val="1"/>
          <w:numId w:val="17"/>
        </w:numPr>
        <w:spacing w:after="100" w:afterAutospacing="1"/>
        <w:rPr>
          <w:rFonts w:eastAsia="Times New Roman"/>
        </w:rPr>
      </w:pPr>
      <w:r w:rsidRPr="00A7353B">
        <w:rPr>
          <w:rFonts w:eastAsia="Times New Roman"/>
        </w:rPr>
        <w:t>General- PDA agreement details with vendor</w:t>
      </w:r>
    </w:p>
    <w:p w:rsidR="006854BE" w:rsidRPr="00A7353B" w:rsidRDefault="006854BE" w:rsidP="00A7353B">
      <w:pPr>
        <w:numPr>
          <w:ilvl w:val="1"/>
          <w:numId w:val="17"/>
        </w:numPr>
        <w:spacing w:after="100" w:afterAutospacing="1"/>
        <w:rPr>
          <w:rFonts w:eastAsia="Times New Roman"/>
        </w:rPr>
      </w:pPr>
      <w:r w:rsidRPr="00A7353B">
        <w:rPr>
          <w:rFonts w:eastAsia="Times New Roman"/>
        </w:rPr>
        <w:t xml:space="preserve">Repository profile - Details for loading candidates e-books to repository  </w:t>
      </w:r>
    </w:p>
    <w:p w:rsidR="006854BE" w:rsidRPr="00A7353B" w:rsidRDefault="006854BE" w:rsidP="00A7353B">
      <w:pPr>
        <w:numPr>
          <w:ilvl w:val="1"/>
          <w:numId w:val="17"/>
        </w:numPr>
        <w:spacing w:after="100" w:afterAutospacing="1"/>
        <w:rPr>
          <w:rFonts w:eastAsia="Times New Roman"/>
        </w:rPr>
      </w:pPr>
      <w:r w:rsidRPr="00A7353B">
        <w:rPr>
          <w:rFonts w:eastAsia="Times New Roman"/>
        </w:rPr>
        <w:t xml:space="preserve">EOD profile – Details for creating purchase orders for e-books that were used by users </w:t>
      </w:r>
    </w:p>
    <w:p w:rsidR="003F1038" w:rsidRDefault="003F1038" w:rsidP="003F1038">
      <w:pPr>
        <w:spacing w:after="100" w:afterAutospacing="1"/>
        <w:ind w:left="720"/>
        <w:rPr>
          <w:rFonts w:eastAsia="Times New Roman"/>
        </w:rPr>
      </w:pPr>
      <w:bookmarkStart w:id="0" w:name="_GoBack"/>
      <w:bookmarkEnd w:id="0"/>
    </w:p>
    <w:p w:rsidR="003F1038" w:rsidRDefault="007E3495" w:rsidP="00016D36">
      <w:pPr>
        <w:numPr>
          <w:ilvl w:val="0"/>
          <w:numId w:val="22"/>
        </w:numPr>
        <w:spacing w:after="100" w:afterAutospacing="1"/>
        <w:rPr>
          <w:rFonts w:eastAsia="Times New Roman"/>
        </w:rPr>
      </w:pPr>
      <w:r>
        <w:rPr>
          <w:rFonts w:eastAsia="Times New Roman"/>
        </w:rPr>
        <w:t>What kind of collection services (i.e. "Get ILL in SFX") are provided in electronic resource linking process? </w:t>
      </w:r>
    </w:p>
    <w:p w:rsidR="003F1038" w:rsidRDefault="00583BFA" w:rsidP="003F1038">
      <w:pPr>
        <w:pStyle w:val="ListParagraph"/>
        <w:rPr>
          <w:rFonts w:eastAsia="Times New Roman"/>
        </w:rPr>
      </w:pPr>
      <w:r>
        <w:rPr>
          <w:rFonts w:eastAsia="Times New Roman"/>
        </w:rPr>
        <w:t>Answer: Need clarification for this question.</w:t>
      </w:r>
    </w:p>
    <w:p w:rsidR="007E3495" w:rsidRDefault="007E3495" w:rsidP="003F1038">
      <w:pPr>
        <w:spacing w:after="100" w:afterAutospacing="1"/>
        <w:ind w:left="720"/>
        <w:rPr>
          <w:rFonts w:eastAsia="Times New Roman"/>
        </w:rPr>
      </w:pPr>
      <w:r>
        <w:rPr>
          <w:rFonts w:eastAsia="Times New Roman"/>
        </w:rPr>
        <w:t> </w:t>
      </w:r>
    </w:p>
    <w:p w:rsidR="007E3495" w:rsidRPr="003F1038" w:rsidRDefault="007E3495" w:rsidP="00016D36">
      <w:pPr>
        <w:pStyle w:val="ListParagraph"/>
        <w:numPr>
          <w:ilvl w:val="0"/>
          <w:numId w:val="22"/>
        </w:numPr>
        <w:spacing w:after="100" w:afterAutospacing="1"/>
        <w:rPr>
          <w:rFonts w:eastAsia="Times New Roman"/>
        </w:rPr>
      </w:pPr>
      <w:r w:rsidRPr="00BE6236">
        <w:rPr>
          <w:rFonts w:eastAsia="Times New Roman"/>
          <w:shd w:val="clear" w:color="auto" w:fill="FFFFFF"/>
        </w:rPr>
        <w:t xml:space="preserve">What is the benefit of enabling </w:t>
      </w:r>
      <w:proofErr w:type="spellStart"/>
      <w:r w:rsidRPr="00BE6236">
        <w:rPr>
          <w:rFonts w:eastAsia="Times New Roman"/>
          <w:shd w:val="clear" w:color="auto" w:fill="FFFFFF"/>
        </w:rPr>
        <w:t>crossref</w:t>
      </w:r>
      <w:proofErr w:type="spellEnd"/>
      <w:r w:rsidRPr="00BE6236">
        <w:rPr>
          <w:rFonts w:eastAsia="Times New Roman"/>
          <w:shd w:val="clear" w:color="auto" w:fill="FFFFFF"/>
        </w:rPr>
        <w:t xml:space="preserve"> in the electronic collection service parameters?</w:t>
      </w:r>
    </w:p>
    <w:p w:rsidR="00F573DC" w:rsidRDefault="00F573DC" w:rsidP="003F1038">
      <w:pPr>
        <w:pStyle w:val="ListParagraph"/>
        <w:spacing w:after="100" w:afterAutospacing="1"/>
        <w:rPr>
          <w:rFonts w:eastAsia="Times New Roman"/>
        </w:rPr>
      </w:pPr>
    </w:p>
    <w:p w:rsidR="003F1038" w:rsidRPr="00BE6236" w:rsidRDefault="00F573DC" w:rsidP="003F1038">
      <w:pPr>
        <w:pStyle w:val="ListParagraph"/>
        <w:spacing w:after="100" w:afterAutospacing="1"/>
        <w:rPr>
          <w:rFonts w:eastAsia="Times New Roman"/>
        </w:rPr>
      </w:pPr>
      <w:r>
        <w:rPr>
          <w:rFonts w:eastAsia="Times New Roman"/>
        </w:rPr>
        <w:t>Better results.</w:t>
      </w:r>
      <w:r w:rsidR="003F1038">
        <w:rPr>
          <w:rFonts w:eastAsia="Times New Roman"/>
        </w:rPr>
        <w:t xml:space="preserve"> </w:t>
      </w:r>
    </w:p>
    <w:p w:rsidR="007E3495" w:rsidRPr="003F1038" w:rsidRDefault="007E3495" w:rsidP="00016D36">
      <w:pPr>
        <w:numPr>
          <w:ilvl w:val="0"/>
          <w:numId w:val="22"/>
        </w:numPr>
        <w:spacing w:after="100" w:afterAutospacing="1"/>
        <w:rPr>
          <w:rFonts w:eastAsia="Times New Roman"/>
        </w:rPr>
      </w:pPr>
      <w:r>
        <w:rPr>
          <w:rFonts w:eastAsia="Times New Roman"/>
          <w:shd w:val="clear" w:color="auto" w:fill="FFFFFF"/>
        </w:rPr>
        <w:t xml:space="preserve">We often have portfolios in packages that we consider ‘high priority’ </w:t>
      </w:r>
      <w:proofErr w:type="gramStart"/>
      <w:r>
        <w:rPr>
          <w:rFonts w:eastAsia="Times New Roman"/>
          <w:shd w:val="clear" w:color="auto" w:fill="FFFFFF"/>
        </w:rPr>
        <w:t>titles, that</w:t>
      </w:r>
      <w:proofErr w:type="gramEnd"/>
      <w:r>
        <w:rPr>
          <w:rFonts w:eastAsia="Times New Roman"/>
          <w:shd w:val="clear" w:color="auto" w:fill="FFFFFF"/>
        </w:rPr>
        <w:t xml:space="preserve"> are being used on course reserves, for example.  We’d like to somehow ‘flag’ these portfolios for changes, so that we can be notified easily if a portfolio has been removed from a package.  Apart from reviewing all of the entries in the Community Zone Updates Task List, is there a way to be alerted to actions affecting specific portfolios, so that we may order them if they are removed from subscription packages?</w:t>
      </w:r>
    </w:p>
    <w:p w:rsidR="003F1038" w:rsidRDefault="003F1038" w:rsidP="003F1038">
      <w:pPr>
        <w:pStyle w:val="ListParagraph"/>
        <w:rPr>
          <w:rFonts w:eastAsia="Times New Roman"/>
        </w:rPr>
      </w:pPr>
    </w:p>
    <w:p w:rsidR="003F1038" w:rsidRDefault="00583BFA" w:rsidP="003F1038">
      <w:pPr>
        <w:spacing w:after="100" w:afterAutospacing="1"/>
        <w:ind w:left="720"/>
        <w:rPr>
          <w:rFonts w:eastAsia="Times New Roman"/>
        </w:rPr>
      </w:pPr>
      <w:r>
        <w:rPr>
          <w:rFonts w:eastAsia="Times New Roman"/>
        </w:rPr>
        <w:t xml:space="preserve">Answer: </w:t>
      </w:r>
      <w:r w:rsidR="00F573DC">
        <w:rPr>
          <w:rFonts w:eastAsia="Times New Roman"/>
        </w:rPr>
        <w:t>There is no additional notification. If portfolio is deleted in CZ, it is not deleted from IZ. Portfolio becomes local. It is probably deactivated. What is current workflow?</w:t>
      </w:r>
      <w:r w:rsidR="003F1038">
        <w:rPr>
          <w:rFonts w:eastAsia="Times New Roman"/>
        </w:rPr>
        <w:t xml:space="preserve">        </w:t>
      </w:r>
    </w:p>
    <w:p w:rsidR="007E3495" w:rsidRDefault="007E3495" w:rsidP="00016D36">
      <w:pPr>
        <w:pStyle w:val="ListParagraph"/>
        <w:numPr>
          <w:ilvl w:val="0"/>
          <w:numId w:val="22"/>
        </w:numPr>
        <w:spacing w:after="100" w:afterAutospacing="1"/>
        <w:rPr>
          <w:rFonts w:eastAsia="Times New Roman"/>
        </w:rPr>
      </w:pPr>
      <w:r w:rsidRPr="00BE6236">
        <w:rPr>
          <w:rFonts w:eastAsia="Times New Roman"/>
        </w:rPr>
        <w:t>The training video explained the relationship between the community zone and the institution zone on electronic resources—does the addition of our network zone have any effect on this or give further functionality?</w:t>
      </w:r>
    </w:p>
    <w:p w:rsidR="00583BFA" w:rsidRDefault="00583BFA" w:rsidP="00583BFA">
      <w:pPr>
        <w:pStyle w:val="ListParagraph"/>
        <w:numPr>
          <w:ilvl w:val="0"/>
          <w:numId w:val="22"/>
        </w:numPr>
        <w:spacing w:after="100" w:afterAutospacing="1"/>
        <w:rPr>
          <w:rFonts w:eastAsia="Times New Roman"/>
        </w:rPr>
      </w:pPr>
      <w:r w:rsidRPr="00BE6236">
        <w:rPr>
          <w:rFonts w:eastAsia="Times New Roman"/>
        </w:rPr>
        <w:t>Where does the Network Zone fit into the chain of electronic resource linking between Institution Zone and Community Zone?</w:t>
      </w:r>
    </w:p>
    <w:p w:rsidR="00583BFA" w:rsidRDefault="00583BFA" w:rsidP="0066308C">
      <w:pPr>
        <w:pStyle w:val="ListParagraph"/>
        <w:spacing w:after="100" w:afterAutospacing="1"/>
        <w:rPr>
          <w:rFonts w:eastAsia="Times New Roman"/>
        </w:rPr>
      </w:pPr>
    </w:p>
    <w:p w:rsidR="0066308C" w:rsidRDefault="00583BFA" w:rsidP="00583BFA">
      <w:pPr>
        <w:pStyle w:val="ListParagraph"/>
        <w:spacing w:after="100" w:afterAutospacing="1"/>
        <w:rPr>
          <w:rFonts w:eastAsia="Times New Roman"/>
        </w:rPr>
      </w:pPr>
      <w:r>
        <w:rPr>
          <w:rFonts w:eastAsia="Times New Roman"/>
        </w:rPr>
        <w:t xml:space="preserve">Network Zone </w:t>
      </w:r>
      <w:r>
        <w:rPr>
          <w:rFonts w:eastAsia="Times New Roman"/>
        </w:rPr>
        <w:t xml:space="preserve">‘All </w:t>
      </w:r>
      <w:proofErr w:type="spellStart"/>
      <w:r>
        <w:rPr>
          <w:rFonts w:eastAsia="Times New Roman"/>
        </w:rPr>
        <w:t>Titles’</w:t>
      </w:r>
      <w:r>
        <w:rPr>
          <w:rFonts w:eastAsia="Times New Roman"/>
        </w:rPr>
        <w:t>search</w:t>
      </w:r>
      <w:proofErr w:type="spellEnd"/>
      <w:r>
        <w:rPr>
          <w:rFonts w:eastAsia="Times New Roman"/>
        </w:rPr>
        <w:t xml:space="preserve"> - d</w:t>
      </w:r>
      <w:r w:rsidR="0066308C">
        <w:rPr>
          <w:rFonts w:eastAsia="Times New Roman"/>
        </w:rPr>
        <w:t>isplay</w:t>
      </w:r>
      <w:r>
        <w:rPr>
          <w:rFonts w:eastAsia="Times New Roman"/>
        </w:rPr>
        <w:t>s</w:t>
      </w:r>
      <w:r w:rsidR="0066308C">
        <w:rPr>
          <w:rFonts w:eastAsia="Times New Roman"/>
        </w:rPr>
        <w:t xml:space="preserve"> which institution</w:t>
      </w:r>
      <w:r>
        <w:rPr>
          <w:rFonts w:eastAsia="Times New Roman"/>
        </w:rPr>
        <w:t>s</w:t>
      </w:r>
      <w:r w:rsidR="0066308C">
        <w:rPr>
          <w:rFonts w:eastAsia="Times New Roman"/>
        </w:rPr>
        <w:t xml:space="preserve"> </w:t>
      </w:r>
      <w:r>
        <w:rPr>
          <w:rFonts w:eastAsia="Times New Roman"/>
        </w:rPr>
        <w:t>held</w:t>
      </w:r>
      <w:r w:rsidR="0066308C">
        <w:rPr>
          <w:rFonts w:eastAsia="Times New Roman"/>
        </w:rPr>
        <w:t xml:space="preserve"> </w:t>
      </w:r>
      <w:r>
        <w:rPr>
          <w:rFonts w:eastAsia="Times New Roman"/>
        </w:rPr>
        <w:t>inventory:</w:t>
      </w:r>
    </w:p>
    <w:p w:rsidR="0066308C" w:rsidRDefault="0066308C" w:rsidP="0066308C">
      <w:pPr>
        <w:pStyle w:val="ListParagraph"/>
        <w:spacing w:after="100" w:afterAutospacing="1"/>
        <w:rPr>
          <w:rFonts w:eastAsia="Times New Roman"/>
        </w:rPr>
      </w:pPr>
      <w:r>
        <w:rPr>
          <w:rFonts w:eastAsia="Times New Roman"/>
          <w:noProof/>
        </w:rPr>
        <w:drawing>
          <wp:inline distT="0" distB="0" distL="0" distR="0">
            <wp:extent cx="4331540" cy="815376"/>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96947" cy="827688"/>
                    </a:xfrm>
                    <a:prstGeom prst="rect">
                      <a:avLst/>
                    </a:prstGeom>
                    <a:noFill/>
                    <a:ln>
                      <a:noFill/>
                    </a:ln>
                  </pic:spPr>
                </pic:pic>
              </a:graphicData>
            </a:graphic>
          </wp:inline>
        </w:drawing>
      </w:r>
    </w:p>
    <w:p w:rsidR="00E855D3" w:rsidRDefault="00E855D3" w:rsidP="00E855D3">
      <w:pPr>
        <w:pStyle w:val="ListParagraph"/>
        <w:spacing w:after="100" w:afterAutospacing="1"/>
        <w:rPr>
          <w:rFonts w:eastAsia="Times New Roman"/>
        </w:rPr>
      </w:pPr>
    </w:p>
    <w:p w:rsidR="00E855D3" w:rsidRDefault="00583BFA" w:rsidP="00583BFA">
      <w:pPr>
        <w:pStyle w:val="ListParagraph"/>
        <w:spacing w:after="100" w:afterAutospacing="1"/>
        <w:rPr>
          <w:rFonts w:eastAsia="Times New Roman"/>
        </w:rPr>
      </w:pPr>
      <w:r>
        <w:rPr>
          <w:rFonts w:eastAsia="Times New Roman"/>
        </w:rPr>
        <w:t xml:space="preserve">CZ </w:t>
      </w:r>
      <w:r w:rsidR="00E855D3">
        <w:rPr>
          <w:rFonts w:eastAsia="Times New Roman"/>
        </w:rPr>
        <w:t xml:space="preserve">Bibliographic record </w:t>
      </w:r>
      <w:r>
        <w:rPr>
          <w:rFonts w:eastAsia="Times New Roman"/>
        </w:rPr>
        <w:t>by default managed by CZ. It can be</w:t>
      </w:r>
      <w:r w:rsidR="00E855D3">
        <w:rPr>
          <w:rFonts w:eastAsia="Times New Roman"/>
        </w:rPr>
        <w:t xml:space="preserve"> </w:t>
      </w:r>
      <w:r>
        <w:rPr>
          <w:rFonts w:eastAsia="Times New Roman"/>
        </w:rPr>
        <w:t>managed in IZ or</w:t>
      </w:r>
      <w:r w:rsidR="00E855D3">
        <w:rPr>
          <w:rFonts w:eastAsia="Times New Roman"/>
        </w:rPr>
        <w:t xml:space="preserve"> NZ</w:t>
      </w:r>
      <w:r>
        <w:rPr>
          <w:rFonts w:eastAsia="Times New Roman"/>
        </w:rPr>
        <w:t>, if desired.</w:t>
      </w:r>
    </w:p>
    <w:p w:rsidR="00E855D3" w:rsidRDefault="00E855D3" w:rsidP="00E855D3">
      <w:pPr>
        <w:pStyle w:val="ListParagraph"/>
        <w:spacing w:after="100" w:afterAutospacing="1"/>
        <w:rPr>
          <w:rFonts w:eastAsia="Times New Roman"/>
        </w:rPr>
      </w:pPr>
    </w:p>
    <w:p w:rsidR="00EB1F2A" w:rsidRPr="00BE6236" w:rsidRDefault="00583BFA" w:rsidP="00583BFA">
      <w:pPr>
        <w:pStyle w:val="ListParagraph"/>
        <w:spacing w:after="100" w:afterAutospacing="1"/>
        <w:rPr>
          <w:rFonts w:eastAsia="Times New Roman"/>
        </w:rPr>
      </w:pPr>
      <w:r>
        <w:rPr>
          <w:rFonts w:eastAsia="Times New Roman"/>
        </w:rPr>
        <w:t>Electronic Collections search type – displays ‘</w:t>
      </w:r>
      <w:r w:rsidR="00EB1F2A">
        <w:rPr>
          <w:rFonts w:eastAsia="Times New Roman"/>
        </w:rPr>
        <w:t>Available for</w:t>
      </w:r>
      <w:r>
        <w:rPr>
          <w:rFonts w:eastAsia="Times New Roman"/>
        </w:rPr>
        <w:t>’</w:t>
      </w:r>
      <w:r w:rsidR="00EB1F2A">
        <w:rPr>
          <w:rFonts w:eastAsia="Times New Roman"/>
        </w:rPr>
        <w:t xml:space="preserve">– </w:t>
      </w:r>
      <w:r>
        <w:rPr>
          <w:rFonts w:eastAsia="Times New Roman"/>
        </w:rPr>
        <w:t xml:space="preserve">it </w:t>
      </w:r>
      <w:r w:rsidR="00EB1F2A">
        <w:rPr>
          <w:rFonts w:eastAsia="Times New Roman"/>
        </w:rPr>
        <w:t xml:space="preserve">shows shared resource activated from NZ for specific institutions. </w:t>
      </w:r>
    </w:p>
    <w:p w:rsidR="00EB1F2A" w:rsidRDefault="0031340B" w:rsidP="00EB1F2A">
      <w:pPr>
        <w:pStyle w:val="ListParagraph"/>
        <w:spacing w:after="100" w:afterAutospacing="1"/>
        <w:ind w:left="1080"/>
        <w:rPr>
          <w:rFonts w:eastAsia="Times New Roman"/>
        </w:rPr>
      </w:pPr>
      <w:r>
        <w:rPr>
          <w:rFonts w:eastAsia="Times New Roman"/>
        </w:rPr>
        <w:t xml:space="preserve"> </w:t>
      </w:r>
    </w:p>
    <w:p w:rsidR="005633C7" w:rsidRDefault="005633C7" w:rsidP="00016D36">
      <w:pPr>
        <w:numPr>
          <w:ilvl w:val="0"/>
          <w:numId w:val="22"/>
        </w:numPr>
        <w:spacing w:after="100" w:afterAutospacing="1"/>
        <w:rPr>
          <w:rFonts w:eastAsia="Times New Roman"/>
        </w:rPr>
      </w:pPr>
      <w:r>
        <w:rPr>
          <w:rFonts w:eastAsia="Times New Roman"/>
        </w:rPr>
        <w:t>Please show how a Service Level change in Alma is reflected in Primo.</w:t>
      </w:r>
    </w:p>
    <w:p w:rsidR="003F1038" w:rsidRDefault="00583BFA" w:rsidP="00583BFA">
      <w:pPr>
        <w:spacing w:after="100" w:afterAutospacing="1"/>
        <w:rPr>
          <w:rFonts w:eastAsia="Times New Roman"/>
        </w:rPr>
      </w:pPr>
      <w:r>
        <w:rPr>
          <w:rFonts w:eastAsia="Times New Roman"/>
        </w:rPr>
        <w:t>Answer: which changes you would like to make?</w:t>
      </w:r>
      <w:r w:rsidR="003950D4">
        <w:rPr>
          <w:rFonts w:eastAsia="Times New Roman"/>
        </w:rPr>
        <w:t xml:space="preserve"> Can we look on this question later when Primo environment is available?</w:t>
      </w:r>
    </w:p>
    <w:p w:rsidR="003F1038" w:rsidRPr="005633C7" w:rsidRDefault="003F1038" w:rsidP="003F1038">
      <w:pPr>
        <w:spacing w:after="100" w:afterAutospacing="1"/>
        <w:rPr>
          <w:rFonts w:eastAsia="Times New Roman"/>
        </w:rPr>
      </w:pPr>
    </w:p>
    <w:sectPr w:rsidR="003F1038" w:rsidRPr="00563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9B8"/>
    <w:multiLevelType w:val="hybridMultilevel"/>
    <w:tmpl w:val="36468086"/>
    <w:lvl w:ilvl="0" w:tplc="192C33A4">
      <w:start w:val="1"/>
      <w:numFmt w:val="bullet"/>
      <w:lvlText w:val="•"/>
      <w:lvlJc w:val="left"/>
      <w:pPr>
        <w:tabs>
          <w:tab w:val="num" w:pos="720"/>
        </w:tabs>
        <w:ind w:left="720" w:hanging="360"/>
      </w:pPr>
      <w:rPr>
        <w:rFonts w:ascii="Arial" w:hAnsi="Arial" w:hint="default"/>
      </w:rPr>
    </w:lvl>
    <w:lvl w:ilvl="1" w:tplc="7ECA782C">
      <w:start w:val="38"/>
      <w:numFmt w:val="bullet"/>
      <w:lvlText w:val="•"/>
      <w:lvlJc w:val="left"/>
      <w:pPr>
        <w:tabs>
          <w:tab w:val="num" w:pos="1440"/>
        </w:tabs>
        <w:ind w:left="1440" w:hanging="360"/>
      </w:pPr>
      <w:rPr>
        <w:rFonts w:ascii="Arial" w:hAnsi="Arial" w:hint="default"/>
      </w:rPr>
    </w:lvl>
    <w:lvl w:ilvl="2" w:tplc="90E8AEAC">
      <w:start w:val="38"/>
      <w:numFmt w:val="bullet"/>
      <w:lvlText w:val="•"/>
      <w:lvlJc w:val="left"/>
      <w:pPr>
        <w:tabs>
          <w:tab w:val="num" w:pos="2160"/>
        </w:tabs>
        <w:ind w:left="2160" w:hanging="360"/>
      </w:pPr>
      <w:rPr>
        <w:rFonts w:ascii="Arial" w:hAnsi="Arial" w:hint="default"/>
      </w:rPr>
    </w:lvl>
    <w:lvl w:ilvl="3" w:tplc="79A89484" w:tentative="1">
      <w:start w:val="1"/>
      <w:numFmt w:val="bullet"/>
      <w:lvlText w:val="•"/>
      <w:lvlJc w:val="left"/>
      <w:pPr>
        <w:tabs>
          <w:tab w:val="num" w:pos="2880"/>
        </w:tabs>
        <w:ind w:left="2880" w:hanging="360"/>
      </w:pPr>
      <w:rPr>
        <w:rFonts w:ascii="Arial" w:hAnsi="Arial" w:hint="default"/>
      </w:rPr>
    </w:lvl>
    <w:lvl w:ilvl="4" w:tplc="2B8ADB3A" w:tentative="1">
      <w:start w:val="1"/>
      <w:numFmt w:val="bullet"/>
      <w:lvlText w:val="•"/>
      <w:lvlJc w:val="left"/>
      <w:pPr>
        <w:tabs>
          <w:tab w:val="num" w:pos="3600"/>
        </w:tabs>
        <w:ind w:left="3600" w:hanging="360"/>
      </w:pPr>
      <w:rPr>
        <w:rFonts w:ascii="Arial" w:hAnsi="Arial" w:hint="default"/>
      </w:rPr>
    </w:lvl>
    <w:lvl w:ilvl="5" w:tplc="E8D4919E" w:tentative="1">
      <w:start w:val="1"/>
      <w:numFmt w:val="bullet"/>
      <w:lvlText w:val="•"/>
      <w:lvlJc w:val="left"/>
      <w:pPr>
        <w:tabs>
          <w:tab w:val="num" w:pos="4320"/>
        </w:tabs>
        <w:ind w:left="4320" w:hanging="360"/>
      </w:pPr>
      <w:rPr>
        <w:rFonts w:ascii="Arial" w:hAnsi="Arial" w:hint="default"/>
      </w:rPr>
    </w:lvl>
    <w:lvl w:ilvl="6" w:tplc="E7F2CC32" w:tentative="1">
      <w:start w:val="1"/>
      <w:numFmt w:val="bullet"/>
      <w:lvlText w:val="•"/>
      <w:lvlJc w:val="left"/>
      <w:pPr>
        <w:tabs>
          <w:tab w:val="num" w:pos="5040"/>
        </w:tabs>
        <w:ind w:left="5040" w:hanging="360"/>
      </w:pPr>
      <w:rPr>
        <w:rFonts w:ascii="Arial" w:hAnsi="Arial" w:hint="default"/>
      </w:rPr>
    </w:lvl>
    <w:lvl w:ilvl="7" w:tplc="2E54C7D4" w:tentative="1">
      <w:start w:val="1"/>
      <w:numFmt w:val="bullet"/>
      <w:lvlText w:val="•"/>
      <w:lvlJc w:val="left"/>
      <w:pPr>
        <w:tabs>
          <w:tab w:val="num" w:pos="5760"/>
        </w:tabs>
        <w:ind w:left="5760" w:hanging="360"/>
      </w:pPr>
      <w:rPr>
        <w:rFonts w:ascii="Arial" w:hAnsi="Arial" w:hint="default"/>
      </w:rPr>
    </w:lvl>
    <w:lvl w:ilvl="8" w:tplc="BEBA8988" w:tentative="1">
      <w:start w:val="1"/>
      <w:numFmt w:val="bullet"/>
      <w:lvlText w:val="•"/>
      <w:lvlJc w:val="left"/>
      <w:pPr>
        <w:tabs>
          <w:tab w:val="num" w:pos="6480"/>
        </w:tabs>
        <w:ind w:left="6480" w:hanging="360"/>
      </w:pPr>
      <w:rPr>
        <w:rFonts w:ascii="Arial" w:hAnsi="Arial" w:hint="default"/>
      </w:rPr>
    </w:lvl>
  </w:abstractNum>
  <w:abstractNum w:abstractNumId="1">
    <w:nsid w:val="060F0D14"/>
    <w:multiLevelType w:val="hybridMultilevel"/>
    <w:tmpl w:val="EAF095AE"/>
    <w:lvl w:ilvl="0" w:tplc="C504D7AC">
      <w:start w:val="1"/>
      <w:numFmt w:val="bullet"/>
      <w:lvlText w:val="•"/>
      <w:lvlJc w:val="left"/>
      <w:pPr>
        <w:tabs>
          <w:tab w:val="num" w:pos="720"/>
        </w:tabs>
        <w:ind w:left="720" w:hanging="360"/>
      </w:pPr>
      <w:rPr>
        <w:rFonts w:ascii="Arial" w:hAnsi="Arial" w:hint="default"/>
      </w:rPr>
    </w:lvl>
    <w:lvl w:ilvl="1" w:tplc="6E16C7FA">
      <w:start w:val="1"/>
      <w:numFmt w:val="bullet"/>
      <w:lvlText w:val="•"/>
      <w:lvlJc w:val="left"/>
      <w:pPr>
        <w:tabs>
          <w:tab w:val="num" w:pos="1440"/>
        </w:tabs>
        <w:ind w:left="1440" w:hanging="360"/>
      </w:pPr>
      <w:rPr>
        <w:rFonts w:ascii="Arial" w:hAnsi="Arial" w:hint="default"/>
      </w:rPr>
    </w:lvl>
    <w:lvl w:ilvl="2" w:tplc="5F2CB00E">
      <w:start w:val="38"/>
      <w:numFmt w:val="bullet"/>
      <w:lvlText w:val="•"/>
      <w:lvlJc w:val="left"/>
      <w:pPr>
        <w:tabs>
          <w:tab w:val="num" w:pos="2160"/>
        </w:tabs>
        <w:ind w:left="2160" w:hanging="360"/>
      </w:pPr>
      <w:rPr>
        <w:rFonts w:ascii="Arial" w:hAnsi="Arial" w:hint="default"/>
      </w:rPr>
    </w:lvl>
    <w:lvl w:ilvl="3" w:tplc="B9B87D16" w:tentative="1">
      <w:start w:val="1"/>
      <w:numFmt w:val="bullet"/>
      <w:lvlText w:val="•"/>
      <w:lvlJc w:val="left"/>
      <w:pPr>
        <w:tabs>
          <w:tab w:val="num" w:pos="2880"/>
        </w:tabs>
        <w:ind w:left="2880" w:hanging="360"/>
      </w:pPr>
      <w:rPr>
        <w:rFonts w:ascii="Arial" w:hAnsi="Arial" w:hint="default"/>
      </w:rPr>
    </w:lvl>
    <w:lvl w:ilvl="4" w:tplc="2D9E8AA2" w:tentative="1">
      <w:start w:val="1"/>
      <w:numFmt w:val="bullet"/>
      <w:lvlText w:val="•"/>
      <w:lvlJc w:val="left"/>
      <w:pPr>
        <w:tabs>
          <w:tab w:val="num" w:pos="3600"/>
        </w:tabs>
        <w:ind w:left="3600" w:hanging="360"/>
      </w:pPr>
      <w:rPr>
        <w:rFonts w:ascii="Arial" w:hAnsi="Arial" w:hint="default"/>
      </w:rPr>
    </w:lvl>
    <w:lvl w:ilvl="5" w:tplc="08D4E71A" w:tentative="1">
      <w:start w:val="1"/>
      <w:numFmt w:val="bullet"/>
      <w:lvlText w:val="•"/>
      <w:lvlJc w:val="left"/>
      <w:pPr>
        <w:tabs>
          <w:tab w:val="num" w:pos="4320"/>
        </w:tabs>
        <w:ind w:left="4320" w:hanging="360"/>
      </w:pPr>
      <w:rPr>
        <w:rFonts w:ascii="Arial" w:hAnsi="Arial" w:hint="default"/>
      </w:rPr>
    </w:lvl>
    <w:lvl w:ilvl="6" w:tplc="502ADA2A" w:tentative="1">
      <w:start w:val="1"/>
      <w:numFmt w:val="bullet"/>
      <w:lvlText w:val="•"/>
      <w:lvlJc w:val="left"/>
      <w:pPr>
        <w:tabs>
          <w:tab w:val="num" w:pos="5040"/>
        </w:tabs>
        <w:ind w:left="5040" w:hanging="360"/>
      </w:pPr>
      <w:rPr>
        <w:rFonts w:ascii="Arial" w:hAnsi="Arial" w:hint="default"/>
      </w:rPr>
    </w:lvl>
    <w:lvl w:ilvl="7" w:tplc="3D265AC4" w:tentative="1">
      <w:start w:val="1"/>
      <w:numFmt w:val="bullet"/>
      <w:lvlText w:val="•"/>
      <w:lvlJc w:val="left"/>
      <w:pPr>
        <w:tabs>
          <w:tab w:val="num" w:pos="5760"/>
        </w:tabs>
        <w:ind w:left="5760" w:hanging="360"/>
      </w:pPr>
      <w:rPr>
        <w:rFonts w:ascii="Arial" w:hAnsi="Arial" w:hint="default"/>
      </w:rPr>
    </w:lvl>
    <w:lvl w:ilvl="8" w:tplc="A32A2A68" w:tentative="1">
      <w:start w:val="1"/>
      <w:numFmt w:val="bullet"/>
      <w:lvlText w:val="•"/>
      <w:lvlJc w:val="left"/>
      <w:pPr>
        <w:tabs>
          <w:tab w:val="num" w:pos="6480"/>
        </w:tabs>
        <w:ind w:left="6480" w:hanging="360"/>
      </w:pPr>
      <w:rPr>
        <w:rFonts w:ascii="Arial" w:hAnsi="Arial" w:hint="default"/>
      </w:rPr>
    </w:lvl>
  </w:abstractNum>
  <w:abstractNum w:abstractNumId="2">
    <w:nsid w:val="0856738C"/>
    <w:multiLevelType w:val="hybridMultilevel"/>
    <w:tmpl w:val="22BAA56E"/>
    <w:lvl w:ilvl="0" w:tplc="216C90AA">
      <w:start w:val="1"/>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FC4195"/>
    <w:multiLevelType w:val="multilevel"/>
    <w:tmpl w:val="55BC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86B5F"/>
    <w:multiLevelType w:val="hybridMultilevel"/>
    <w:tmpl w:val="56EC047A"/>
    <w:lvl w:ilvl="0" w:tplc="0A90AD7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CB04F6"/>
    <w:multiLevelType w:val="hybridMultilevel"/>
    <w:tmpl w:val="26A4CEC0"/>
    <w:lvl w:ilvl="0" w:tplc="49A6DEAC">
      <w:start w:val="1"/>
      <w:numFmt w:val="bullet"/>
      <w:lvlText w:val="•"/>
      <w:lvlJc w:val="left"/>
      <w:pPr>
        <w:tabs>
          <w:tab w:val="num" w:pos="720"/>
        </w:tabs>
        <w:ind w:left="720" w:hanging="360"/>
      </w:pPr>
      <w:rPr>
        <w:rFonts w:ascii="Arial" w:hAnsi="Arial" w:hint="default"/>
      </w:rPr>
    </w:lvl>
    <w:lvl w:ilvl="1" w:tplc="2DA0CF72" w:tentative="1">
      <w:start w:val="1"/>
      <w:numFmt w:val="bullet"/>
      <w:lvlText w:val="•"/>
      <w:lvlJc w:val="left"/>
      <w:pPr>
        <w:tabs>
          <w:tab w:val="num" w:pos="1440"/>
        </w:tabs>
        <w:ind w:left="1440" w:hanging="360"/>
      </w:pPr>
      <w:rPr>
        <w:rFonts w:ascii="Arial" w:hAnsi="Arial" w:hint="default"/>
      </w:rPr>
    </w:lvl>
    <w:lvl w:ilvl="2" w:tplc="E7949BD8" w:tentative="1">
      <w:start w:val="1"/>
      <w:numFmt w:val="bullet"/>
      <w:lvlText w:val="•"/>
      <w:lvlJc w:val="left"/>
      <w:pPr>
        <w:tabs>
          <w:tab w:val="num" w:pos="2160"/>
        </w:tabs>
        <w:ind w:left="2160" w:hanging="360"/>
      </w:pPr>
      <w:rPr>
        <w:rFonts w:ascii="Arial" w:hAnsi="Arial" w:hint="default"/>
      </w:rPr>
    </w:lvl>
    <w:lvl w:ilvl="3" w:tplc="48ECFD24" w:tentative="1">
      <w:start w:val="1"/>
      <w:numFmt w:val="bullet"/>
      <w:lvlText w:val="•"/>
      <w:lvlJc w:val="left"/>
      <w:pPr>
        <w:tabs>
          <w:tab w:val="num" w:pos="2880"/>
        </w:tabs>
        <w:ind w:left="2880" w:hanging="360"/>
      </w:pPr>
      <w:rPr>
        <w:rFonts w:ascii="Arial" w:hAnsi="Arial" w:hint="default"/>
      </w:rPr>
    </w:lvl>
    <w:lvl w:ilvl="4" w:tplc="D53A9A3C" w:tentative="1">
      <w:start w:val="1"/>
      <w:numFmt w:val="bullet"/>
      <w:lvlText w:val="•"/>
      <w:lvlJc w:val="left"/>
      <w:pPr>
        <w:tabs>
          <w:tab w:val="num" w:pos="3600"/>
        </w:tabs>
        <w:ind w:left="3600" w:hanging="360"/>
      </w:pPr>
      <w:rPr>
        <w:rFonts w:ascii="Arial" w:hAnsi="Arial" w:hint="default"/>
      </w:rPr>
    </w:lvl>
    <w:lvl w:ilvl="5" w:tplc="88FCB096" w:tentative="1">
      <w:start w:val="1"/>
      <w:numFmt w:val="bullet"/>
      <w:lvlText w:val="•"/>
      <w:lvlJc w:val="left"/>
      <w:pPr>
        <w:tabs>
          <w:tab w:val="num" w:pos="4320"/>
        </w:tabs>
        <w:ind w:left="4320" w:hanging="360"/>
      </w:pPr>
      <w:rPr>
        <w:rFonts w:ascii="Arial" w:hAnsi="Arial" w:hint="default"/>
      </w:rPr>
    </w:lvl>
    <w:lvl w:ilvl="6" w:tplc="F9D874D8" w:tentative="1">
      <w:start w:val="1"/>
      <w:numFmt w:val="bullet"/>
      <w:lvlText w:val="•"/>
      <w:lvlJc w:val="left"/>
      <w:pPr>
        <w:tabs>
          <w:tab w:val="num" w:pos="5040"/>
        </w:tabs>
        <w:ind w:left="5040" w:hanging="360"/>
      </w:pPr>
      <w:rPr>
        <w:rFonts w:ascii="Arial" w:hAnsi="Arial" w:hint="default"/>
      </w:rPr>
    </w:lvl>
    <w:lvl w:ilvl="7" w:tplc="1C9E46CC" w:tentative="1">
      <w:start w:val="1"/>
      <w:numFmt w:val="bullet"/>
      <w:lvlText w:val="•"/>
      <w:lvlJc w:val="left"/>
      <w:pPr>
        <w:tabs>
          <w:tab w:val="num" w:pos="5760"/>
        </w:tabs>
        <w:ind w:left="5760" w:hanging="360"/>
      </w:pPr>
      <w:rPr>
        <w:rFonts w:ascii="Arial" w:hAnsi="Arial" w:hint="default"/>
      </w:rPr>
    </w:lvl>
    <w:lvl w:ilvl="8" w:tplc="7180AFAE" w:tentative="1">
      <w:start w:val="1"/>
      <w:numFmt w:val="bullet"/>
      <w:lvlText w:val="•"/>
      <w:lvlJc w:val="left"/>
      <w:pPr>
        <w:tabs>
          <w:tab w:val="num" w:pos="6480"/>
        </w:tabs>
        <w:ind w:left="6480" w:hanging="360"/>
      </w:pPr>
      <w:rPr>
        <w:rFonts w:ascii="Arial" w:hAnsi="Arial" w:hint="default"/>
      </w:rPr>
    </w:lvl>
  </w:abstractNum>
  <w:abstractNum w:abstractNumId="6">
    <w:nsid w:val="1946589E"/>
    <w:multiLevelType w:val="hybridMultilevel"/>
    <w:tmpl w:val="D7D80528"/>
    <w:lvl w:ilvl="0" w:tplc="45BCD49A">
      <w:start w:val="1"/>
      <w:numFmt w:val="bullet"/>
      <w:lvlText w:val="•"/>
      <w:lvlJc w:val="left"/>
      <w:pPr>
        <w:tabs>
          <w:tab w:val="num" w:pos="720"/>
        </w:tabs>
        <w:ind w:left="720" w:hanging="360"/>
      </w:pPr>
      <w:rPr>
        <w:rFonts w:ascii="Arial" w:hAnsi="Arial" w:hint="default"/>
      </w:rPr>
    </w:lvl>
    <w:lvl w:ilvl="1" w:tplc="A516C290">
      <w:start w:val="1"/>
      <w:numFmt w:val="bullet"/>
      <w:lvlText w:val="•"/>
      <w:lvlJc w:val="left"/>
      <w:pPr>
        <w:tabs>
          <w:tab w:val="num" w:pos="1440"/>
        </w:tabs>
        <w:ind w:left="1440" w:hanging="360"/>
      </w:pPr>
      <w:rPr>
        <w:rFonts w:ascii="Arial" w:hAnsi="Arial" w:hint="default"/>
      </w:rPr>
    </w:lvl>
    <w:lvl w:ilvl="2" w:tplc="AEC2E9AE">
      <w:start w:val="38"/>
      <w:numFmt w:val="bullet"/>
      <w:lvlText w:val="•"/>
      <w:lvlJc w:val="left"/>
      <w:pPr>
        <w:tabs>
          <w:tab w:val="num" w:pos="2160"/>
        </w:tabs>
        <w:ind w:left="2160" w:hanging="360"/>
      </w:pPr>
      <w:rPr>
        <w:rFonts w:ascii="Arial" w:hAnsi="Arial" w:hint="default"/>
      </w:rPr>
    </w:lvl>
    <w:lvl w:ilvl="3" w:tplc="678A9956" w:tentative="1">
      <w:start w:val="1"/>
      <w:numFmt w:val="bullet"/>
      <w:lvlText w:val="•"/>
      <w:lvlJc w:val="left"/>
      <w:pPr>
        <w:tabs>
          <w:tab w:val="num" w:pos="2880"/>
        </w:tabs>
        <w:ind w:left="2880" w:hanging="360"/>
      </w:pPr>
      <w:rPr>
        <w:rFonts w:ascii="Arial" w:hAnsi="Arial" w:hint="default"/>
      </w:rPr>
    </w:lvl>
    <w:lvl w:ilvl="4" w:tplc="FF028464" w:tentative="1">
      <w:start w:val="1"/>
      <w:numFmt w:val="bullet"/>
      <w:lvlText w:val="•"/>
      <w:lvlJc w:val="left"/>
      <w:pPr>
        <w:tabs>
          <w:tab w:val="num" w:pos="3600"/>
        </w:tabs>
        <w:ind w:left="3600" w:hanging="360"/>
      </w:pPr>
      <w:rPr>
        <w:rFonts w:ascii="Arial" w:hAnsi="Arial" w:hint="default"/>
      </w:rPr>
    </w:lvl>
    <w:lvl w:ilvl="5" w:tplc="5CD02924" w:tentative="1">
      <w:start w:val="1"/>
      <w:numFmt w:val="bullet"/>
      <w:lvlText w:val="•"/>
      <w:lvlJc w:val="left"/>
      <w:pPr>
        <w:tabs>
          <w:tab w:val="num" w:pos="4320"/>
        </w:tabs>
        <w:ind w:left="4320" w:hanging="360"/>
      </w:pPr>
      <w:rPr>
        <w:rFonts w:ascii="Arial" w:hAnsi="Arial" w:hint="default"/>
      </w:rPr>
    </w:lvl>
    <w:lvl w:ilvl="6" w:tplc="B22A8634" w:tentative="1">
      <w:start w:val="1"/>
      <w:numFmt w:val="bullet"/>
      <w:lvlText w:val="•"/>
      <w:lvlJc w:val="left"/>
      <w:pPr>
        <w:tabs>
          <w:tab w:val="num" w:pos="5040"/>
        </w:tabs>
        <w:ind w:left="5040" w:hanging="360"/>
      </w:pPr>
      <w:rPr>
        <w:rFonts w:ascii="Arial" w:hAnsi="Arial" w:hint="default"/>
      </w:rPr>
    </w:lvl>
    <w:lvl w:ilvl="7" w:tplc="074EB4C2" w:tentative="1">
      <w:start w:val="1"/>
      <w:numFmt w:val="bullet"/>
      <w:lvlText w:val="•"/>
      <w:lvlJc w:val="left"/>
      <w:pPr>
        <w:tabs>
          <w:tab w:val="num" w:pos="5760"/>
        </w:tabs>
        <w:ind w:left="5760" w:hanging="360"/>
      </w:pPr>
      <w:rPr>
        <w:rFonts w:ascii="Arial" w:hAnsi="Arial" w:hint="default"/>
      </w:rPr>
    </w:lvl>
    <w:lvl w:ilvl="8" w:tplc="2ECA63E2" w:tentative="1">
      <w:start w:val="1"/>
      <w:numFmt w:val="bullet"/>
      <w:lvlText w:val="•"/>
      <w:lvlJc w:val="left"/>
      <w:pPr>
        <w:tabs>
          <w:tab w:val="num" w:pos="6480"/>
        </w:tabs>
        <w:ind w:left="6480" w:hanging="360"/>
      </w:pPr>
      <w:rPr>
        <w:rFonts w:ascii="Arial" w:hAnsi="Arial" w:hint="default"/>
      </w:rPr>
    </w:lvl>
  </w:abstractNum>
  <w:abstractNum w:abstractNumId="7">
    <w:nsid w:val="1B182297"/>
    <w:multiLevelType w:val="multilevel"/>
    <w:tmpl w:val="45E26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B320822"/>
    <w:multiLevelType w:val="multilevel"/>
    <w:tmpl w:val="55BC9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391E63"/>
    <w:multiLevelType w:val="hybridMultilevel"/>
    <w:tmpl w:val="3DA65CDE"/>
    <w:lvl w:ilvl="0" w:tplc="715427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A4FC3"/>
    <w:multiLevelType w:val="hybridMultilevel"/>
    <w:tmpl w:val="8FD43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34DE1"/>
    <w:multiLevelType w:val="multilevel"/>
    <w:tmpl w:val="035A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9E0330"/>
    <w:multiLevelType w:val="multilevel"/>
    <w:tmpl w:val="E048C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0C3187A"/>
    <w:multiLevelType w:val="hybridMultilevel"/>
    <w:tmpl w:val="5D448232"/>
    <w:lvl w:ilvl="0" w:tplc="6174F5D8">
      <w:start w:val="1"/>
      <w:numFmt w:val="bullet"/>
      <w:lvlText w:val="•"/>
      <w:lvlJc w:val="left"/>
      <w:pPr>
        <w:tabs>
          <w:tab w:val="num" w:pos="720"/>
        </w:tabs>
        <w:ind w:left="720" w:hanging="360"/>
      </w:pPr>
      <w:rPr>
        <w:rFonts w:ascii="Arial" w:hAnsi="Arial" w:hint="default"/>
      </w:rPr>
    </w:lvl>
    <w:lvl w:ilvl="1" w:tplc="F00CA574">
      <w:start w:val="1"/>
      <w:numFmt w:val="bullet"/>
      <w:lvlText w:val="•"/>
      <w:lvlJc w:val="left"/>
      <w:pPr>
        <w:tabs>
          <w:tab w:val="num" w:pos="1440"/>
        </w:tabs>
        <w:ind w:left="1440" w:hanging="360"/>
      </w:pPr>
      <w:rPr>
        <w:rFonts w:ascii="Arial" w:hAnsi="Arial" w:hint="default"/>
      </w:rPr>
    </w:lvl>
    <w:lvl w:ilvl="2" w:tplc="F4A035D6" w:tentative="1">
      <w:start w:val="1"/>
      <w:numFmt w:val="bullet"/>
      <w:lvlText w:val="•"/>
      <w:lvlJc w:val="left"/>
      <w:pPr>
        <w:tabs>
          <w:tab w:val="num" w:pos="2160"/>
        </w:tabs>
        <w:ind w:left="2160" w:hanging="360"/>
      </w:pPr>
      <w:rPr>
        <w:rFonts w:ascii="Arial" w:hAnsi="Arial" w:hint="default"/>
      </w:rPr>
    </w:lvl>
    <w:lvl w:ilvl="3" w:tplc="DE1A204A" w:tentative="1">
      <w:start w:val="1"/>
      <w:numFmt w:val="bullet"/>
      <w:lvlText w:val="•"/>
      <w:lvlJc w:val="left"/>
      <w:pPr>
        <w:tabs>
          <w:tab w:val="num" w:pos="2880"/>
        </w:tabs>
        <w:ind w:left="2880" w:hanging="360"/>
      </w:pPr>
      <w:rPr>
        <w:rFonts w:ascii="Arial" w:hAnsi="Arial" w:hint="default"/>
      </w:rPr>
    </w:lvl>
    <w:lvl w:ilvl="4" w:tplc="22465226" w:tentative="1">
      <w:start w:val="1"/>
      <w:numFmt w:val="bullet"/>
      <w:lvlText w:val="•"/>
      <w:lvlJc w:val="left"/>
      <w:pPr>
        <w:tabs>
          <w:tab w:val="num" w:pos="3600"/>
        </w:tabs>
        <w:ind w:left="3600" w:hanging="360"/>
      </w:pPr>
      <w:rPr>
        <w:rFonts w:ascii="Arial" w:hAnsi="Arial" w:hint="default"/>
      </w:rPr>
    </w:lvl>
    <w:lvl w:ilvl="5" w:tplc="DC7E6C6E" w:tentative="1">
      <w:start w:val="1"/>
      <w:numFmt w:val="bullet"/>
      <w:lvlText w:val="•"/>
      <w:lvlJc w:val="left"/>
      <w:pPr>
        <w:tabs>
          <w:tab w:val="num" w:pos="4320"/>
        </w:tabs>
        <w:ind w:left="4320" w:hanging="360"/>
      </w:pPr>
      <w:rPr>
        <w:rFonts w:ascii="Arial" w:hAnsi="Arial" w:hint="default"/>
      </w:rPr>
    </w:lvl>
    <w:lvl w:ilvl="6" w:tplc="433E03D8" w:tentative="1">
      <w:start w:val="1"/>
      <w:numFmt w:val="bullet"/>
      <w:lvlText w:val="•"/>
      <w:lvlJc w:val="left"/>
      <w:pPr>
        <w:tabs>
          <w:tab w:val="num" w:pos="5040"/>
        </w:tabs>
        <w:ind w:left="5040" w:hanging="360"/>
      </w:pPr>
      <w:rPr>
        <w:rFonts w:ascii="Arial" w:hAnsi="Arial" w:hint="default"/>
      </w:rPr>
    </w:lvl>
    <w:lvl w:ilvl="7" w:tplc="B290BD10" w:tentative="1">
      <w:start w:val="1"/>
      <w:numFmt w:val="bullet"/>
      <w:lvlText w:val="•"/>
      <w:lvlJc w:val="left"/>
      <w:pPr>
        <w:tabs>
          <w:tab w:val="num" w:pos="5760"/>
        </w:tabs>
        <w:ind w:left="5760" w:hanging="360"/>
      </w:pPr>
      <w:rPr>
        <w:rFonts w:ascii="Arial" w:hAnsi="Arial" w:hint="default"/>
      </w:rPr>
    </w:lvl>
    <w:lvl w:ilvl="8" w:tplc="8EC4959E" w:tentative="1">
      <w:start w:val="1"/>
      <w:numFmt w:val="bullet"/>
      <w:lvlText w:val="•"/>
      <w:lvlJc w:val="left"/>
      <w:pPr>
        <w:tabs>
          <w:tab w:val="num" w:pos="6480"/>
        </w:tabs>
        <w:ind w:left="6480" w:hanging="360"/>
      </w:pPr>
      <w:rPr>
        <w:rFonts w:ascii="Arial" w:hAnsi="Arial" w:hint="default"/>
      </w:rPr>
    </w:lvl>
  </w:abstractNum>
  <w:abstractNum w:abstractNumId="14">
    <w:nsid w:val="20DA79AF"/>
    <w:multiLevelType w:val="hybridMultilevel"/>
    <w:tmpl w:val="DF66E97E"/>
    <w:lvl w:ilvl="0" w:tplc="3A7E53DC">
      <w:start w:val="1"/>
      <w:numFmt w:val="bullet"/>
      <w:lvlText w:val="•"/>
      <w:lvlJc w:val="left"/>
      <w:pPr>
        <w:tabs>
          <w:tab w:val="num" w:pos="720"/>
        </w:tabs>
        <w:ind w:left="720" w:hanging="360"/>
      </w:pPr>
      <w:rPr>
        <w:rFonts w:ascii="Arial" w:hAnsi="Arial" w:hint="default"/>
      </w:rPr>
    </w:lvl>
    <w:lvl w:ilvl="1" w:tplc="72F0DF7A">
      <w:start w:val="38"/>
      <w:numFmt w:val="bullet"/>
      <w:lvlText w:val="•"/>
      <w:lvlJc w:val="left"/>
      <w:pPr>
        <w:tabs>
          <w:tab w:val="num" w:pos="1440"/>
        </w:tabs>
        <w:ind w:left="1440" w:hanging="360"/>
      </w:pPr>
      <w:rPr>
        <w:rFonts w:ascii="Arial" w:hAnsi="Arial" w:hint="default"/>
      </w:rPr>
    </w:lvl>
    <w:lvl w:ilvl="2" w:tplc="E3723298" w:tentative="1">
      <w:start w:val="1"/>
      <w:numFmt w:val="bullet"/>
      <w:lvlText w:val="•"/>
      <w:lvlJc w:val="left"/>
      <w:pPr>
        <w:tabs>
          <w:tab w:val="num" w:pos="2160"/>
        </w:tabs>
        <w:ind w:left="2160" w:hanging="360"/>
      </w:pPr>
      <w:rPr>
        <w:rFonts w:ascii="Arial" w:hAnsi="Arial" w:hint="default"/>
      </w:rPr>
    </w:lvl>
    <w:lvl w:ilvl="3" w:tplc="6C9E667E" w:tentative="1">
      <w:start w:val="1"/>
      <w:numFmt w:val="bullet"/>
      <w:lvlText w:val="•"/>
      <w:lvlJc w:val="left"/>
      <w:pPr>
        <w:tabs>
          <w:tab w:val="num" w:pos="2880"/>
        </w:tabs>
        <w:ind w:left="2880" w:hanging="360"/>
      </w:pPr>
      <w:rPr>
        <w:rFonts w:ascii="Arial" w:hAnsi="Arial" w:hint="default"/>
      </w:rPr>
    </w:lvl>
    <w:lvl w:ilvl="4" w:tplc="6DC81488" w:tentative="1">
      <w:start w:val="1"/>
      <w:numFmt w:val="bullet"/>
      <w:lvlText w:val="•"/>
      <w:lvlJc w:val="left"/>
      <w:pPr>
        <w:tabs>
          <w:tab w:val="num" w:pos="3600"/>
        </w:tabs>
        <w:ind w:left="3600" w:hanging="360"/>
      </w:pPr>
      <w:rPr>
        <w:rFonts w:ascii="Arial" w:hAnsi="Arial" w:hint="default"/>
      </w:rPr>
    </w:lvl>
    <w:lvl w:ilvl="5" w:tplc="2DF8CE6E" w:tentative="1">
      <w:start w:val="1"/>
      <w:numFmt w:val="bullet"/>
      <w:lvlText w:val="•"/>
      <w:lvlJc w:val="left"/>
      <w:pPr>
        <w:tabs>
          <w:tab w:val="num" w:pos="4320"/>
        </w:tabs>
        <w:ind w:left="4320" w:hanging="360"/>
      </w:pPr>
      <w:rPr>
        <w:rFonts w:ascii="Arial" w:hAnsi="Arial" w:hint="default"/>
      </w:rPr>
    </w:lvl>
    <w:lvl w:ilvl="6" w:tplc="E84C6D26" w:tentative="1">
      <w:start w:val="1"/>
      <w:numFmt w:val="bullet"/>
      <w:lvlText w:val="•"/>
      <w:lvlJc w:val="left"/>
      <w:pPr>
        <w:tabs>
          <w:tab w:val="num" w:pos="5040"/>
        </w:tabs>
        <w:ind w:left="5040" w:hanging="360"/>
      </w:pPr>
      <w:rPr>
        <w:rFonts w:ascii="Arial" w:hAnsi="Arial" w:hint="default"/>
      </w:rPr>
    </w:lvl>
    <w:lvl w:ilvl="7" w:tplc="ED846240" w:tentative="1">
      <w:start w:val="1"/>
      <w:numFmt w:val="bullet"/>
      <w:lvlText w:val="•"/>
      <w:lvlJc w:val="left"/>
      <w:pPr>
        <w:tabs>
          <w:tab w:val="num" w:pos="5760"/>
        </w:tabs>
        <w:ind w:left="5760" w:hanging="360"/>
      </w:pPr>
      <w:rPr>
        <w:rFonts w:ascii="Arial" w:hAnsi="Arial" w:hint="default"/>
      </w:rPr>
    </w:lvl>
    <w:lvl w:ilvl="8" w:tplc="98044F92" w:tentative="1">
      <w:start w:val="1"/>
      <w:numFmt w:val="bullet"/>
      <w:lvlText w:val="•"/>
      <w:lvlJc w:val="left"/>
      <w:pPr>
        <w:tabs>
          <w:tab w:val="num" w:pos="6480"/>
        </w:tabs>
        <w:ind w:left="6480" w:hanging="360"/>
      </w:pPr>
      <w:rPr>
        <w:rFonts w:ascii="Arial" w:hAnsi="Arial" w:hint="default"/>
      </w:rPr>
    </w:lvl>
  </w:abstractNum>
  <w:abstractNum w:abstractNumId="15">
    <w:nsid w:val="22B24D58"/>
    <w:multiLevelType w:val="hybridMultilevel"/>
    <w:tmpl w:val="00C022A6"/>
    <w:lvl w:ilvl="0" w:tplc="84761BA2">
      <w:start w:val="1"/>
      <w:numFmt w:val="bullet"/>
      <w:lvlText w:val="•"/>
      <w:lvlJc w:val="left"/>
      <w:pPr>
        <w:tabs>
          <w:tab w:val="num" w:pos="720"/>
        </w:tabs>
        <w:ind w:left="720" w:hanging="360"/>
      </w:pPr>
      <w:rPr>
        <w:rFonts w:ascii="Arial" w:hAnsi="Arial" w:hint="default"/>
      </w:rPr>
    </w:lvl>
    <w:lvl w:ilvl="1" w:tplc="5890E45A">
      <w:start w:val="38"/>
      <w:numFmt w:val="bullet"/>
      <w:lvlText w:val="•"/>
      <w:lvlJc w:val="left"/>
      <w:pPr>
        <w:tabs>
          <w:tab w:val="num" w:pos="1440"/>
        </w:tabs>
        <w:ind w:left="1440" w:hanging="360"/>
      </w:pPr>
      <w:rPr>
        <w:rFonts w:ascii="Arial" w:hAnsi="Arial" w:hint="default"/>
      </w:rPr>
    </w:lvl>
    <w:lvl w:ilvl="2" w:tplc="EDD0E9A6">
      <w:start w:val="38"/>
      <w:numFmt w:val="bullet"/>
      <w:lvlText w:val="•"/>
      <w:lvlJc w:val="left"/>
      <w:pPr>
        <w:tabs>
          <w:tab w:val="num" w:pos="2160"/>
        </w:tabs>
        <w:ind w:left="2160" w:hanging="360"/>
      </w:pPr>
      <w:rPr>
        <w:rFonts w:ascii="Arial" w:hAnsi="Arial" w:hint="default"/>
      </w:rPr>
    </w:lvl>
    <w:lvl w:ilvl="3" w:tplc="13088210">
      <w:start w:val="1"/>
      <w:numFmt w:val="bullet"/>
      <w:lvlText w:val="•"/>
      <w:lvlJc w:val="left"/>
      <w:pPr>
        <w:tabs>
          <w:tab w:val="num" w:pos="2880"/>
        </w:tabs>
        <w:ind w:left="2880" w:hanging="360"/>
      </w:pPr>
      <w:rPr>
        <w:rFonts w:ascii="Arial" w:hAnsi="Arial" w:hint="default"/>
      </w:rPr>
    </w:lvl>
    <w:lvl w:ilvl="4" w:tplc="0D6E8AAA" w:tentative="1">
      <w:start w:val="1"/>
      <w:numFmt w:val="bullet"/>
      <w:lvlText w:val="•"/>
      <w:lvlJc w:val="left"/>
      <w:pPr>
        <w:tabs>
          <w:tab w:val="num" w:pos="3600"/>
        </w:tabs>
        <w:ind w:left="3600" w:hanging="360"/>
      </w:pPr>
      <w:rPr>
        <w:rFonts w:ascii="Arial" w:hAnsi="Arial" w:hint="default"/>
      </w:rPr>
    </w:lvl>
    <w:lvl w:ilvl="5" w:tplc="2692FCA0" w:tentative="1">
      <w:start w:val="1"/>
      <w:numFmt w:val="bullet"/>
      <w:lvlText w:val="•"/>
      <w:lvlJc w:val="left"/>
      <w:pPr>
        <w:tabs>
          <w:tab w:val="num" w:pos="4320"/>
        </w:tabs>
        <w:ind w:left="4320" w:hanging="360"/>
      </w:pPr>
      <w:rPr>
        <w:rFonts w:ascii="Arial" w:hAnsi="Arial" w:hint="default"/>
      </w:rPr>
    </w:lvl>
    <w:lvl w:ilvl="6" w:tplc="085AC5A2" w:tentative="1">
      <w:start w:val="1"/>
      <w:numFmt w:val="bullet"/>
      <w:lvlText w:val="•"/>
      <w:lvlJc w:val="left"/>
      <w:pPr>
        <w:tabs>
          <w:tab w:val="num" w:pos="5040"/>
        </w:tabs>
        <w:ind w:left="5040" w:hanging="360"/>
      </w:pPr>
      <w:rPr>
        <w:rFonts w:ascii="Arial" w:hAnsi="Arial" w:hint="default"/>
      </w:rPr>
    </w:lvl>
    <w:lvl w:ilvl="7" w:tplc="6834EB88" w:tentative="1">
      <w:start w:val="1"/>
      <w:numFmt w:val="bullet"/>
      <w:lvlText w:val="•"/>
      <w:lvlJc w:val="left"/>
      <w:pPr>
        <w:tabs>
          <w:tab w:val="num" w:pos="5760"/>
        </w:tabs>
        <w:ind w:left="5760" w:hanging="360"/>
      </w:pPr>
      <w:rPr>
        <w:rFonts w:ascii="Arial" w:hAnsi="Arial" w:hint="default"/>
      </w:rPr>
    </w:lvl>
    <w:lvl w:ilvl="8" w:tplc="57641E9A" w:tentative="1">
      <w:start w:val="1"/>
      <w:numFmt w:val="bullet"/>
      <w:lvlText w:val="•"/>
      <w:lvlJc w:val="left"/>
      <w:pPr>
        <w:tabs>
          <w:tab w:val="num" w:pos="6480"/>
        </w:tabs>
        <w:ind w:left="6480" w:hanging="360"/>
      </w:pPr>
      <w:rPr>
        <w:rFonts w:ascii="Arial" w:hAnsi="Arial" w:hint="default"/>
      </w:rPr>
    </w:lvl>
  </w:abstractNum>
  <w:abstractNum w:abstractNumId="16">
    <w:nsid w:val="24EE7456"/>
    <w:multiLevelType w:val="hybridMultilevel"/>
    <w:tmpl w:val="AF5CFFEA"/>
    <w:lvl w:ilvl="0" w:tplc="6E644ED6">
      <w:start w:val="1"/>
      <w:numFmt w:val="bullet"/>
      <w:lvlText w:val="•"/>
      <w:lvlJc w:val="left"/>
      <w:pPr>
        <w:tabs>
          <w:tab w:val="num" w:pos="720"/>
        </w:tabs>
        <w:ind w:left="720" w:hanging="360"/>
      </w:pPr>
      <w:rPr>
        <w:rFonts w:ascii="Arial" w:hAnsi="Arial" w:hint="default"/>
      </w:rPr>
    </w:lvl>
    <w:lvl w:ilvl="1" w:tplc="F0023ABA">
      <w:start w:val="1"/>
      <w:numFmt w:val="bullet"/>
      <w:lvlText w:val="•"/>
      <w:lvlJc w:val="left"/>
      <w:pPr>
        <w:tabs>
          <w:tab w:val="num" w:pos="1440"/>
        </w:tabs>
        <w:ind w:left="1440" w:hanging="360"/>
      </w:pPr>
      <w:rPr>
        <w:rFonts w:ascii="Arial" w:hAnsi="Arial" w:hint="default"/>
      </w:rPr>
    </w:lvl>
    <w:lvl w:ilvl="2" w:tplc="6BCAB21C">
      <w:start w:val="38"/>
      <w:numFmt w:val="bullet"/>
      <w:lvlText w:val="•"/>
      <w:lvlJc w:val="left"/>
      <w:pPr>
        <w:tabs>
          <w:tab w:val="num" w:pos="2160"/>
        </w:tabs>
        <w:ind w:left="2160" w:hanging="360"/>
      </w:pPr>
      <w:rPr>
        <w:rFonts w:ascii="Arial" w:hAnsi="Arial" w:hint="default"/>
      </w:rPr>
    </w:lvl>
    <w:lvl w:ilvl="3" w:tplc="5A446D90">
      <w:start w:val="38"/>
      <w:numFmt w:val="bullet"/>
      <w:lvlText w:val="•"/>
      <w:lvlJc w:val="left"/>
      <w:pPr>
        <w:tabs>
          <w:tab w:val="num" w:pos="2880"/>
        </w:tabs>
        <w:ind w:left="2880" w:hanging="360"/>
      </w:pPr>
      <w:rPr>
        <w:rFonts w:ascii="Arial" w:hAnsi="Arial" w:hint="default"/>
      </w:rPr>
    </w:lvl>
    <w:lvl w:ilvl="4" w:tplc="95FEA2F8" w:tentative="1">
      <w:start w:val="1"/>
      <w:numFmt w:val="bullet"/>
      <w:lvlText w:val="•"/>
      <w:lvlJc w:val="left"/>
      <w:pPr>
        <w:tabs>
          <w:tab w:val="num" w:pos="3600"/>
        </w:tabs>
        <w:ind w:left="3600" w:hanging="360"/>
      </w:pPr>
      <w:rPr>
        <w:rFonts w:ascii="Arial" w:hAnsi="Arial" w:hint="default"/>
      </w:rPr>
    </w:lvl>
    <w:lvl w:ilvl="5" w:tplc="816CB4E2" w:tentative="1">
      <w:start w:val="1"/>
      <w:numFmt w:val="bullet"/>
      <w:lvlText w:val="•"/>
      <w:lvlJc w:val="left"/>
      <w:pPr>
        <w:tabs>
          <w:tab w:val="num" w:pos="4320"/>
        </w:tabs>
        <w:ind w:left="4320" w:hanging="360"/>
      </w:pPr>
      <w:rPr>
        <w:rFonts w:ascii="Arial" w:hAnsi="Arial" w:hint="default"/>
      </w:rPr>
    </w:lvl>
    <w:lvl w:ilvl="6" w:tplc="F5C2B2AE" w:tentative="1">
      <w:start w:val="1"/>
      <w:numFmt w:val="bullet"/>
      <w:lvlText w:val="•"/>
      <w:lvlJc w:val="left"/>
      <w:pPr>
        <w:tabs>
          <w:tab w:val="num" w:pos="5040"/>
        </w:tabs>
        <w:ind w:left="5040" w:hanging="360"/>
      </w:pPr>
      <w:rPr>
        <w:rFonts w:ascii="Arial" w:hAnsi="Arial" w:hint="default"/>
      </w:rPr>
    </w:lvl>
    <w:lvl w:ilvl="7" w:tplc="4228739C" w:tentative="1">
      <w:start w:val="1"/>
      <w:numFmt w:val="bullet"/>
      <w:lvlText w:val="•"/>
      <w:lvlJc w:val="left"/>
      <w:pPr>
        <w:tabs>
          <w:tab w:val="num" w:pos="5760"/>
        </w:tabs>
        <w:ind w:left="5760" w:hanging="360"/>
      </w:pPr>
      <w:rPr>
        <w:rFonts w:ascii="Arial" w:hAnsi="Arial" w:hint="default"/>
      </w:rPr>
    </w:lvl>
    <w:lvl w:ilvl="8" w:tplc="C2C21B12" w:tentative="1">
      <w:start w:val="1"/>
      <w:numFmt w:val="bullet"/>
      <w:lvlText w:val="•"/>
      <w:lvlJc w:val="left"/>
      <w:pPr>
        <w:tabs>
          <w:tab w:val="num" w:pos="6480"/>
        </w:tabs>
        <w:ind w:left="6480" w:hanging="360"/>
      </w:pPr>
      <w:rPr>
        <w:rFonts w:ascii="Arial" w:hAnsi="Arial" w:hint="default"/>
      </w:rPr>
    </w:lvl>
  </w:abstractNum>
  <w:abstractNum w:abstractNumId="17">
    <w:nsid w:val="28C60026"/>
    <w:multiLevelType w:val="hybridMultilevel"/>
    <w:tmpl w:val="8FD43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66288A"/>
    <w:multiLevelType w:val="hybridMultilevel"/>
    <w:tmpl w:val="E3281A46"/>
    <w:lvl w:ilvl="0" w:tplc="513E0742">
      <w:start w:val="1"/>
      <w:numFmt w:val="bullet"/>
      <w:lvlText w:val="•"/>
      <w:lvlJc w:val="left"/>
      <w:pPr>
        <w:tabs>
          <w:tab w:val="num" w:pos="720"/>
        </w:tabs>
        <w:ind w:left="720" w:hanging="360"/>
      </w:pPr>
      <w:rPr>
        <w:rFonts w:ascii="Arial" w:hAnsi="Arial" w:hint="default"/>
      </w:rPr>
    </w:lvl>
    <w:lvl w:ilvl="1" w:tplc="E5B28A2E">
      <w:start w:val="1"/>
      <w:numFmt w:val="bullet"/>
      <w:lvlText w:val="•"/>
      <w:lvlJc w:val="left"/>
      <w:pPr>
        <w:tabs>
          <w:tab w:val="num" w:pos="1440"/>
        </w:tabs>
        <w:ind w:left="1440" w:hanging="360"/>
      </w:pPr>
      <w:rPr>
        <w:rFonts w:ascii="Arial" w:hAnsi="Arial" w:hint="default"/>
      </w:rPr>
    </w:lvl>
    <w:lvl w:ilvl="2" w:tplc="75B873EE" w:tentative="1">
      <w:start w:val="1"/>
      <w:numFmt w:val="bullet"/>
      <w:lvlText w:val="•"/>
      <w:lvlJc w:val="left"/>
      <w:pPr>
        <w:tabs>
          <w:tab w:val="num" w:pos="2160"/>
        </w:tabs>
        <w:ind w:left="2160" w:hanging="360"/>
      </w:pPr>
      <w:rPr>
        <w:rFonts w:ascii="Arial" w:hAnsi="Arial" w:hint="default"/>
      </w:rPr>
    </w:lvl>
    <w:lvl w:ilvl="3" w:tplc="CF568D1C" w:tentative="1">
      <w:start w:val="1"/>
      <w:numFmt w:val="bullet"/>
      <w:lvlText w:val="•"/>
      <w:lvlJc w:val="left"/>
      <w:pPr>
        <w:tabs>
          <w:tab w:val="num" w:pos="2880"/>
        </w:tabs>
        <w:ind w:left="2880" w:hanging="360"/>
      </w:pPr>
      <w:rPr>
        <w:rFonts w:ascii="Arial" w:hAnsi="Arial" w:hint="default"/>
      </w:rPr>
    </w:lvl>
    <w:lvl w:ilvl="4" w:tplc="E3885AEC" w:tentative="1">
      <w:start w:val="1"/>
      <w:numFmt w:val="bullet"/>
      <w:lvlText w:val="•"/>
      <w:lvlJc w:val="left"/>
      <w:pPr>
        <w:tabs>
          <w:tab w:val="num" w:pos="3600"/>
        </w:tabs>
        <w:ind w:left="3600" w:hanging="360"/>
      </w:pPr>
      <w:rPr>
        <w:rFonts w:ascii="Arial" w:hAnsi="Arial" w:hint="default"/>
      </w:rPr>
    </w:lvl>
    <w:lvl w:ilvl="5" w:tplc="A4024972" w:tentative="1">
      <w:start w:val="1"/>
      <w:numFmt w:val="bullet"/>
      <w:lvlText w:val="•"/>
      <w:lvlJc w:val="left"/>
      <w:pPr>
        <w:tabs>
          <w:tab w:val="num" w:pos="4320"/>
        </w:tabs>
        <w:ind w:left="4320" w:hanging="360"/>
      </w:pPr>
      <w:rPr>
        <w:rFonts w:ascii="Arial" w:hAnsi="Arial" w:hint="default"/>
      </w:rPr>
    </w:lvl>
    <w:lvl w:ilvl="6" w:tplc="E9920510" w:tentative="1">
      <w:start w:val="1"/>
      <w:numFmt w:val="bullet"/>
      <w:lvlText w:val="•"/>
      <w:lvlJc w:val="left"/>
      <w:pPr>
        <w:tabs>
          <w:tab w:val="num" w:pos="5040"/>
        </w:tabs>
        <w:ind w:left="5040" w:hanging="360"/>
      </w:pPr>
      <w:rPr>
        <w:rFonts w:ascii="Arial" w:hAnsi="Arial" w:hint="default"/>
      </w:rPr>
    </w:lvl>
    <w:lvl w:ilvl="7" w:tplc="8FDA0EBA" w:tentative="1">
      <w:start w:val="1"/>
      <w:numFmt w:val="bullet"/>
      <w:lvlText w:val="•"/>
      <w:lvlJc w:val="left"/>
      <w:pPr>
        <w:tabs>
          <w:tab w:val="num" w:pos="5760"/>
        </w:tabs>
        <w:ind w:left="5760" w:hanging="360"/>
      </w:pPr>
      <w:rPr>
        <w:rFonts w:ascii="Arial" w:hAnsi="Arial" w:hint="default"/>
      </w:rPr>
    </w:lvl>
    <w:lvl w:ilvl="8" w:tplc="36FA8C76" w:tentative="1">
      <w:start w:val="1"/>
      <w:numFmt w:val="bullet"/>
      <w:lvlText w:val="•"/>
      <w:lvlJc w:val="left"/>
      <w:pPr>
        <w:tabs>
          <w:tab w:val="num" w:pos="6480"/>
        </w:tabs>
        <w:ind w:left="6480" w:hanging="360"/>
      </w:pPr>
      <w:rPr>
        <w:rFonts w:ascii="Arial" w:hAnsi="Arial" w:hint="default"/>
      </w:rPr>
    </w:lvl>
  </w:abstractNum>
  <w:abstractNum w:abstractNumId="19">
    <w:nsid w:val="31293DEC"/>
    <w:multiLevelType w:val="hybridMultilevel"/>
    <w:tmpl w:val="88E66436"/>
    <w:lvl w:ilvl="0" w:tplc="C72C7056">
      <w:start w:val="1"/>
      <w:numFmt w:val="bullet"/>
      <w:lvlText w:val="•"/>
      <w:lvlJc w:val="left"/>
      <w:pPr>
        <w:tabs>
          <w:tab w:val="num" w:pos="720"/>
        </w:tabs>
        <w:ind w:left="720" w:hanging="360"/>
      </w:pPr>
      <w:rPr>
        <w:rFonts w:ascii="Arial" w:hAnsi="Arial" w:hint="default"/>
      </w:rPr>
    </w:lvl>
    <w:lvl w:ilvl="1" w:tplc="1E0058EA">
      <w:start w:val="1"/>
      <w:numFmt w:val="bullet"/>
      <w:lvlText w:val="•"/>
      <w:lvlJc w:val="left"/>
      <w:pPr>
        <w:tabs>
          <w:tab w:val="num" w:pos="1440"/>
        </w:tabs>
        <w:ind w:left="1440" w:hanging="360"/>
      </w:pPr>
      <w:rPr>
        <w:rFonts w:ascii="Arial" w:hAnsi="Arial" w:hint="default"/>
      </w:rPr>
    </w:lvl>
    <w:lvl w:ilvl="2" w:tplc="8AA21348" w:tentative="1">
      <w:start w:val="1"/>
      <w:numFmt w:val="bullet"/>
      <w:lvlText w:val="•"/>
      <w:lvlJc w:val="left"/>
      <w:pPr>
        <w:tabs>
          <w:tab w:val="num" w:pos="2160"/>
        </w:tabs>
        <w:ind w:left="2160" w:hanging="360"/>
      </w:pPr>
      <w:rPr>
        <w:rFonts w:ascii="Arial" w:hAnsi="Arial" w:hint="default"/>
      </w:rPr>
    </w:lvl>
    <w:lvl w:ilvl="3" w:tplc="F49E0D24" w:tentative="1">
      <w:start w:val="1"/>
      <w:numFmt w:val="bullet"/>
      <w:lvlText w:val="•"/>
      <w:lvlJc w:val="left"/>
      <w:pPr>
        <w:tabs>
          <w:tab w:val="num" w:pos="2880"/>
        </w:tabs>
        <w:ind w:left="2880" w:hanging="360"/>
      </w:pPr>
      <w:rPr>
        <w:rFonts w:ascii="Arial" w:hAnsi="Arial" w:hint="default"/>
      </w:rPr>
    </w:lvl>
    <w:lvl w:ilvl="4" w:tplc="69A07BF4" w:tentative="1">
      <w:start w:val="1"/>
      <w:numFmt w:val="bullet"/>
      <w:lvlText w:val="•"/>
      <w:lvlJc w:val="left"/>
      <w:pPr>
        <w:tabs>
          <w:tab w:val="num" w:pos="3600"/>
        </w:tabs>
        <w:ind w:left="3600" w:hanging="360"/>
      </w:pPr>
      <w:rPr>
        <w:rFonts w:ascii="Arial" w:hAnsi="Arial" w:hint="default"/>
      </w:rPr>
    </w:lvl>
    <w:lvl w:ilvl="5" w:tplc="A66ABD9C" w:tentative="1">
      <w:start w:val="1"/>
      <w:numFmt w:val="bullet"/>
      <w:lvlText w:val="•"/>
      <w:lvlJc w:val="left"/>
      <w:pPr>
        <w:tabs>
          <w:tab w:val="num" w:pos="4320"/>
        </w:tabs>
        <w:ind w:left="4320" w:hanging="360"/>
      </w:pPr>
      <w:rPr>
        <w:rFonts w:ascii="Arial" w:hAnsi="Arial" w:hint="default"/>
      </w:rPr>
    </w:lvl>
    <w:lvl w:ilvl="6" w:tplc="9C34F7C2" w:tentative="1">
      <w:start w:val="1"/>
      <w:numFmt w:val="bullet"/>
      <w:lvlText w:val="•"/>
      <w:lvlJc w:val="left"/>
      <w:pPr>
        <w:tabs>
          <w:tab w:val="num" w:pos="5040"/>
        </w:tabs>
        <w:ind w:left="5040" w:hanging="360"/>
      </w:pPr>
      <w:rPr>
        <w:rFonts w:ascii="Arial" w:hAnsi="Arial" w:hint="default"/>
      </w:rPr>
    </w:lvl>
    <w:lvl w:ilvl="7" w:tplc="97A8A81E" w:tentative="1">
      <w:start w:val="1"/>
      <w:numFmt w:val="bullet"/>
      <w:lvlText w:val="•"/>
      <w:lvlJc w:val="left"/>
      <w:pPr>
        <w:tabs>
          <w:tab w:val="num" w:pos="5760"/>
        </w:tabs>
        <w:ind w:left="5760" w:hanging="360"/>
      </w:pPr>
      <w:rPr>
        <w:rFonts w:ascii="Arial" w:hAnsi="Arial" w:hint="default"/>
      </w:rPr>
    </w:lvl>
    <w:lvl w:ilvl="8" w:tplc="F3C091C4" w:tentative="1">
      <w:start w:val="1"/>
      <w:numFmt w:val="bullet"/>
      <w:lvlText w:val="•"/>
      <w:lvlJc w:val="left"/>
      <w:pPr>
        <w:tabs>
          <w:tab w:val="num" w:pos="6480"/>
        </w:tabs>
        <w:ind w:left="6480" w:hanging="360"/>
      </w:pPr>
      <w:rPr>
        <w:rFonts w:ascii="Arial" w:hAnsi="Arial" w:hint="default"/>
      </w:rPr>
    </w:lvl>
  </w:abstractNum>
  <w:abstractNum w:abstractNumId="20">
    <w:nsid w:val="3A8E0F76"/>
    <w:multiLevelType w:val="hybridMultilevel"/>
    <w:tmpl w:val="B49EC498"/>
    <w:lvl w:ilvl="0" w:tplc="6D8AD33E">
      <w:start w:val="1"/>
      <w:numFmt w:val="bullet"/>
      <w:lvlText w:val="•"/>
      <w:lvlJc w:val="left"/>
      <w:pPr>
        <w:tabs>
          <w:tab w:val="num" w:pos="720"/>
        </w:tabs>
        <w:ind w:left="720" w:hanging="360"/>
      </w:pPr>
      <w:rPr>
        <w:rFonts w:ascii="Arial" w:hAnsi="Arial" w:hint="default"/>
      </w:rPr>
    </w:lvl>
    <w:lvl w:ilvl="1" w:tplc="67629948" w:tentative="1">
      <w:start w:val="1"/>
      <w:numFmt w:val="bullet"/>
      <w:lvlText w:val="•"/>
      <w:lvlJc w:val="left"/>
      <w:pPr>
        <w:tabs>
          <w:tab w:val="num" w:pos="1440"/>
        </w:tabs>
        <w:ind w:left="1440" w:hanging="360"/>
      </w:pPr>
      <w:rPr>
        <w:rFonts w:ascii="Arial" w:hAnsi="Arial" w:hint="default"/>
      </w:rPr>
    </w:lvl>
    <w:lvl w:ilvl="2" w:tplc="E2881B38">
      <w:start w:val="38"/>
      <w:numFmt w:val="bullet"/>
      <w:lvlText w:val="•"/>
      <w:lvlJc w:val="left"/>
      <w:pPr>
        <w:tabs>
          <w:tab w:val="num" w:pos="2160"/>
        </w:tabs>
        <w:ind w:left="2160" w:hanging="360"/>
      </w:pPr>
      <w:rPr>
        <w:rFonts w:ascii="Arial" w:hAnsi="Arial" w:hint="default"/>
      </w:rPr>
    </w:lvl>
    <w:lvl w:ilvl="3" w:tplc="B93CBF3E">
      <w:start w:val="38"/>
      <w:numFmt w:val="bullet"/>
      <w:lvlText w:val="•"/>
      <w:lvlJc w:val="left"/>
      <w:pPr>
        <w:tabs>
          <w:tab w:val="num" w:pos="2880"/>
        </w:tabs>
        <w:ind w:left="2880" w:hanging="360"/>
      </w:pPr>
      <w:rPr>
        <w:rFonts w:ascii="Arial" w:hAnsi="Arial" w:hint="default"/>
      </w:rPr>
    </w:lvl>
    <w:lvl w:ilvl="4" w:tplc="49AEF40A" w:tentative="1">
      <w:start w:val="1"/>
      <w:numFmt w:val="bullet"/>
      <w:lvlText w:val="•"/>
      <w:lvlJc w:val="left"/>
      <w:pPr>
        <w:tabs>
          <w:tab w:val="num" w:pos="3600"/>
        </w:tabs>
        <w:ind w:left="3600" w:hanging="360"/>
      </w:pPr>
      <w:rPr>
        <w:rFonts w:ascii="Arial" w:hAnsi="Arial" w:hint="default"/>
      </w:rPr>
    </w:lvl>
    <w:lvl w:ilvl="5" w:tplc="AD24E990" w:tentative="1">
      <w:start w:val="1"/>
      <w:numFmt w:val="bullet"/>
      <w:lvlText w:val="•"/>
      <w:lvlJc w:val="left"/>
      <w:pPr>
        <w:tabs>
          <w:tab w:val="num" w:pos="4320"/>
        </w:tabs>
        <w:ind w:left="4320" w:hanging="360"/>
      </w:pPr>
      <w:rPr>
        <w:rFonts w:ascii="Arial" w:hAnsi="Arial" w:hint="default"/>
      </w:rPr>
    </w:lvl>
    <w:lvl w:ilvl="6" w:tplc="BBDC6E9C" w:tentative="1">
      <w:start w:val="1"/>
      <w:numFmt w:val="bullet"/>
      <w:lvlText w:val="•"/>
      <w:lvlJc w:val="left"/>
      <w:pPr>
        <w:tabs>
          <w:tab w:val="num" w:pos="5040"/>
        </w:tabs>
        <w:ind w:left="5040" w:hanging="360"/>
      </w:pPr>
      <w:rPr>
        <w:rFonts w:ascii="Arial" w:hAnsi="Arial" w:hint="default"/>
      </w:rPr>
    </w:lvl>
    <w:lvl w:ilvl="7" w:tplc="C93E06C6" w:tentative="1">
      <w:start w:val="1"/>
      <w:numFmt w:val="bullet"/>
      <w:lvlText w:val="•"/>
      <w:lvlJc w:val="left"/>
      <w:pPr>
        <w:tabs>
          <w:tab w:val="num" w:pos="5760"/>
        </w:tabs>
        <w:ind w:left="5760" w:hanging="360"/>
      </w:pPr>
      <w:rPr>
        <w:rFonts w:ascii="Arial" w:hAnsi="Arial" w:hint="default"/>
      </w:rPr>
    </w:lvl>
    <w:lvl w:ilvl="8" w:tplc="19EA92B8" w:tentative="1">
      <w:start w:val="1"/>
      <w:numFmt w:val="bullet"/>
      <w:lvlText w:val="•"/>
      <w:lvlJc w:val="left"/>
      <w:pPr>
        <w:tabs>
          <w:tab w:val="num" w:pos="6480"/>
        </w:tabs>
        <w:ind w:left="6480" w:hanging="360"/>
      </w:pPr>
      <w:rPr>
        <w:rFonts w:ascii="Arial" w:hAnsi="Arial" w:hint="default"/>
      </w:rPr>
    </w:lvl>
  </w:abstractNum>
  <w:abstractNum w:abstractNumId="21">
    <w:nsid w:val="3FC36669"/>
    <w:multiLevelType w:val="multilevel"/>
    <w:tmpl w:val="8E2EFB7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30B47D6"/>
    <w:multiLevelType w:val="hybridMultilevel"/>
    <w:tmpl w:val="BBCCF60C"/>
    <w:lvl w:ilvl="0" w:tplc="02086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86592D"/>
    <w:multiLevelType w:val="hybridMultilevel"/>
    <w:tmpl w:val="A928F8DC"/>
    <w:lvl w:ilvl="0" w:tplc="AD008346">
      <w:start w:val="1"/>
      <w:numFmt w:val="bullet"/>
      <w:lvlText w:val="•"/>
      <w:lvlJc w:val="left"/>
      <w:pPr>
        <w:tabs>
          <w:tab w:val="num" w:pos="720"/>
        </w:tabs>
        <w:ind w:left="720" w:hanging="360"/>
      </w:pPr>
      <w:rPr>
        <w:rFonts w:ascii="Times New Roman" w:hAnsi="Times New Roman" w:hint="default"/>
      </w:rPr>
    </w:lvl>
    <w:lvl w:ilvl="1" w:tplc="A32C570C">
      <w:start w:val="1"/>
      <w:numFmt w:val="bullet"/>
      <w:lvlText w:val="•"/>
      <w:lvlJc w:val="left"/>
      <w:pPr>
        <w:tabs>
          <w:tab w:val="num" w:pos="1440"/>
        </w:tabs>
        <w:ind w:left="1440" w:hanging="360"/>
      </w:pPr>
      <w:rPr>
        <w:rFonts w:ascii="Times New Roman" w:hAnsi="Times New Roman" w:hint="default"/>
      </w:rPr>
    </w:lvl>
    <w:lvl w:ilvl="2" w:tplc="FD7070DE">
      <w:start w:val="1"/>
      <w:numFmt w:val="bullet"/>
      <w:lvlText w:val="•"/>
      <w:lvlJc w:val="left"/>
      <w:pPr>
        <w:tabs>
          <w:tab w:val="num" w:pos="2160"/>
        </w:tabs>
        <w:ind w:left="2160" w:hanging="360"/>
      </w:pPr>
      <w:rPr>
        <w:rFonts w:ascii="Times New Roman" w:hAnsi="Times New Roman" w:hint="default"/>
      </w:rPr>
    </w:lvl>
    <w:lvl w:ilvl="3" w:tplc="7B6EAC92" w:tentative="1">
      <w:start w:val="1"/>
      <w:numFmt w:val="bullet"/>
      <w:lvlText w:val="•"/>
      <w:lvlJc w:val="left"/>
      <w:pPr>
        <w:tabs>
          <w:tab w:val="num" w:pos="2880"/>
        </w:tabs>
        <w:ind w:left="2880" w:hanging="360"/>
      </w:pPr>
      <w:rPr>
        <w:rFonts w:ascii="Times New Roman" w:hAnsi="Times New Roman" w:hint="default"/>
      </w:rPr>
    </w:lvl>
    <w:lvl w:ilvl="4" w:tplc="0ADC0D64" w:tentative="1">
      <w:start w:val="1"/>
      <w:numFmt w:val="bullet"/>
      <w:lvlText w:val="•"/>
      <w:lvlJc w:val="left"/>
      <w:pPr>
        <w:tabs>
          <w:tab w:val="num" w:pos="3600"/>
        </w:tabs>
        <w:ind w:left="3600" w:hanging="360"/>
      </w:pPr>
      <w:rPr>
        <w:rFonts w:ascii="Times New Roman" w:hAnsi="Times New Roman" w:hint="default"/>
      </w:rPr>
    </w:lvl>
    <w:lvl w:ilvl="5" w:tplc="2B1C4968" w:tentative="1">
      <w:start w:val="1"/>
      <w:numFmt w:val="bullet"/>
      <w:lvlText w:val="•"/>
      <w:lvlJc w:val="left"/>
      <w:pPr>
        <w:tabs>
          <w:tab w:val="num" w:pos="4320"/>
        </w:tabs>
        <w:ind w:left="4320" w:hanging="360"/>
      </w:pPr>
      <w:rPr>
        <w:rFonts w:ascii="Times New Roman" w:hAnsi="Times New Roman" w:hint="default"/>
      </w:rPr>
    </w:lvl>
    <w:lvl w:ilvl="6" w:tplc="A0742374" w:tentative="1">
      <w:start w:val="1"/>
      <w:numFmt w:val="bullet"/>
      <w:lvlText w:val="•"/>
      <w:lvlJc w:val="left"/>
      <w:pPr>
        <w:tabs>
          <w:tab w:val="num" w:pos="5040"/>
        </w:tabs>
        <w:ind w:left="5040" w:hanging="360"/>
      </w:pPr>
      <w:rPr>
        <w:rFonts w:ascii="Times New Roman" w:hAnsi="Times New Roman" w:hint="default"/>
      </w:rPr>
    </w:lvl>
    <w:lvl w:ilvl="7" w:tplc="5DB8F7DA" w:tentative="1">
      <w:start w:val="1"/>
      <w:numFmt w:val="bullet"/>
      <w:lvlText w:val="•"/>
      <w:lvlJc w:val="left"/>
      <w:pPr>
        <w:tabs>
          <w:tab w:val="num" w:pos="5760"/>
        </w:tabs>
        <w:ind w:left="5760" w:hanging="360"/>
      </w:pPr>
      <w:rPr>
        <w:rFonts w:ascii="Times New Roman" w:hAnsi="Times New Roman" w:hint="default"/>
      </w:rPr>
    </w:lvl>
    <w:lvl w:ilvl="8" w:tplc="ECECC61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6C11CD4"/>
    <w:multiLevelType w:val="hybridMultilevel"/>
    <w:tmpl w:val="A352F2C0"/>
    <w:lvl w:ilvl="0" w:tplc="216C90A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F10078"/>
    <w:multiLevelType w:val="multilevel"/>
    <w:tmpl w:val="442A8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eastAsiaTheme="minorHAnsi" w:hAnsi="Calibri" w:cstheme="minorBid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EC6976"/>
    <w:multiLevelType w:val="multilevel"/>
    <w:tmpl w:val="52B67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8950BB5"/>
    <w:multiLevelType w:val="hybridMultilevel"/>
    <w:tmpl w:val="4AB46CB6"/>
    <w:lvl w:ilvl="0" w:tplc="8892ED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F0090A"/>
    <w:multiLevelType w:val="hybridMultilevel"/>
    <w:tmpl w:val="1A5242F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CEE5626"/>
    <w:multiLevelType w:val="multilevel"/>
    <w:tmpl w:val="846A6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F61A94"/>
    <w:multiLevelType w:val="multilevel"/>
    <w:tmpl w:val="C77A1D8C"/>
    <w:lvl w:ilvl="0">
      <w:start w:val="1"/>
      <w:numFmt w:val="bullet"/>
      <w:lvlText w:val=""/>
      <w:lvlJc w:val="left"/>
      <w:pPr>
        <w:tabs>
          <w:tab w:val="num" w:pos="2520"/>
        </w:tabs>
        <w:ind w:left="2520" w:hanging="360"/>
      </w:pPr>
      <w:rPr>
        <w:rFonts w:ascii="Wingdings" w:hAnsi="Wingdings"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lowerLetter"/>
      <w:lvlText w:val="%3."/>
      <w:lvlJc w:val="left"/>
      <w:pPr>
        <w:ind w:left="3960" w:hanging="360"/>
      </w:pPr>
      <w:rPr>
        <w:rFonts w:hint="default"/>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1">
    <w:nsid w:val="5D2C3978"/>
    <w:multiLevelType w:val="multilevel"/>
    <w:tmpl w:val="F1201D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6D301B"/>
    <w:multiLevelType w:val="multilevel"/>
    <w:tmpl w:val="89FE7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F3A5DAA"/>
    <w:multiLevelType w:val="hybridMultilevel"/>
    <w:tmpl w:val="AF96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5102D1"/>
    <w:multiLevelType w:val="hybridMultilevel"/>
    <w:tmpl w:val="CDD60B9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630658A"/>
    <w:multiLevelType w:val="hybridMultilevel"/>
    <w:tmpl w:val="5B9A8C6A"/>
    <w:lvl w:ilvl="0" w:tplc="3A0C61AE">
      <w:start w:val="1"/>
      <w:numFmt w:val="bullet"/>
      <w:lvlText w:val="•"/>
      <w:lvlJc w:val="left"/>
      <w:pPr>
        <w:tabs>
          <w:tab w:val="num" w:pos="720"/>
        </w:tabs>
        <w:ind w:left="720" w:hanging="360"/>
      </w:pPr>
      <w:rPr>
        <w:rFonts w:ascii="Arial" w:hAnsi="Arial" w:hint="default"/>
      </w:rPr>
    </w:lvl>
    <w:lvl w:ilvl="1" w:tplc="BE42A5AE">
      <w:start w:val="38"/>
      <w:numFmt w:val="bullet"/>
      <w:lvlText w:val="•"/>
      <w:lvlJc w:val="left"/>
      <w:pPr>
        <w:tabs>
          <w:tab w:val="num" w:pos="1440"/>
        </w:tabs>
        <w:ind w:left="1440" w:hanging="360"/>
      </w:pPr>
      <w:rPr>
        <w:rFonts w:ascii="Arial" w:hAnsi="Arial" w:hint="default"/>
      </w:rPr>
    </w:lvl>
    <w:lvl w:ilvl="2" w:tplc="8766FDD2" w:tentative="1">
      <w:start w:val="1"/>
      <w:numFmt w:val="bullet"/>
      <w:lvlText w:val="•"/>
      <w:lvlJc w:val="left"/>
      <w:pPr>
        <w:tabs>
          <w:tab w:val="num" w:pos="2160"/>
        </w:tabs>
        <w:ind w:left="2160" w:hanging="360"/>
      </w:pPr>
      <w:rPr>
        <w:rFonts w:ascii="Arial" w:hAnsi="Arial" w:hint="default"/>
      </w:rPr>
    </w:lvl>
    <w:lvl w:ilvl="3" w:tplc="134C879A" w:tentative="1">
      <w:start w:val="1"/>
      <w:numFmt w:val="bullet"/>
      <w:lvlText w:val="•"/>
      <w:lvlJc w:val="left"/>
      <w:pPr>
        <w:tabs>
          <w:tab w:val="num" w:pos="2880"/>
        </w:tabs>
        <w:ind w:left="2880" w:hanging="360"/>
      </w:pPr>
      <w:rPr>
        <w:rFonts w:ascii="Arial" w:hAnsi="Arial" w:hint="default"/>
      </w:rPr>
    </w:lvl>
    <w:lvl w:ilvl="4" w:tplc="9BCEAC4A" w:tentative="1">
      <w:start w:val="1"/>
      <w:numFmt w:val="bullet"/>
      <w:lvlText w:val="•"/>
      <w:lvlJc w:val="left"/>
      <w:pPr>
        <w:tabs>
          <w:tab w:val="num" w:pos="3600"/>
        </w:tabs>
        <w:ind w:left="3600" w:hanging="360"/>
      </w:pPr>
      <w:rPr>
        <w:rFonts w:ascii="Arial" w:hAnsi="Arial" w:hint="default"/>
      </w:rPr>
    </w:lvl>
    <w:lvl w:ilvl="5" w:tplc="3DA41C90" w:tentative="1">
      <w:start w:val="1"/>
      <w:numFmt w:val="bullet"/>
      <w:lvlText w:val="•"/>
      <w:lvlJc w:val="left"/>
      <w:pPr>
        <w:tabs>
          <w:tab w:val="num" w:pos="4320"/>
        </w:tabs>
        <w:ind w:left="4320" w:hanging="360"/>
      </w:pPr>
      <w:rPr>
        <w:rFonts w:ascii="Arial" w:hAnsi="Arial" w:hint="default"/>
      </w:rPr>
    </w:lvl>
    <w:lvl w:ilvl="6" w:tplc="2EB09B84" w:tentative="1">
      <w:start w:val="1"/>
      <w:numFmt w:val="bullet"/>
      <w:lvlText w:val="•"/>
      <w:lvlJc w:val="left"/>
      <w:pPr>
        <w:tabs>
          <w:tab w:val="num" w:pos="5040"/>
        </w:tabs>
        <w:ind w:left="5040" w:hanging="360"/>
      </w:pPr>
      <w:rPr>
        <w:rFonts w:ascii="Arial" w:hAnsi="Arial" w:hint="default"/>
      </w:rPr>
    </w:lvl>
    <w:lvl w:ilvl="7" w:tplc="8EB2CC10" w:tentative="1">
      <w:start w:val="1"/>
      <w:numFmt w:val="bullet"/>
      <w:lvlText w:val="•"/>
      <w:lvlJc w:val="left"/>
      <w:pPr>
        <w:tabs>
          <w:tab w:val="num" w:pos="5760"/>
        </w:tabs>
        <w:ind w:left="5760" w:hanging="360"/>
      </w:pPr>
      <w:rPr>
        <w:rFonts w:ascii="Arial" w:hAnsi="Arial" w:hint="default"/>
      </w:rPr>
    </w:lvl>
    <w:lvl w:ilvl="8" w:tplc="08922474" w:tentative="1">
      <w:start w:val="1"/>
      <w:numFmt w:val="bullet"/>
      <w:lvlText w:val="•"/>
      <w:lvlJc w:val="left"/>
      <w:pPr>
        <w:tabs>
          <w:tab w:val="num" w:pos="6480"/>
        </w:tabs>
        <w:ind w:left="6480" w:hanging="360"/>
      </w:pPr>
      <w:rPr>
        <w:rFonts w:ascii="Arial" w:hAnsi="Arial" w:hint="default"/>
      </w:rPr>
    </w:lvl>
  </w:abstractNum>
  <w:abstractNum w:abstractNumId="36">
    <w:nsid w:val="7CF22F6B"/>
    <w:multiLevelType w:val="multilevel"/>
    <w:tmpl w:val="40C8C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5C0E42"/>
    <w:multiLevelType w:val="multilevel"/>
    <w:tmpl w:val="5F3A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8C1DD8"/>
    <w:multiLevelType w:val="hybridMultilevel"/>
    <w:tmpl w:val="1C067B04"/>
    <w:lvl w:ilvl="0" w:tplc="0A304D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12"/>
  </w:num>
  <w:num w:numId="3">
    <w:abstractNumId w:val="7"/>
  </w:num>
  <w:num w:numId="4">
    <w:abstractNumId w:val="26"/>
  </w:num>
  <w:num w:numId="5">
    <w:abstractNumId w:val="21"/>
  </w:num>
  <w:num w:numId="6">
    <w:abstractNumId w:val="27"/>
  </w:num>
  <w:num w:numId="7">
    <w:abstractNumId w:val="16"/>
  </w:num>
  <w:num w:numId="8">
    <w:abstractNumId w:val="6"/>
  </w:num>
  <w:num w:numId="9">
    <w:abstractNumId w:val="13"/>
  </w:num>
  <w:num w:numId="10">
    <w:abstractNumId w:val="19"/>
  </w:num>
  <w:num w:numId="11">
    <w:abstractNumId w:val="18"/>
  </w:num>
  <w:num w:numId="12">
    <w:abstractNumId w:val="1"/>
  </w:num>
  <w:num w:numId="13">
    <w:abstractNumId w:val="15"/>
  </w:num>
  <w:num w:numId="14">
    <w:abstractNumId w:val="35"/>
  </w:num>
  <w:num w:numId="15">
    <w:abstractNumId w:val="20"/>
  </w:num>
  <w:num w:numId="16">
    <w:abstractNumId w:val="5"/>
  </w:num>
  <w:num w:numId="17">
    <w:abstractNumId w:val="23"/>
  </w:num>
  <w:num w:numId="18">
    <w:abstractNumId w:val="14"/>
  </w:num>
  <w:num w:numId="19">
    <w:abstractNumId w:val="0"/>
  </w:num>
  <w:num w:numId="20">
    <w:abstractNumId w:val="38"/>
  </w:num>
  <w:num w:numId="21">
    <w:abstractNumId w:val="22"/>
  </w:num>
  <w:num w:numId="22">
    <w:abstractNumId w:val="10"/>
  </w:num>
  <w:num w:numId="23">
    <w:abstractNumId w:val="29"/>
  </w:num>
  <w:num w:numId="24">
    <w:abstractNumId w:val="2"/>
  </w:num>
  <w:num w:numId="25">
    <w:abstractNumId w:val="28"/>
  </w:num>
  <w:num w:numId="26">
    <w:abstractNumId w:val="34"/>
  </w:num>
  <w:num w:numId="27">
    <w:abstractNumId w:val="37"/>
  </w:num>
  <w:num w:numId="28">
    <w:abstractNumId w:val="36"/>
  </w:num>
  <w:num w:numId="29">
    <w:abstractNumId w:val="17"/>
  </w:num>
  <w:num w:numId="30">
    <w:abstractNumId w:val="9"/>
  </w:num>
  <w:num w:numId="31">
    <w:abstractNumId w:val="4"/>
  </w:num>
  <w:num w:numId="32">
    <w:abstractNumId w:val="31"/>
  </w:num>
  <w:num w:numId="33">
    <w:abstractNumId w:val="30"/>
  </w:num>
  <w:num w:numId="34">
    <w:abstractNumId w:val="24"/>
  </w:num>
  <w:num w:numId="35">
    <w:abstractNumId w:val="11"/>
  </w:num>
  <w:num w:numId="36">
    <w:abstractNumId w:val="3"/>
  </w:num>
  <w:num w:numId="37">
    <w:abstractNumId w:val="33"/>
  </w:num>
  <w:num w:numId="38">
    <w:abstractNumId w:val="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95"/>
    <w:rsid w:val="00016D36"/>
    <w:rsid w:val="00016F88"/>
    <w:rsid w:val="000251C8"/>
    <w:rsid w:val="00065D80"/>
    <w:rsid w:val="00075031"/>
    <w:rsid w:val="00084AF6"/>
    <w:rsid w:val="001006C5"/>
    <w:rsid w:val="001058FE"/>
    <w:rsid w:val="00116684"/>
    <w:rsid w:val="00124561"/>
    <w:rsid w:val="00124653"/>
    <w:rsid w:val="00132FE2"/>
    <w:rsid w:val="001334FF"/>
    <w:rsid w:val="00133EA0"/>
    <w:rsid w:val="001406EF"/>
    <w:rsid w:val="0016104F"/>
    <w:rsid w:val="00166125"/>
    <w:rsid w:val="0016689C"/>
    <w:rsid w:val="001A371A"/>
    <w:rsid w:val="001F7845"/>
    <w:rsid w:val="00201A60"/>
    <w:rsid w:val="00254EA6"/>
    <w:rsid w:val="00284974"/>
    <w:rsid w:val="002929DF"/>
    <w:rsid w:val="002B3742"/>
    <w:rsid w:val="002D66A1"/>
    <w:rsid w:val="002E61DF"/>
    <w:rsid w:val="002F7330"/>
    <w:rsid w:val="0031340B"/>
    <w:rsid w:val="00385696"/>
    <w:rsid w:val="003950D4"/>
    <w:rsid w:val="00395B02"/>
    <w:rsid w:val="003A7415"/>
    <w:rsid w:val="003D7BFE"/>
    <w:rsid w:val="003F1038"/>
    <w:rsid w:val="00434DCD"/>
    <w:rsid w:val="00474905"/>
    <w:rsid w:val="0048044E"/>
    <w:rsid w:val="004B51E9"/>
    <w:rsid w:val="004D22FF"/>
    <w:rsid w:val="004F63E9"/>
    <w:rsid w:val="005128E5"/>
    <w:rsid w:val="0052730F"/>
    <w:rsid w:val="00543736"/>
    <w:rsid w:val="00556C59"/>
    <w:rsid w:val="00557DF6"/>
    <w:rsid w:val="005633C7"/>
    <w:rsid w:val="00564C1D"/>
    <w:rsid w:val="00574007"/>
    <w:rsid w:val="00583BFA"/>
    <w:rsid w:val="005B1394"/>
    <w:rsid w:val="005B2CB1"/>
    <w:rsid w:val="00610176"/>
    <w:rsid w:val="00613FD5"/>
    <w:rsid w:val="00646185"/>
    <w:rsid w:val="0066308C"/>
    <w:rsid w:val="00666E2F"/>
    <w:rsid w:val="006854BE"/>
    <w:rsid w:val="006A1B50"/>
    <w:rsid w:val="006C4A6D"/>
    <w:rsid w:val="006E4C3D"/>
    <w:rsid w:val="006F652D"/>
    <w:rsid w:val="00722945"/>
    <w:rsid w:val="00735F4C"/>
    <w:rsid w:val="0073714B"/>
    <w:rsid w:val="00751744"/>
    <w:rsid w:val="00753565"/>
    <w:rsid w:val="00763C87"/>
    <w:rsid w:val="007864A1"/>
    <w:rsid w:val="007B0A84"/>
    <w:rsid w:val="007C42E9"/>
    <w:rsid w:val="007E3495"/>
    <w:rsid w:val="007E3FE7"/>
    <w:rsid w:val="008C3EB3"/>
    <w:rsid w:val="008D62B4"/>
    <w:rsid w:val="008E1576"/>
    <w:rsid w:val="008E1CD6"/>
    <w:rsid w:val="00914A5B"/>
    <w:rsid w:val="009352F6"/>
    <w:rsid w:val="00935A00"/>
    <w:rsid w:val="00935D48"/>
    <w:rsid w:val="009829F6"/>
    <w:rsid w:val="009D2527"/>
    <w:rsid w:val="00A23A3F"/>
    <w:rsid w:val="00A4268D"/>
    <w:rsid w:val="00A47959"/>
    <w:rsid w:val="00A50534"/>
    <w:rsid w:val="00A60F86"/>
    <w:rsid w:val="00A7353B"/>
    <w:rsid w:val="00AA3DD7"/>
    <w:rsid w:val="00AA44E0"/>
    <w:rsid w:val="00AB5CE3"/>
    <w:rsid w:val="00AB7AFD"/>
    <w:rsid w:val="00AF0980"/>
    <w:rsid w:val="00B213E2"/>
    <w:rsid w:val="00B40F6F"/>
    <w:rsid w:val="00B44EE6"/>
    <w:rsid w:val="00B8556B"/>
    <w:rsid w:val="00B93FD5"/>
    <w:rsid w:val="00BA27B3"/>
    <w:rsid w:val="00BE6236"/>
    <w:rsid w:val="00C01410"/>
    <w:rsid w:val="00C23AFD"/>
    <w:rsid w:val="00C256E3"/>
    <w:rsid w:val="00C8551E"/>
    <w:rsid w:val="00CA3E59"/>
    <w:rsid w:val="00CC12DE"/>
    <w:rsid w:val="00CD558D"/>
    <w:rsid w:val="00D16CA0"/>
    <w:rsid w:val="00D5602C"/>
    <w:rsid w:val="00D72F39"/>
    <w:rsid w:val="00DD2B90"/>
    <w:rsid w:val="00DD4AAA"/>
    <w:rsid w:val="00DF2A85"/>
    <w:rsid w:val="00E3172B"/>
    <w:rsid w:val="00E4366B"/>
    <w:rsid w:val="00E44756"/>
    <w:rsid w:val="00E855D3"/>
    <w:rsid w:val="00E9359D"/>
    <w:rsid w:val="00EB1F2A"/>
    <w:rsid w:val="00EE52FE"/>
    <w:rsid w:val="00F5057D"/>
    <w:rsid w:val="00F57103"/>
    <w:rsid w:val="00F573DC"/>
    <w:rsid w:val="00F64F23"/>
    <w:rsid w:val="00F7796B"/>
    <w:rsid w:val="00F817F1"/>
    <w:rsid w:val="00FB43B5"/>
    <w:rsid w:val="00FC6C16"/>
    <w:rsid w:val="00FD1E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D1DC9-323A-4AF2-9FB8-536F06E0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9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16684"/>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EA6"/>
    <w:pPr>
      <w:ind w:left="720"/>
      <w:contextualSpacing/>
    </w:pPr>
  </w:style>
  <w:style w:type="character" w:customStyle="1" w:styleId="apple-converted-space">
    <w:name w:val="apple-converted-space"/>
    <w:basedOn w:val="DefaultParagraphFont"/>
    <w:rsid w:val="00385696"/>
  </w:style>
  <w:style w:type="character" w:customStyle="1" w:styleId="spacerafter1em">
    <w:name w:val="spacer_after_1em"/>
    <w:basedOn w:val="DefaultParagraphFont"/>
    <w:rsid w:val="00F64F23"/>
  </w:style>
  <w:style w:type="character" w:styleId="Hyperlink">
    <w:name w:val="Hyperlink"/>
    <w:basedOn w:val="DefaultParagraphFont"/>
    <w:uiPriority w:val="99"/>
    <w:unhideWhenUsed/>
    <w:rsid w:val="00116684"/>
    <w:rPr>
      <w:color w:val="0563C1" w:themeColor="hyperlink"/>
      <w:u w:val="single"/>
    </w:rPr>
  </w:style>
  <w:style w:type="character" w:customStyle="1" w:styleId="Heading1Char">
    <w:name w:val="Heading 1 Char"/>
    <w:basedOn w:val="DefaultParagraphFont"/>
    <w:link w:val="Heading1"/>
    <w:uiPriority w:val="9"/>
    <w:rsid w:val="00116684"/>
    <w:rPr>
      <w:rFonts w:ascii="Times New Roman" w:eastAsia="Times New Roman" w:hAnsi="Times New Roman" w:cs="Times New Roman"/>
      <w:b/>
      <w:bCs/>
      <w:kern w:val="36"/>
      <w:sz w:val="48"/>
      <w:szCs w:val="48"/>
    </w:rPr>
  </w:style>
  <w:style w:type="character" w:customStyle="1" w:styleId="screenelement">
    <w:name w:val="screenelement"/>
    <w:basedOn w:val="DefaultParagraphFont"/>
    <w:rsid w:val="00556C59"/>
  </w:style>
  <w:style w:type="character" w:customStyle="1" w:styleId="almamainmenu">
    <w:name w:val="almamainmenu"/>
    <w:basedOn w:val="DefaultParagraphFont"/>
    <w:rsid w:val="00E44756"/>
  </w:style>
  <w:style w:type="character" w:styleId="FollowedHyperlink">
    <w:name w:val="FollowedHyperlink"/>
    <w:basedOn w:val="DefaultParagraphFont"/>
    <w:uiPriority w:val="99"/>
    <w:semiHidden/>
    <w:unhideWhenUsed/>
    <w:rsid w:val="00CD558D"/>
    <w:rPr>
      <w:color w:val="954F72" w:themeColor="followedHyperlink"/>
      <w:u w:val="single"/>
    </w:rPr>
  </w:style>
  <w:style w:type="character" w:customStyle="1" w:styleId="crossref">
    <w:name w:val="crossref"/>
    <w:basedOn w:val="DefaultParagraphFont"/>
    <w:rsid w:val="00A4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7352">
      <w:bodyDiv w:val="1"/>
      <w:marLeft w:val="0"/>
      <w:marRight w:val="0"/>
      <w:marTop w:val="0"/>
      <w:marBottom w:val="0"/>
      <w:divBdr>
        <w:top w:val="none" w:sz="0" w:space="0" w:color="auto"/>
        <w:left w:val="none" w:sz="0" w:space="0" w:color="auto"/>
        <w:bottom w:val="none" w:sz="0" w:space="0" w:color="auto"/>
        <w:right w:val="none" w:sz="0" w:space="0" w:color="auto"/>
      </w:divBdr>
    </w:div>
    <w:div w:id="167716716">
      <w:bodyDiv w:val="1"/>
      <w:marLeft w:val="0"/>
      <w:marRight w:val="0"/>
      <w:marTop w:val="0"/>
      <w:marBottom w:val="0"/>
      <w:divBdr>
        <w:top w:val="none" w:sz="0" w:space="0" w:color="auto"/>
        <w:left w:val="none" w:sz="0" w:space="0" w:color="auto"/>
        <w:bottom w:val="none" w:sz="0" w:space="0" w:color="auto"/>
        <w:right w:val="none" w:sz="0" w:space="0" w:color="auto"/>
      </w:divBdr>
      <w:divsChild>
        <w:div w:id="249118291">
          <w:marLeft w:val="749"/>
          <w:marRight w:val="0"/>
          <w:marTop w:val="101"/>
          <w:marBottom w:val="0"/>
          <w:divBdr>
            <w:top w:val="none" w:sz="0" w:space="0" w:color="auto"/>
            <w:left w:val="none" w:sz="0" w:space="0" w:color="auto"/>
            <w:bottom w:val="none" w:sz="0" w:space="0" w:color="auto"/>
            <w:right w:val="none" w:sz="0" w:space="0" w:color="auto"/>
          </w:divBdr>
        </w:div>
      </w:divsChild>
    </w:div>
    <w:div w:id="321399375">
      <w:bodyDiv w:val="1"/>
      <w:marLeft w:val="0"/>
      <w:marRight w:val="0"/>
      <w:marTop w:val="0"/>
      <w:marBottom w:val="0"/>
      <w:divBdr>
        <w:top w:val="none" w:sz="0" w:space="0" w:color="auto"/>
        <w:left w:val="none" w:sz="0" w:space="0" w:color="auto"/>
        <w:bottom w:val="none" w:sz="0" w:space="0" w:color="auto"/>
        <w:right w:val="none" w:sz="0" w:space="0" w:color="auto"/>
      </w:divBdr>
      <w:divsChild>
        <w:div w:id="1547831349">
          <w:marLeft w:val="0"/>
          <w:marRight w:val="0"/>
          <w:marTop w:val="180"/>
          <w:marBottom w:val="0"/>
          <w:divBdr>
            <w:top w:val="none" w:sz="0" w:space="0" w:color="auto"/>
            <w:left w:val="none" w:sz="0" w:space="0" w:color="auto"/>
            <w:bottom w:val="none" w:sz="0" w:space="0" w:color="auto"/>
            <w:right w:val="none" w:sz="0" w:space="0" w:color="auto"/>
          </w:divBdr>
        </w:div>
        <w:div w:id="2087026592">
          <w:marLeft w:val="0"/>
          <w:marRight w:val="0"/>
          <w:marTop w:val="180"/>
          <w:marBottom w:val="0"/>
          <w:divBdr>
            <w:top w:val="none" w:sz="0" w:space="0" w:color="auto"/>
            <w:left w:val="none" w:sz="0" w:space="0" w:color="auto"/>
            <w:bottom w:val="none" w:sz="0" w:space="0" w:color="auto"/>
            <w:right w:val="none" w:sz="0" w:space="0" w:color="auto"/>
          </w:divBdr>
        </w:div>
        <w:div w:id="997927411">
          <w:marLeft w:val="0"/>
          <w:marRight w:val="0"/>
          <w:marTop w:val="180"/>
          <w:marBottom w:val="0"/>
          <w:divBdr>
            <w:top w:val="none" w:sz="0" w:space="0" w:color="auto"/>
            <w:left w:val="none" w:sz="0" w:space="0" w:color="auto"/>
            <w:bottom w:val="none" w:sz="0" w:space="0" w:color="auto"/>
            <w:right w:val="none" w:sz="0" w:space="0" w:color="auto"/>
          </w:divBdr>
        </w:div>
        <w:div w:id="267661616">
          <w:marLeft w:val="0"/>
          <w:marRight w:val="0"/>
          <w:marTop w:val="180"/>
          <w:marBottom w:val="0"/>
          <w:divBdr>
            <w:top w:val="none" w:sz="0" w:space="0" w:color="auto"/>
            <w:left w:val="none" w:sz="0" w:space="0" w:color="auto"/>
            <w:bottom w:val="none" w:sz="0" w:space="0" w:color="auto"/>
            <w:right w:val="none" w:sz="0" w:space="0" w:color="auto"/>
          </w:divBdr>
        </w:div>
        <w:div w:id="1538738855">
          <w:marLeft w:val="0"/>
          <w:marRight w:val="0"/>
          <w:marTop w:val="180"/>
          <w:marBottom w:val="0"/>
          <w:divBdr>
            <w:top w:val="none" w:sz="0" w:space="0" w:color="auto"/>
            <w:left w:val="none" w:sz="0" w:space="0" w:color="auto"/>
            <w:bottom w:val="none" w:sz="0" w:space="0" w:color="auto"/>
            <w:right w:val="none" w:sz="0" w:space="0" w:color="auto"/>
          </w:divBdr>
        </w:div>
      </w:divsChild>
    </w:div>
    <w:div w:id="466317928">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0">
          <w:marLeft w:val="749"/>
          <w:marRight w:val="0"/>
          <w:marTop w:val="101"/>
          <w:marBottom w:val="0"/>
          <w:divBdr>
            <w:top w:val="none" w:sz="0" w:space="0" w:color="auto"/>
            <w:left w:val="none" w:sz="0" w:space="0" w:color="auto"/>
            <w:bottom w:val="none" w:sz="0" w:space="0" w:color="auto"/>
            <w:right w:val="none" w:sz="0" w:space="0" w:color="auto"/>
          </w:divBdr>
        </w:div>
      </w:divsChild>
    </w:div>
    <w:div w:id="630481789">
      <w:bodyDiv w:val="1"/>
      <w:marLeft w:val="0"/>
      <w:marRight w:val="0"/>
      <w:marTop w:val="0"/>
      <w:marBottom w:val="0"/>
      <w:divBdr>
        <w:top w:val="none" w:sz="0" w:space="0" w:color="auto"/>
        <w:left w:val="none" w:sz="0" w:space="0" w:color="auto"/>
        <w:bottom w:val="none" w:sz="0" w:space="0" w:color="auto"/>
        <w:right w:val="none" w:sz="0" w:space="0" w:color="auto"/>
      </w:divBdr>
    </w:div>
    <w:div w:id="736048872">
      <w:bodyDiv w:val="1"/>
      <w:marLeft w:val="0"/>
      <w:marRight w:val="0"/>
      <w:marTop w:val="0"/>
      <w:marBottom w:val="0"/>
      <w:divBdr>
        <w:top w:val="none" w:sz="0" w:space="0" w:color="auto"/>
        <w:left w:val="none" w:sz="0" w:space="0" w:color="auto"/>
        <w:bottom w:val="none" w:sz="0" w:space="0" w:color="auto"/>
        <w:right w:val="none" w:sz="0" w:space="0" w:color="auto"/>
      </w:divBdr>
      <w:divsChild>
        <w:div w:id="732629961">
          <w:marLeft w:val="749"/>
          <w:marRight w:val="0"/>
          <w:marTop w:val="101"/>
          <w:marBottom w:val="0"/>
          <w:divBdr>
            <w:top w:val="none" w:sz="0" w:space="0" w:color="auto"/>
            <w:left w:val="none" w:sz="0" w:space="0" w:color="auto"/>
            <w:bottom w:val="none" w:sz="0" w:space="0" w:color="auto"/>
            <w:right w:val="none" w:sz="0" w:space="0" w:color="auto"/>
          </w:divBdr>
        </w:div>
      </w:divsChild>
    </w:div>
    <w:div w:id="867834519">
      <w:bodyDiv w:val="1"/>
      <w:marLeft w:val="0"/>
      <w:marRight w:val="0"/>
      <w:marTop w:val="0"/>
      <w:marBottom w:val="0"/>
      <w:divBdr>
        <w:top w:val="none" w:sz="0" w:space="0" w:color="auto"/>
        <w:left w:val="none" w:sz="0" w:space="0" w:color="auto"/>
        <w:bottom w:val="none" w:sz="0" w:space="0" w:color="auto"/>
        <w:right w:val="none" w:sz="0" w:space="0" w:color="auto"/>
      </w:divBdr>
      <w:divsChild>
        <w:div w:id="2086294148">
          <w:marLeft w:val="0"/>
          <w:marRight w:val="0"/>
          <w:marTop w:val="0"/>
          <w:marBottom w:val="0"/>
          <w:divBdr>
            <w:top w:val="none" w:sz="0" w:space="0" w:color="auto"/>
            <w:left w:val="none" w:sz="0" w:space="0" w:color="auto"/>
            <w:bottom w:val="none" w:sz="0" w:space="0" w:color="auto"/>
            <w:right w:val="none" w:sz="0" w:space="0" w:color="auto"/>
          </w:divBdr>
        </w:div>
      </w:divsChild>
    </w:div>
    <w:div w:id="974874011">
      <w:bodyDiv w:val="1"/>
      <w:marLeft w:val="0"/>
      <w:marRight w:val="0"/>
      <w:marTop w:val="0"/>
      <w:marBottom w:val="0"/>
      <w:divBdr>
        <w:top w:val="none" w:sz="0" w:space="0" w:color="auto"/>
        <w:left w:val="none" w:sz="0" w:space="0" w:color="auto"/>
        <w:bottom w:val="none" w:sz="0" w:space="0" w:color="auto"/>
        <w:right w:val="none" w:sz="0" w:space="0" w:color="auto"/>
      </w:divBdr>
      <w:divsChild>
        <w:div w:id="146093871">
          <w:marLeft w:val="0"/>
          <w:marRight w:val="0"/>
          <w:marTop w:val="0"/>
          <w:marBottom w:val="0"/>
          <w:divBdr>
            <w:top w:val="none" w:sz="0" w:space="0" w:color="auto"/>
            <w:left w:val="none" w:sz="0" w:space="0" w:color="auto"/>
            <w:bottom w:val="none" w:sz="0" w:space="0" w:color="auto"/>
            <w:right w:val="none" w:sz="0" w:space="0" w:color="auto"/>
          </w:divBdr>
        </w:div>
        <w:div w:id="506290206">
          <w:marLeft w:val="0"/>
          <w:marRight w:val="0"/>
          <w:marTop w:val="0"/>
          <w:marBottom w:val="0"/>
          <w:divBdr>
            <w:top w:val="none" w:sz="0" w:space="0" w:color="auto"/>
            <w:left w:val="none" w:sz="0" w:space="0" w:color="auto"/>
            <w:bottom w:val="none" w:sz="0" w:space="0" w:color="auto"/>
            <w:right w:val="none" w:sz="0" w:space="0" w:color="auto"/>
          </w:divBdr>
        </w:div>
        <w:div w:id="2057073894">
          <w:marLeft w:val="0"/>
          <w:marRight w:val="0"/>
          <w:marTop w:val="0"/>
          <w:marBottom w:val="0"/>
          <w:divBdr>
            <w:top w:val="none" w:sz="0" w:space="0" w:color="auto"/>
            <w:left w:val="none" w:sz="0" w:space="0" w:color="auto"/>
            <w:bottom w:val="none" w:sz="0" w:space="0" w:color="auto"/>
            <w:right w:val="none" w:sz="0" w:space="0" w:color="auto"/>
          </w:divBdr>
        </w:div>
        <w:div w:id="1338927659">
          <w:marLeft w:val="0"/>
          <w:marRight w:val="0"/>
          <w:marTop w:val="0"/>
          <w:marBottom w:val="0"/>
          <w:divBdr>
            <w:top w:val="none" w:sz="0" w:space="0" w:color="auto"/>
            <w:left w:val="none" w:sz="0" w:space="0" w:color="auto"/>
            <w:bottom w:val="none" w:sz="0" w:space="0" w:color="auto"/>
            <w:right w:val="none" w:sz="0" w:space="0" w:color="auto"/>
          </w:divBdr>
        </w:div>
        <w:div w:id="1335451569">
          <w:marLeft w:val="0"/>
          <w:marRight w:val="0"/>
          <w:marTop w:val="0"/>
          <w:marBottom w:val="0"/>
          <w:divBdr>
            <w:top w:val="none" w:sz="0" w:space="0" w:color="auto"/>
            <w:left w:val="none" w:sz="0" w:space="0" w:color="auto"/>
            <w:bottom w:val="none" w:sz="0" w:space="0" w:color="auto"/>
            <w:right w:val="none" w:sz="0" w:space="0" w:color="auto"/>
          </w:divBdr>
        </w:div>
      </w:divsChild>
    </w:div>
    <w:div w:id="1028094978">
      <w:bodyDiv w:val="1"/>
      <w:marLeft w:val="0"/>
      <w:marRight w:val="0"/>
      <w:marTop w:val="0"/>
      <w:marBottom w:val="0"/>
      <w:divBdr>
        <w:top w:val="none" w:sz="0" w:space="0" w:color="auto"/>
        <w:left w:val="none" w:sz="0" w:space="0" w:color="auto"/>
        <w:bottom w:val="none" w:sz="0" w:space="0" w:color="auto"/>
        <w:right w:val="none" w:sz="0" w:space="0" w:color="auto"/>
      </w:divBdr>
    </w:div>
    <w:div w:id="1231697536">
      <w:bodyDiv w:val="1"/>
      <w:marLeft w:val="0"/>
      <w:marRight w:val="0"/>
      <w:marTop w:val="0"/>
      <w:marBottom w:val="0"/>
      <w:divBdr>
        <w:top w:val="none" w:sz="0" w:space="0" w:color="auto"/>
        <w:left w:val="none" w:sz="0" w:space="0" w:color="auto"/>
        <w:bottom w:val="none" w:sz="0" w:space="0" w:color="auto"/>
        <w:right w:val="none" w:sz="0" w:space="0" w:color="auto"/>
      </w:divBdr>
      <w:divsChild>
        <w:div w:id="469707191">
          <w:marLeft w:val="749"/>
          <w:marRight w:val="0"/>
          <w:marTop w:val="101"/>
          <w:marBottom w:val="0"/>
          <w:divBdr>
            <w:top w:val="none" w:sz="0" w:space="0" w:color="auto"/>
            <w:left w:val="none" w:sz="0" w:space="0" w:color="auto"/>
            <w:bottom w:val="none" w:sz="0" w:space="0" w:color="auto"/>
            <w:right w:val="none" w:sz="0" w:space="0" w:color="auto"/>
          </w:divBdr>
        </w:div>
        <w:div w:id="1641424589">
          <w:marLeft w:val="1008"/>
          <w:marRight w:val="0"/>
          <w:marTop w:val="134"/>
          <w:marBottom w:val="0"/>
          <w:divBdr>
            <w:top w:val="none" w:sz="0" w:space="0" w:color="auto"/>
            <w:left w:val="none" w:sz="0" w:space="0" w:color="auto"/>
            <w:bottom w:val="none" w:sz="0" w:space="0" w:color="auto"/>
            <w:right w:val="none" w:sz="0" w:space="0" w:color="auto"/>
          </w:divBdr>
        </w:div>
        <w:div w:id="17509180">
          <w:marLeft w:val="1008"/>
          <w:marRight w:val="0"/>
          <w:marTop w:val="134"/>
          <w:marBottom w:val="0"/>
          <w:divBdr>
            <w:top w:val="none" w:sz="0" w:space="0" w:color="auto"/>
            <w:left w:val="none" w:sz="0" w:space="0" w:color="auto"/>
            <w:bottom w:val="none" w:sz="0" w:space="0" w:color="auto"/>
            <w:right w:val="none" w:sz="0" w:space="0" w:color="auto"/>
          </w:divBdr>
        </w:div>
        <w:div w:id="182326345">
          <w:marLeft w:val="1008"/>
          <w:marRight w:val="0"/>
          <w:marTop w:val="134"/>
          <w:marBottom w:val="0"/>
          <w:divBdr>
            <w:top w:val="none" w:sz="0" w:space="0" w:color="auto"/>
            <w:left w:val="none" w:sz="0" w:space="0" w:color="auto"/>
            <w:bottom w:val="none" w:sz="0" w:space="0" w:color="auto"/>
            <w:right w:val="none" w:sz="0" w:space="0" w:color="auto"/>
          </w:divBdr>
        </w:div>
      </w:divsChild>
    </w:div>
    <w:div w:id="1242255827">
      <w:bodyDiv w:val="1"/>
      <w:marLeft w:val="0"/>
      <w:marRight w:val="0"/>
      <w:marTop w:val="0"/>
      <w:marBottom w:val="0"/>
      <w:divBdr>
        <w:top w:val="none" w:sz="0" w:space="0" w:color="auto"/>
        <w:left w:val="none" w:sz="0" w:space="0" w:color="auto"/>
        <w:bottom w:val="none" w:sz="0" w:space="0" w:color="auto"/>
        <w:right w:val="none" w:sz="0" w:space="0" w:color="auto"/>
      </w:divBdr>
      <w:divsChild>
        <w:div w:id="390420436">
          <w:marLeft w:val="0"/>
          <w:marRight w:val="0"/>
          <w:marTop w:val="0"/>
          <w:marBottom w:val="0"/>
          <w:divBdr>
            <w:top w:val="none" w:sz="0" w:space="0" w:color="auto"/>
            <w:left w:val="none" w:sz="0" w:space="0" w:color="auto"/>
            <w:bottom w:val="none" w:sz="0" w:space="0" w:color="auto"/>
            <w:right w:val="none" w:sz="0" w:space="0" w:color="auto"/>
          </w:divBdr>
        </w:div>
        <w:div w:id="1909655770">
          <w:marLeft w:val="0"/>
          <w:marRight w:val="0"/>
          <w:marTop w:val="0"/>
          <w:marBottom w:val="0"/>
          <w:divBdr>
            <w:top w:val="none" w:sz="0" w:space="0" w:color="auto"/>
            <w:left w:val="none" w:sz="0" w:space="0" w:color="auto"/>
            <w:bottom w:val="none" w:sz="0" w:space="0" w:color="auto"/>
            <w:right w:val="none" w:sz="0" w:space="0" w:color="auto"/>
          </w:divBdr>
        </w:div>
        <w:div w:id="673997226">
          <w:marLeft w:val="0"/>
          <w:marRight w:val="0"/>
          <w:marTop w:val="0"/>
          <w:marBottom w:val="0"/>
          <w:divBdr>
            <w:top w:val="none" w:sz="0" w:space="0" w:color="auto"/>
            <w:left w:val="none" w:sz="0" w:space="0" w:color="auto"/>
            <w:bottom w:val="none" w:sz="0" w:space="0" w:color="auto"/>
            <w:right w:val="none" w:sz="0" w:space="0" w:color="auto"/>
          </w:divBdr>
        </w:div>
      </w:divsChild>
    </w:div>
    <w:div w:id="1474715961">
      <w:bodyDiv w:val="1"/>
      <w:marLeft w:val="0"/>
      <w:marRight w:val="0"/>
      <w:marTop w:val="0"/>
      <w:marBottom w:val="0"/>
      <w:divBdr>
        <w:top w:val="none" w:sz="0" w:space="0" w:color="auto"/>
        <w:left w:val="none" w:sz="0" w:space="0" w:color="auto"/>
        <w:bottom w:val="none" w:sz="0" w:space="0" w:color="auto"/>
        <w:right w:val="none" w:sz="0" w:space="0" w:color="auto"/>
      </w:divBdr>
      <w:divsChild>
        <w:div w:id="900210954">
          <w:marLeft w:val="749"/>
          <w:marRight w:val="0"/>
          <w:marTop w:val="101"/>
          <w:marBottom w:val="0"/>
          <w:divBdr>
            <w:top w:val="none" w:sz="0" w:space="0" w:color="auto"/>
            <w:left w:val="none" w:sz="0" w:space="0" w:color="auto"/>
            <w:bottom w:val="none" w:sz="0" w:space="0" w:color="auto"/>
            <w:right w:val="none" w:sz="0" w:space="0" w:color="auto"/>
          </w:divBdr>
        </w:div>
        <w:div w:id="490683815">
          <w:marLeft w:val="1008"/>
          <w:marRight w:val="0"/>
          <w:marTop w:val="134"/>
          <w:marBottom w:val="0"/>
          <w:divBdr>
            <w:top w:val="none" w:sz="0" w:space="0" w:color="auto"/>
            <w:left w:val="none" w:sz="0" w:space="0" w:color="auto"/>
            <w:bottom w:val="none" w:sz="0" w:space="0" w:color="auto"/>
            <w:right w:val="none" w:sz="0" w:space="0" w:color="auto"/>
          </w:divBdr>
        </w:div>
      </w:divsChild>
    </w:div>
    <w:div w:id="1491092176">
      <w:bodyDiv w:val="1"/>
      <w:marLeft w:val="0"/>
      <w:marRight w:val="0"/>
      <w:marTop w:val="0"/>
      <w:marBottom w:val="0"/>
      <w:divBdr>
        <w:top w:val="none" w:sz="0" w:space="0" w:color="auto"/>
        <w:left w:val="none" w:sz="0" w:space="0" w:color="auto"/>
        <w:bottom w:val="none" w:sz="0" w:space="0" w:color="auto"/>
        <w:right w:val="none" w:sz="0" w:space="0" w:color="auto"/>
      </w:divBdr>
    </w:div>
    <w:div w:id="1516187053">
      <w:bodyDiv w:val="1"/>
      <w:marLeft w:val="0"/>
      <w:marRight w:val="0"/>
      <w:marTop w:val="0"/>
      <w:marBottom w:val="0"/>
      <w:divBdr>
        <w:top w:val="none" w:sz="0" w:space="0" w:color="auto"/>
        <w:left w:val="none" w:sz="0" w:space="0" w:color="auto"/>
        <w:bottom w:val="none" w:sz="0" w:space="0" w:color="auto"/>
        <w:right w:val="none" w:sz="0" w:space="0" w:color="auto"/>
      </w:divBdr>
      <w:divsChild>
        <w:div w:id="1935745637">
          <w:marLeft w:val="331"/>
          <w:marRight w:val="0"/>
          <w:marTop w:val="134"/>
          <w:marBottom w:val="0"/>
          <w:divBdr>
            <w:top w:val="none" w:sz="0" w:space="0" w:color="auto"/>
            <w:left w:val="none" w:sz="0" w:space="0" w:color="auto"/>
            <w:bottom w:val="none" w:sz="0" w:space="0" w:color="auto"/>
            <w:right w:val="none" w:sz="0" w:space="0" w:color="auto"/>
          </w:divBdr>
        </w:div>
        <w:div w:id="1406222997">
          <w:marLeft w:val="331"/>
          <w:marRight w:val="0"/>
          <w:marTop w:val="101"/>
          <w:marBottom w:val="0"/>
          <w:divBdr>
            <w:top w:val="none" w:sz="0" w:space="0" w:color="auto"/>
            <w:left w:val="none" w:sz="0" w:space="0" w:color="auto"/>
            <w:bottom w:val="none" w:sz="0" w:space="0" w:color="auto"/>
            <w:right w:val="none" w:sz="0" w:space="0" w:color="auto"/>
          </w:divBdr>
        </w:div>
        <w:div w:id="62528131">
          <w:marLeft w:val="331"/>
          <w:marRight w:val="0"/>
          <w:marTop w:val="101"/>
          <w:marBottom w:val="0"/>
          <w:divBdr>
            <w:top w:val="none" w:sz="0" w:space="0" w:color="auto"/>
            <w:left w:val="none" w:sz="0" w:space="0" w:color="auto"/>
            <w:bottom w:val="none" w:sz="0" w:space="0" w:color="auto"/>
            <w:right w:val="none" w:sz="0" w:space="0" w:color="auto"/>
          </w:divBdr>
        </w:div>
        <w:div w:id="1530875999">
          <w:marLeft w:val="331"/>
          <w:marRight w:val="0"/>
          <w:marTop w:val="101"/>
          <w:marBottom w:val="0"/>
          <w:divBdr>
            <w:top w:val="none" w:sz="0" w:space="0" w:color="auto"/>
            <w:left w:val="none" w:sz="0" w:space="0" w:color="auto"/>
            <w:bottom w:val="none" w:sz="0" w:space="0" w:color="auto"/>
            <w:right w:val="none" w:sz="0" w:space="0" w:color="auto"/>
          </w:divBdr>
        </w:div>
      </w:divsChild>
    </w:div>
    <w:div w:id="1906641680">
      <w:bodyDiv w:val="1"/>
      <w:marLeft w:val="0"/>
      <w:marRight w:val="0"/>
      <w:marTop w:val="0"/>
      <w:marBottom w:val="0"/>
      <w:divBdr>
        <w:top w:val="none" w:sz="0" w:space="0" w:color="auto"/>
        <w:left w:val="none" w:sz="0" w:space="0" w:color="auto"/>
        <w:bottom w:val="none" w:sz="0" w:space="0" w:color="auto"/>
        <w:right w:val="none" w:sz="0" w:space="0" w:color="auto"/>
      </w:divBdr>
      <w:divsChild>
        <w:div w:id="110248260">
          <w:marLeft w:val="0"/>
          <w:marRight w:val="0"/>
          <w:marTop w:val="0"/>
          <w:marBottom w:val="0"/>
          <w:divBdr>
            <w:top w:val="none" w:sz="0" w:space="0" w:color="auto"/>
            <w:left w:val="none" w:sz="0" w:space="0" w:color="auto"/>
            <w:bottom w:val="none" w:sz="0" w:space="0" w:color="auto"/>
            <w:right w:val="none" w:sz="0" w:space="0" w:color="auto"/>
          </w:divBdr>
        </w:div>
        <w:div w:id="1866600442">
          <w:marLeft w:val="0"/>
          <w:marRight w:val="0"/>
          <w:marTop w:val="0"/>
          <w:marBottom w:val="0"/>
          <w:divBdr>
            <w:top w:val="none" w:sz="0" w:space="0" w:color="auto"/>
            <w:left w:val="none" w:sz="0" w:space="0" w:color="auto"/>
            <w:bottom w:val="none" w:sz="0" w:space="0" w:color="auto"/>
            <w:right w:val="none" w:sz="0" w:space="0" w:color="auto"/>
          </w:divBdr>
        </w:div>
        <w:div w:id="464592344">
          <w:marLeft w:val="0"/>
          <w:marRight w:val="0"/>
          <w:marTop w:val="0"/>
          <w:marBottom w:val="0"/>
          <w:divBdr>
            <w:top w:val="none" w:sz="0" w:space="0" w:color="auto"/>
            <w:left w:val="none" w:sz="0" w:space="0" w:color="auto"/>
            <w:bottom w:val="none" w:sz="0" w:space="0" w:color="auto"/>
            <w:right w:val="none" w:sz="0" w:space="0" w:color="auto"/>
          </w:divBdr>
        </w:div>
        <w:div w:id="28721496">
          <w:marLeft w:val="0"/>
          <w:marRight w:val="0"/>
          <w:marTop w:val="0"/>
          <w:marBottom w:val="0"/>
          <w:divBdr>
            <w:top w:val="none" w:sz="0" w:space="0" w:color="auto"/>
            <w:left w:val="none" w:sz="0" w:space="0" w:color="auto"/>
            <w:bottom w:val="none" w:sz="0" w:space="0" w:color="auto"/>
            <w:right w:val="none" w:sz="0" w:space="0" w:color="auto"/>
          </w:divBdr>
        </w:div>
      </w:divsChild>
    </w:div>
    <w:div w:id="1944144060">
      <w:bodyDiv w:val="1"/>
      <w:marLeft w:val="0"/>
      <w:marRight w:val="0"/>
      <w:marTop w:val="0"/>
      <w:marBottom w:val="0"/>
      <w:divBdr>
        <w:top w:val="none" w:sz="0" w:space="0" w:color="auto"/>
        <w:left w:val="none" w:sz="0" w:space="0" w:color="auto"/>
        <w:bottom w:val="none" w:sz="0" w:space="0" w:color="auto"/>
        <w:right w:val="none" w:sz="0" w:space="0" w:color="auto"/>
      </w:divBdr>
      <w:divsChild>
        <w:div w:id="1998654010">
          <w:marLeft w:val="331"/>
          <w:marRight w:val="0"/>
          <w:marTop w:val="134"/>
          <w:marBottom w:val="0"/>
          <w:divBdr>
            <w:top w:val="none" w:sz="0" w:space="0" w:color="auto"/>
            <w:left w:val="none" w:sz="0" w:space="0" w:color="auto"/>
            <w:bottom w:val="none" w:sz="0" w:space="0" w:color="auto"/>
            <w:right w:val="none" w:sz="0" w:space="0" w:color="auto"/>
          </w:divBdr>
        </w:div>
        <w:div w:id="1925525806">
          <w:marLeft w:val="331"/>
          <w:marRight w:val="0"/>
          <w:marTop w:val="101"/>
          <w:marBottom w:val="0"/>
          <w:divBdr>
            <w:top w:val="none" w:sz="0" w:space="0" w:color="auto"/>
            <w:left w:val="none" w:sz="0" w:space="0" w:color="auto"/>
            <w:bottom w:val="none" w:sz="0" w:space="0" w:color="auto"/>
            <w:right w:val="none" w:sz="0" w:space="0" w:color="auto"/>
          </w:divBdr>
        </w:div>
        <w:div w:id="1415128530">
          <w:marLeft w:val="605"/>
          <w:marRight w:val="0"/>
          <w:marTop w:val="134"/>
          <w:marBottom w:val="0"/>
          <w:divBdr>
            <w:top w:val="none" w:sz="0" w:space="0" w:color="auto"/>
            <w:left w:val="none" w:sz="0" w:space="0" w:color="auto"/>
            <w:bottom w:val="none" w:sz="0" w:space="0" w:color="auto"/>
            <w:right w:val="none" w:sz="0" w:space="0" w:color="auto"/>
          </w:divBdr>
        </w:div>
        <w:div w:id="784277171">
          <w:marLeft w:val="605"/>
          <w:marRight w:val="0"/>
          <w:marTop w:val="134"/>
          <w:marBottom w:val="0"/>
          <w:divBdr>
            <w:top w:val="none" w:sz="0" w:space="0" w:color="auto"/>
            <w:left w:val="none" w:sz="0" w:space="0" w:color="auto"/>
            <w:bottom w:val="none" w:sz="0" w:space="0" w:color="auto"/>
            <w:right w:val="none" w:sz="0" w:space="0" w:color="auto"/>
          </w:divBdr>
        </w:div>
        <w:div w:id="853034252">
          <w:marLeft w:val="331"/>
          <w:marRight w:val="0"/>
          <w:marTop w:val="134"/>
          <w:marBottom w:val="0"/>
          <w:divBdr>
            <w:top w:val="none" w:sz="0" w:space="0" w:color="auto"/>
            <w:left w:val="none" w:sz="0" w:space="0" w:color="auto"/>
            <w:bottom w:val="none" w:sz="0" w:space="0" w:color="auto"/>
            <w:right w:val="none" w:sz="0" w:space="0" w:color="auto"/>
          </w:divBdr>
        </w:div>
      </w:divsChild>
    </w:div>
    <w:div w:id="1960840920">
      <w:bodyDiv w:val="1"/>
      <w:marLeft w:val="0"/>
      <w:marRight w:val="0"/>
      <w:marTop w:val="0"/>
      <w:marBottom w:val="0"/>
      <w:divBdr>
        <w:top w:val="none" w:sz="0" w:space="0" w:color="auto"/>
        <w:left w:val="none" w:sz="0" w:space="0" w:color="auto"/>
        <w:bottom w:val="none" w:sz="0" w:space="0" w:color="auto"/>
        <w:right w:val="none" w:sz="0" w:space="0" w:color="auto"/>
      </w:divBdr>
      <w:divsChild>
        <w:div w:id="1837458580">
          <w:marLeft w:val="403"/>
          <w:marRight w:val="0"/>
          <w:marTop w:val="126"/>
          <w:marBottom w:val="0"/>
          <w:divBdr>
            <w:top w:val="none" w:sz="0" w:space="0" w:color="auto"/>
            <w:left w:val="none" w:sz="0" w:space="0" w:color="auto"/>
            <w:bottom w:val="none" w:sz="0" w:space="0" w:color="auto"/>
            <w:right w:val="none" w:sz="0" w:space="0" w:color="auto"/>
          </w:divBdr>
        </w:div>
        <w:div w:id="396704453">
          <w:marLeft w:val="403"/>
          <w:marRight w:val="0"/>
          <w:marTop w:val="126"/>
          <w:marBottom w:val="0"/>
          <w:divBdr>
            <w:top w:val="none" w:sz="0" w:space="0" w:color="auto"/>
            <w:left w:val="none" w:sz="0" w:space="0" w:color="auto"/>
            <w:bottom w:val="none" w:sz="0" w:space="0" w:color="auto"/>
            <w:right w:val="none" w:sz="0" w:space="0" w:color="auto"/>
          </w:divBdr>
        </w:div>
        <w:div w:id="957376572">
          <w:marLeft w:val="403"/>
          <w:marRight w:val="0"/>
          <w:marTop w:val="126"/>
          <w:marBottom w:val="0"/>
          <w:divBdr>
            <w:top w:val="none" w:sz="0" w:space="0" w:color="auto"/>
            <w:left w:val="none" w:sz="0" w:space="0" w:color="auto"/>
            <w:bottom w:val="none" w:sz="0" w:space="0" w:color="auto"/>
            <w:right w:val="none" w:sz="0" w:space="0" w:color="auto"/>
          </w:divBdr>
        </w:div>
      </w:divsChild>
    </w:div>
    <w:div w:id="2017732508">
      <w:bodyDiv w:val="1"/>
      <w:marLeft w:val="0"/>
      <w:marRight w:val="0"/>
      <w:marTop w:val="0"/>
      <w:marBottom w:val="0"/>
      <w:divBdr>
        <w:top w:val="none" w:sz="0" w:space="0" w:color="auto"/>
        <w:left w:val="none" w:sz="0" w:space="0" w:color="auto"/>
        <w:bottom w:val="none" w:sz="0" w:space="0" w:color="auto"/>
        <w:right w:val="none" w:sz="0" w:space="0" w:color="auto"/>
      </w:divBdr>
      <w:divsChild>
        <w:div w:id="2115468244">
          <w:marLeft w:val="403"/>
          <w:marRight w:val="0"/>
          <w:marTop w:val="126"/>
          <w:marBottom w:val="0"/>
          <w:divBdr>
            <w:top w:val="none" w:sz="0" w:space="0" w:color="auto"/>
            <w:left w:val="none" w:sz="0" w:space="0" w:color="auto"/>
            <w:bottom w:val="none" w:sz="0" w:space="0" w:color="auto"/>
            <w:right w:val="none" w:sz="0" w:space="0" w:color="auto"/>
          </w:divBdr>
        </w:div>
        <w:div w:id="564989974">
          <w:marLeft w:val="1008"/>
          <w:marRight w:val="0"/>
          <w:marTop w:val="113"/>
          <w:marBottom w:val="0"/>
          <w:divBdr>
            <w:top w:val="none" w:sz="0" w:space="0" w:color="auto"/>
            <w:left w:val="none" w:sz="0" w:space="0" w:color="auto"/>
            <w:bottom w:val="none" w:sz="0" w:space="0" w:color="auto"/>
            <w:right w:val="none" w:sz="0" w:space="0" w:color="auto"/>
          </w:divBdr>
        </w:div>
        <w:div w:id="1282296332">
          <w:marLeft w:val="1282"/>
          <w:marRight w:val="0"/>
          <w:marTop w:val="101"/>
          <w:marBottom w:val="0"/>
          <w:divBdr>
            <w:top w:val="none" w:sz="0" w:space="0" w:color="auto"/>
            <w:left w:val="none" w:sz="0" w:space="0" w:color="auto"/>
            <w:bottom w:val="none" w:sz="0" w:space="0" w:color="auto"/>
            <w:right w:val="none" w:sz="0" w:space="0" w:color="auto"/>
          </w:divBdr>
        </w:div>
        <w:div w:id="623342131">
          <w:marLeft w:val="1282"/>
          <w:marRight w:val="0"/>
          <w:marTop w:val="101"/>
          <w:marBottom w:val="0"/>
          <w:divBdr>
            <w:top w:val="none" w:sz="0" w:space="0" w:color="auto"/>
            <w:left w:val="none" w:sz="0" w:space="0" w:color="auto"/>
            <w:bottom w:val="none" w:sz="0" w:space="0" w:color="auto"/>
            <w:right w:val="none" w:sz="0" w:space="0" w:color="auto"/>
          </w:divBdr>
        </w:div>
        <w:div w:id="1731344297">
          <w:marLeft w:val="1008"/>
          <w:marRight w:val="0"/>
          <w:marTop w:val="113"/>
          <w:marBottom w:val="0"/>
          <w:divBdr>
            <w:top w:val="none" w:sz="0" w:space="0" w:color="auto"/>
            <w:left w:val="none" w:sz="0" w:space="0" w:color="auto"/>
            <w:bottom w:val="none" w:sz="0" w:space="0" w:color="auto"/>
            <w:right w:val="none" w:sz="0" w:space="0" w:color="auto"/>
          </w:divBdr>
        </w:div>
        <w:div w:id="1070689114">
          <w:marLeft w:val="1282"/>
          <w:marRight w:val="0"/>
          <w:marTop w:val="101"/>
          <w:marBottom w:val="0"/>
          <w:divBdr>
            <w:top w:val="none" w:sz="0" w:space="0" w:color="auto"/>
            <w:left w:val="none" w:sz="0" w:space="0" w:color="auto"/>
            <w:bottom w:val="none" w:sz="0" w:space="0" w:color="auto"/>
            <w:right w:val="none" w:sz="0" w:space="0" w:color="auto"/>
          </w:divBdr>
        </w:div>
        <w:div w:id="652609930">
          <w:marLeft w:val="1282"/>
          <w:marRight w:val="0"/>
          <w:marTop w:val="101"/>
          <w:marBottom w:val="0"/>
          <w:divBdr>
            <w:top w:val="none" w:sz="0" w:space="0" w:color="auto"/>
            <w:left w:val="none" w:sz="0" w:space="0" w:color="auto"/>
            <w:bottom w:val="none" w:sz="0" w:space="0" w:color="auto"/>
            <w:right w:val="none" w:sz="0" w:space="0" w:color="auto"/>
          </w:divBdr>
        </w:div>
      </w:divsChild>
    </w:div>
    <w:div w:id="2048679132">
      <w:bodyDiv w:val="1"/>
      <w:marLeft w:val="0"/>
      <w:marRight w:val="0"/>
      <w:marTop w:val="0"/>
      <w:marBottom w:val="0"/>
      <w:divBdr>
        <w:top w:val="none" w:sz="0" w:space="0" w:color="auto"/>
        <w:left w:val="none" w:sz="0" w:space="0" w:color="auto"/>
        <w:bottom w:val="none" w:sz="0" w:space="0" w:color="auto"/>
        <w:right w:val="none" w:sz="0" w:space="0" w:color="auto"/>
      </w:divBdr>
      <w:divsChild>
        <w:div w:id="210657074">
          <w:marLeft w:val="403"/>
          <w:marRight w:val="0"/>
          <w:marTop w:val="126"/>
          <w:marBottom w:val="0"/>
          <w:divBdr>
            <w:top w:val="none" w:sz="0" w:space="0" w:color="auto"/>
            <w:left w:val="none" w:sz="0" w:space="0" w:color="auto"/>
            <w:bottom w:val="none" w:sz="0" w:space="0" w:color="auto"/>
            <w:right w:val="none" w:sz="0" w:space="0" w:color="auto"/>
          </w:divBdr>
        </w:div>
        <w:div w:id="410808921">
          <w:marLeft w:val="403"/>
          <w:marRight w:val="0"/>
          <w:marTop w:val="126"/>
          <w:marBottom w:val="0"/>
          <w:divBdr>
            <w:top w:val="none" w:sz="0" w:space="0" w:color="auto"/>
            <w:left w:val="none" w:sz="0" w:space="0" w:color="auto"/>
            <w:bottom w:val="none" w:sz="0" w:space="0" w:color="auto"/>
            <w:right w:val="none" w:sz="0" w:space="0" w:color="auto"/>
          </w:divBdr>
        </w:div>
        <w:div w:id="2007242423">
          <w:marLeft w:val="749"/>
          <w:marRight w:val="0"/>
          <w:marTop w:val="126"/>
          <w:marBottom w:val="0"/>
          <w:divBdr>
            <w:top w:val="none" w:sz="0" w:space="0" w:color="auto"/>
            <w:left w:val="none" w:sz="0" w:space="0" w:color="auto"/>
            <w:bottom w:val="none" w:sz="0" w:space="0" w:color="auto"/>
            <w:right w:val="none" w:sz="0" w:space="0" w:color="auto"/>
          </w:divBdr>
        </w:div>
        <w:div w:id="1824272725">
          <w:marLeft w:val="749"/>
          <w:marRight w:val="0"/>
          <w:marTop w:val="126"/>
          <w:marBottom w:val="0"/>
          <w:divBdr>
            <w:top w:val="none" w:sz="0" w:space="0" w:color="auto"/>
            <w:left w:val="none" w:sz="0" w:space="0" w:color="auto"/>
            <w:bottom w:val="none" w:sz="0" w:space="0" w:color="auto"/>
            <w:right w:val="none" w:sz="0" w:space="0" w:color="auto"/>
          </w:divBdr>
        </w:div>
        <w:div w:id="574165331">
          <w:marLeft w:val="749"/>
          <w:marRight w:val="0"/>
          <w:marTop w:val="126"/>
          <w:marBottom w:val="0"/>
          <w:divBdr>
            <w:top w:val="none" w:sz="0" w:space="0" w:color="auto"/>
            <w:left w:val="none" w:sz="0" w:space="0" w:color="auto"/>
            <w:bottom w:val="none" w:sz="0" w:space="0" w:color="auto"/>
            <w:right w:val="none" w:sz="0" w:space="0" w:color="auto"/>
          </w:divBdr>
        </w:div>
        <w:div w:id="1058822777">
          <w:marLeft w:val="403"/>
          <w:marRight w:val="0"/>
          <w:marTop w:val="126"/>
          <w:marBottom w:val="0"/>
          <w:divBdr>
            <w:top w:val="none" w:sz="0" w:space="0" w:color="auto"/>
            <w:left w:val="none" w:sz="0" w:space="0" w:color="auto"/>
            <w:bottom w:val="none" w:sz="0" w:space="0" w:color="auto"/>
            <w:right w:val="none" w:sz="0" w:space="0" w:color="auto"/>
          </w:divBdr>
        </w:div>
        <w:div w:id="1755734889">
          <w:marLeft w:val="403"/>
          <w:marRight w:val="0"/>
          <w:marTop w:val="126"/>
          <w:marBottom w:val="0"/>
          <w:divBdr>
            <w:top w:val="none" w:sz="0" w:space="0" w:color="auto"/>
            <w:left w:val="none" w:sz="0" w:space="0" w:color="auto"/>
            <w:bottom w:val="none" w:sz="0" w:space="0" w:color="auto"/>
            <w:right w:val="none" w:sz="0" w:space="0" w:color="auto"/>
          </w:divBdr>
        </w:div>
        <w:div w:id="735543288">
          <w:marLeft w:val="1008"/>
          <w:marRight w:val="0"/>
          <w:marTop w:val="113"/>
          <w:marBottom w:val="0"/>
          <w:divBdr>
            <w:top w:val="none" w:sz="0" w:space="0" w:color="auto"/>
            <w:left w:val="none" w:sz="0" w:space="0" w:color="auto"/>
            <w:bottom w:val="none" w:sz="0" w:space="0" w:color="auto"/>
            <w:right w:val="none" w:sz="0" w:space="0" w:color="auto"/>
          </w:divBdr>
        </w:div>
        <w:div w:id="94980087">
          <w:marLeft w:val="1008"/>
          <w:marRight w:val="0"/>
          <w:marTop w:val="113"/>
          <w:marBottom w:val="0"/>
          <w:divBdr>
            <w:top w:val="none" w:sz="0" w:space="0" w:color="auto"/>
            <w:left w:val="none" w:sz="0" w:space="0" w:color="auto"/>
            <w:bottom w:val="none" w:sz="0" w:space="0" w:color="auto"/>
            <w:right w:val="none" w:sz="0" w:space="0" w:color="auto"/>
          </w:divBdr>
        </w:div>
        <w:div w:id="661547749">
          <w:marLeft w:val="1008"/>
          <w:marRight w:val="0"/>
          <w:marTop w:val="113"/>
          <w:marBottom w:val="0"/>
          <w:divBdr>
            <w:top w:val="none" w:sz="0" w:space="0" w:color="auto"/>
            <w:left w:val="none" w:sz="0" w:space="0" w:color="auto"/>
            <w:bottom w:val="none" w:sz="0" w:space="0" w:color="auto"/>
            <w:right w:val="none" w:sz="0" w:space="0" w:color="auto"/>
          </w:divBdr>
        </w:div>
      </w:divsChild>
    </w:div>
    <w:div w:id="2094232078">
      <w:bodyDiv w:val="1"/>
      <w:marLeft w:val="0"/>
      <w:marRight w:val="0"/>
      <w:marTop w:val="0"/>
      <w:marBottom w:val="0"/>
      <w:divBdr>
        <w:top w:val="none" w:sz="0" w:space="0" w:color="auto"/>
        <w:left w:val="none" w:sz="0" w:space="0" w:color="auto"/>
        <w:bottom w:val="none" w:sz="0" w:space="0" w:color="auto"/>
        <w:right w:val="none" w:sz="0" w:space="0" w:color="auto"/>
      </w:divBdr>
      <w:divsChild>
        <w:div w:id="179857170">
          <w:marLeft w:val="403"/>
          <w:marRight w:val="0"/>
          <w:marTop w:val="126"/>
          <w:marBottom w:val="0"/>
          <w:divBdr>
            <w:top w:val="none" w:sz="0" w:space="0" w:color="auto"/>
            <w:left w:val="none" w:sz="0" w:space="0" w:color="auto"/>
            <w:bottom w:val="none" w:sz="0" w:space="0" w:color="auto"/>
            <w:right w:val="none" w:sz="0" w:space="0" w:color="auto"/>
          </w:divBdr>
        </w:div>
        <w:div w:id="1383795203">
          <w:marLeft w:val="749"/>
          <w:marRight w:val="0"/>
          <w:marTop w:val="126"/>
          <w:marBottom w:val="0"/>
          <w:divBdr>
            <w:top w:val="none" w:sz="0" w:space="0" w:color="auto"/>
            <w:left w:val="none" w:sz="0" w:space="0" w:color="auto"/>
            <w:bottom w:val="none" w:sz="0" w:space="0" w:color="auto"/>
            <w:right w:val="none" w:sz="0" w:space="0" w:color="auto"/>
          </w:divBdr>
        </w:div>
        <w:div w:id="50353014">
          <w:marLeft w:val="749"/>
          <w:marRight w:val="0"/>
          <w:marTop w:val="126"/>
          <w:marBottom w:val="0"/>
          <w:divBdr>
            <w:top w:val="none" w:sz="0" w:space="0" w:color="auto"/>
            <w:left w:val="none" w:sz="0" w:space="0" w:color="auto"/>
            <w:bottom w:val="none" w:sz="0" w:space="0" w:color="auto"/>
            <w:right w:val="none" w:sz="0" w:space="0" w:color="auto"/>
          </w:divBdr>
        </w:div>
        <w:div w:id="1767656220">
          <w:marLeft w:val="403"/>
          <w:marRight w:val="0"/>
          <w:marTop w:val="126"/>
          <w:marBottom w:val="0"/>
          <w:divBdr>
            <w:top w:val="none" w:sz="0" w:space="0" w:color="auto"/>
            <w:left w:val="none" w:sz="0" w:space="0" w:color="auto"/>
            <w:bottom w:val="none" w:sz="0" w:space="0" w:color="auto"/>
            <w:right w:val="none" w:sz="0" w:space="0" w:color="auto"/>
          </w:divBdr>
        </w:div>
      </w:divsChild>
    </w:div>
    <w:div w:id="2101415169">
      <w:bodyDiv w:val="1"/>
      <w:marLeft w:val="0"/>
      <w:marRight w:val="0"/>
      <w:marTop w:val="0"/>
      <w:marBottom w:val="0"/>
      <w:divBdr>
        <w:top w:val="none" w:sz="0" w:space="0" w:color="auto"/>
        <w:left w:val="none" w:sz="0" w:space="0" w:color="auto"/>
        <w:bottom w:val="none" w:sz="0" w:space="0" w:color="auto"/>
        <w:right w:val="none" w:sz="0" w:space="0" w:color="auto"/>
      </w:divBdr>
      <w:divsChild>
        <w:div w:id="1045182638">
          <w:marLeft w:val="749"/>
          <w:marRight w:val="0"/>
          <w:marTop w:val="101"/>
          <w:marBottom w:val="0"/>
          <w:divBdr>
            <w:top w:val="none" w:sz="0" w:space="0" w:color="auto"/>
            <w:left w:val="none" w:sz="0" w:space="0" w:color="auto"/>
            <w:bottom w:val="none" w:sz="0" w:space="0" w:color="auto"/>
            <w:right w:val="none" w:sz="0" w:space="0" w:color="auto"/>
          </w:divBdr>
        </w:div>
        <w:div w:id="393434276">
          <w:marLeft w:val="749"/>
          <w:marRight w:val="0"/>
          <w:marTop w:val="101"/>
          <w:marBottom w:val="0"/>
          <w:divBdr>
            <w:top w:val="none" w:sz="0" w:space="0" w:color="auto"/>
            <w:left w:val="none" w:sz="0" w:space="0" w:color="auto"/>
            <w:bottom w:val="none" w:sz="0" w:space="0" w:color="auto"/>
            <w:right w:val="none" w:sz="0" w:space="0" w:color="auto"/>
          </w:divBdr>
        </w:div>
        <w:div w:id="435634466">
          <w:marLeft w:val="1008"/>
          <w:marRight w:val="0"/>
          <w:marTop w:val="113"/>
          <w:marBottom w:val="0"/>
          <w:divBdr>
            <w:top w:val="none" w:sz="0" w:space="0" w:color="auto"/>
            <w:left w:val="none" w:sz="0" w:space="0" w:color="auto"/>
            <w:bottom w:val="none" w:sz="0" w:space="0" w:color="auto"/>
            <w:right w:val="none" w:sz="0" w:space="0" w:color="auto"/>
          </w:divBdr>
        </w:div>
        <w:div w:id="1788355774">
          <w:marLeft w:val="1008"/>
          <w:marRight w:val="0"/>
          <w:marTop w:val="113"/>
          <w:marBottom w:val="0"/>
          <w:divBdr>
            <w:top w:val="none" w:sz="0" w:space="0" w:color="auto"/>
            <w:left w:val="none" w:sz="0" w:space="0" w:color="auto"/>
            <w:bottom w:val="none" w:sz="0" w:space="0" w:color="auto"/>
            <w:right w:val="none" w:sz="0" w:space="0" w:color="auto"/>
          </w:divBdr>
        </w:div>
        <w:div w:id="694119606">
          <w:marLeft w:val="1282"/>
          <w:marRight w:val="0"/>
          <w:marTop w:val="101"/>
          <w:marBottom w:val="0"/>
          <w:divBdr>
            <w:top w:val="none" w:sz="0" w:space="0" w:color="auto"/>
            <w:left w:val="none" w:sz="0" w:space="0" w:color="auto"/>
            <w:bottom w:val="none" w:sz="0" w:space="0" w:color="auto"/>
            <w:right w:val="none" w:sz="0" w:space="0" w:color="auto"/>
          </w:divBdr>
        </w:div>
        <w:div w:id="615529049">
          <w:marLeft w:val="1282"/>
          <w:marRight w:val="0"/>
          <w:marTop w:val="101"/>
          <w:marBottom w:val="0"/>
          <w:divBdr>
            <w:top w:val="none" w:sz="0" w:space="0" w:color="auto"/>
            <w:left w:val="none" w:sz="0" w:space="0" w:color="auto"/>
            <w:bottom w:val="none" w:sz="0" w:space="0" w:color="auto"/>
            <w:right w:val="none" w:sz="0" w:space="0" w:color="auto"/>
          </w:divBdr>
        </w:div>
        <w:div w:id="2090730272">
          <w:marLeft w:val="1282"/>
          <w:marRight w:val="0"/>
          <w:marTop w:val="101"/>
          <w:marBottom w:val="0"/>
          <w:divBdr>
            <w:top w:val="none" w:sz="0" w:space="0" w:color="auto"/>
            <w:left w:val="none" w:sz="0" w:space="0" w:color="auto"/>
            <w:bottom w:val="none" w:sz="0" w:space="0" w:color="auto"/>
            <w:right w:val="none" w:sz="0" w:space="0" w:color="auto"/>
          </w:divBdr>
        </w:div>
      </w:divsChild>
    </w:div>
    <w:div w:id="2110226052">
      <w:bodyDiv w:val="1"/>
      <w:marLeft w:val="0"/>
      <w:marRight w:val="0"/>
      <w:marTop w:val="0"/>
      <w:marBottom w:val="0"/>
      <w:divBdr>
        <w:top w:val="none" w:sz="0" w:space="0" w:color="auto"/>
        <w:left w:val="none" w:sz="0" w:space="0" w:color="auto"/>
        <w:bottom w:val="none" w:sz="0" w:space="0" w:color="auto"/>
        <w:right w:val="none" w:sz="0" w:space="0" w:color="auto"/>
      </w:divBdr>
      <w:divsChild>
        <w:div w:id="1966690319">
          <w:marLeft w:val="749"/>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knowledge.exlibrisgroup.com/@api/deki/files/39140/Using_the_Alma_Portfolio_Loader_-_Examples.pdf" TargetMode="External"/><Relationship Id="rId26" Type="http://schemas.openxmlformats.org/officeDocument/2006/relationships/image" Target="media/image19.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s://www.youtube.com/watch?v=jHbJ2IDLgYs&amp;hd=1" TargetMode="External"/><Relationship Id="rId42" Type="http://schemas.openxmlformats.org/officeDocument/2006/relationships/image" Target="media/image31.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www.youtube.com/watch?v=_iFsrATEHYs&amp;hd=1" TargetMode="External"/><Relationship Id="rId33" Type="http://schemas.openxmlformats.org/officeDocument/2006/relationships/hyperlink" Target="http://knowledge.exlibrisgroup.com/@api/deki/files/39140/Using_the_Alma_Portfolio_Loader_-_Examples.pdf" TargetMode="External"/><Relationship Id="rId38"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1.png"/><Relationship Id="rId41" Type="http://schemas.openxmlformats.org/officeDocument/2006/relationships/hyperlink" Target="https://knowledge.exlibrisgroup.com/Alma/Training/Extended_Training/Alma_Collaborative_Networks/07_PDA_Management_in_Alma_Network_Zon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4.png"/><Relationship Id="rId37" Type="http://schemas.openxmlformats.org/officeDocument/2006/relationships/image" Target="media/image27.png"/><Relationship Id="rId40" Type="http://schemas.openxmlformats.org/officeDocument/2006/relationships/image" Target="media/image30.png"/><Relationship Id="rId5" Type="http://schemas.openxmlformats.org/officeDocument/2006/relationships/hyperlink" Target="http://knowledge.exlibrisgroup.com/Alma/Product_Documentation/Alma_Online_Help_%28English%29/Resource_Management/050Inventory/020Managing_Electronic_Resources" TargetMode="Externa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hyperlink" Target="http://knowledge.exlibrisgroup.com/Alma/Product_Documentation/Alma_Online_Help_%28English%29/Resource_Management/050Inventory/020Managing_Electronic_Resources" TargetMode="External"/><Relationship Id="rId36" Type="http://schemas.openxmlformats.org/officeDocument/2006/relationships/image" Target="media/image26.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5.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14844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Smirnov</dc:creator>
  <cp:keywords/>
  <dc:description/>
  <cp:lastModifiedBy>Svetlana Smirnov</cp:lastModifiedBy>
  <cp:revision>3</cp:revision>
  <dcterms:created xsi:type="dcterms:W3CDTF">2016-07-04T18:55:00Z</dcterms:created>
  <dcterms:modified xsi:type="dcterms:W3CDTF">2016-07-04T18:56:00Z</dcterms:modified>
</cp:coreProperties>
</file>