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B2" w:rsidRPr="00767F63" w:rsidRDefault="00945FBB" w:rsidP="00767F63">
      <w:pPr>
        <w:spacing w:after="0"/>
        <w:jc w:val="center"/>
        <w:rPr>
          <w:b/>
          <w:sz w:val="28"/>
        </w:rPr>
      </w:pPr>
      <w:r>
        <w:rPr>
          <w:b/>
          <w:sz w:val="28"/>
        </w:rPr>
        <w:t>10/13</w:t>
      </w:r>
      <w:r w:rsidR="00AA04B2" w:rsidRPr="00D63031">
        <w:rPr>
          <w:b/>
          <w:sz w:val="28"/>
        </w:rPr>
        <w:t xml:space="preserve">/16:  </w:t>
      </w:r>
      <w:r w:rsidR="005A44CB" w:rsidRPr="00D63031">
        <w:rPr>
          <w:b/>
          <w:sz w:val="28"/>
        </w:rPr>
        <w:t xml:space="preserve">Alma </w:t>
      </w:r>
      <w:r>
        <w:rPr>
          <w:b/>
          <w:sz w:val="28"/>
        </w:rPr>
        <w:t>Merge</w:t>
      </w:r>
      <w:r w:rsidR="005A44CB" w:rsidRPr="00D63031">
        <w:rPr>
          <w:b/>
          <w:sz w:val="28"/>
        </w:rPr>
        <w:t xml:space="preserve"> Rules</w:t>
      </w:r>
    </w:p>
    <w:p w:rsidR="00767F63" w:rsidRDefault="00767F63" w:rsidP="00AA04B2">
      <w:pPr>
        <w:spacing w:after="0"/>
        <w:rPr>
          <w:b/>
          <w:sz w:val="24"/>
        </w:rPr>
      </w:pPr>
    </w:p>
    <w:p w:rsidR="00767F63" w:rsidRDefault="00767F63" w:rsidP="00AA04B2">
      <w:pPr>
        <w:spacing w:after="0"/>
        <w:rPr>
          <w:b/>
          <w:sz w:val="24"/>
        </w:rPr>
      </w:pPr>
      <w:r>
        <w:rPr>
          <w:b/>
          <w:sz w:val="24"/>
        </w:rPr>
        <w:t>Differences in Merge rules:</w:t>
      </w:r>
    </w:p>
    <w:p w:rsidR="00767F63" w:rsidRDefault="00767F63" w:rsidP="00AA04B2">
      <w:pPr>
        <w:spacing w:after="0"/>
        <w:rPr>
          <w:b/>
          <w:sz w:val="24"/>
        </w:rPr>
      </w:pPr>
    </w:p>
    <w:p w:rsidR="00767F63" w:rsidRPr="00767F63" w:rsidRDefault="00767F63" w:rsidP="00AA04B2">
      <w:pPr>
        <w:spacing w:after="0"/>
        <w:rPr>
          <w:sz w:val="24"/>
        </w:rPr>
      </w:pPr>
      <w:r>
        <w:rPr>
          <w:sz w:val="24"/>
        </w:rPr>
        <w:t>How you write merge rules changes according to the direction of the data and the primary record.</w:t>
      </w:r>
    </w:p>
    <w:p w:rsidR="00767F63" w:rsidRDefault="00767F63" w:rsidP="00AA04B2">
      <w:pPr>
        <w:spacing w:after="0"/>
        <w:rPr>
          <w:b/>
          <w:sz w:val="24"/>
        </w:rPr>
      </w:pPr>
    </w:p>
    <w:p w:rsidR="00767F63" w:rsidRDefault="00767F63" w:rsidP="00AA04B2">
      <w:pPr>
        <w:spacing w:after="0"/>
        <w:rPr>
          <w:sz w:val="24"/>
        </w:rPr>
      </w:pPr>
      <w:r>
        <w:rPr>
          <w:sz w:val="24"/>
        </w:rPr>
        <w:t>Copy cataloging merge rule</w:t>
      </w:r>
      <w:r w:rsidR="00C22070">
        <w:rPr>
          <w:sz w:val="24"/>
        </w:rPr>
        <w:t xml:space="preserve"> (primary record is incoming record)</w:t>
      </w:r>
      <w:r>
        <w:rPr>
          <w:sz w:val="24"/>
        </w:rPr>
        <w:t>:</w:t>
      </w:r>
    </w:p>
    <w:p w:rsidR="00767F63" w:rsidRDefault="00767F63" w:rsidP="00491BA9">
      <w:pPr>
        <w:spacing w:after="150" w:line="270" w:lineRule="atLeast"/>
        <w:rPr>
          <w:rFonts w:ascii="Courier New" w:eastAsia="Times New Roman" w:hAnsi="Courier New" w:cs="Courier New"/>
          <w:color w:val="000000"/>
          <w:sz w:val="21"/>
          <w:szCs w:val="21"/>
        </w:rPr>
      </w:pPr>
      <w:proofErr w:type="gramStart"/>
      <w:r w:rsidRPr="00767F63">
        <w:rPr>
          <w:rFonts w:ascii="Courier New" w:eastAsia="Times New Roman" w:hAnsi="Courier New" w:cs="Courier New"/>
          <w:color w:val="000000"/>
          <w:sz w:val="21"/>
          <w:szCs w:val="21"/>
        </w:rPr>
        <w:t>rule</w:t>
      </w:r>
      <w:proofErr w:type="gramEnd"/>
      <w:r w:rsidRPr="00767F63">
        <w:rPr>
          <w:rFonts w:ascii="Courier New" w:eastAsia="Times New Roman" w:hAnsi="Courier New" w:cs="Courier New"/>
          <w:color w:val="000000"/>
          <w:sz w:val="21"/>
          <w:szCs w:val="21"/>
        </w:rPr>
        <w:t xml:space="preserve"> "Replace all fields except local data and match keys"</w:t>
      </w:r>
      <w:r w:rsidRPr="00767F63">
        <w:rPr>
          <w:rFonts w:ascii="Courier New" w:eastAsia="Times New Roman" w:hAnsi="Courier New" w:cs="Courier New"/>
          <w:color w:val="000000"/>
          <w:sz w:val="21"/>
          <w:szCs w:val="21"/>
        </w:rPr>
        <w:br/>
        <w:t>when</w:t>
      </w:r>
      <w:r w:rsidRPr="00767F63">
        <w:rPr>
          <w:rFonts w:ascii="Courier New" w:eastAsia="Times New Roman" w:hAnsi="Courier New" w:cs="Courier New"/>
          <w:color w:val="000000"/>
          <w:sz w:val="21"/>
          <w:szCs w:val="21"/>
        </w:rPr>
        <w:br/>
        <w:t>merge</w:t>
      </w:r>
      <w:r w:rsidRPr="00767F63">
        <w:rPr>
          <w:rFonts w:ascii="Courier New" w:eastAsia="Times New Roman" w:hAnsi="Courier New" w:cs="Courier New"/>
          <w:color w:val="000000"/>
          <w:sz w:val="21"/>
          <w:szCs w:val="21"/>
        </w:rPr>
        <w:br/>
        <w:t>then</w:t>
      </w:r>
      <w:r w:rsidRPr="00767F63">
        <w:rPr>
          <w:rFonts w:ascii="Courier New" w:eastAsia="Times New Roman" w:hAnsi="Courier New" w:cs="Courier New"/>
          <w:color w:val="000000"/>
          <w:sz w:val="21"/>
          <w:szCs w:val="21"/>
        </w:rPr>
        <w:br/>
        <w:t>replace MARC."001"</w:t>
      </w:r>
      <w:r w:rsidRPr="00767F63">
        <w:rPr>
          <w:rFonts w:ascii="Courier New" w:eastAsia="Times New Roman" w:hAnsi="Courier New" w:cs="Courier New"/>
          <w:color w:val="000000"/>
          <w:sz w:val="21"/>
          <w:szCs w:val="21"/>
        </w:rPr>
        <w:br/>
        <w:t>replace MARC."035"</w:t>
      </w:r>
      <w:r w:rsidRPr="00767F63">
        <w:rPr>
          <w:rFonts w:ascii="Courier New" w:eastAsia="Times New Roman" w:hAnsi="Courier New" w:cs="Courier New"/>
          <w:color w:val="000000"/>
          <w:sz w:val="21"/>
          <w:szCs w:val="21"/>
        </w:rPr>
        <w:br/>
        <w:t>replace MARC."019"</w:t>
      </w:r>
      <w:r w:rsidRPr="00767F63">
        <w:rPr>
          <w:rFonts w:ascii="Courier New" w:eastAsia="Times New Roman" w:hAnsi="Courier New" w:cs="Courier New"/>
          <w:color w:val="000000"/>
          <w:sz w:val="21"/>
          <w:szCs w:val="21"/>
        </w:rPr>
        <w:br/>
        <w:t>replace MARC."59"X</w:t>
      </w:r>
      <w:r w:rsidRPr="00767F63">
        <w:rPr>
          <w:rFonts w:ascii="Courier New" w:eastAsia="Times New Roman" w:hAnsi="Courier New" w:cs="Courier New"/>
          <w:color w:val="000000"/>
          <w:sz w:val="21"/>
          <w:szCs w:val="21"/>
        </w:rPr>
        <w:br/>
        <w:t>replace MARC."9"XX</w:t>
      </w:r>
      <w:r w:rsidRPr="00767F63">
        <w:rPr>
          <w:rFonts w:ascii="Courier New" w:eastAsia="Times New Roman" w:hAnsi="Courier New" w:cs="Courier New"/>
          <w:color w:val="000000"/>
          <w:sz w:val="21"/>
          <w:szCs w:val="21"/>
        </w:rPr>
        <w:br/>
        <w:t>end</w:t>
      </w:r>
    </w:p>
    <w:p w:rsidR="00491BA9" w:rsidRPr="00491BA9" w:rsidRDefault="00491BA9" w:rsidP="00491BA9">
      <w:pPr>
        <w:spacing w:after="150" w:line="270" w:lineRule="atLeast"/>
        <w:rPr>
          <w:rFonts w:ascii="Courier New" w:eastAsia="Times New Roman" w:hAnsi="Courier New" w:cs="Courier New"/>
          <w:color w:val="000000"/>
          <w:sz w:val="21"/>
          <w:szCs w:val="21"/>
        </w:rPr>
      </w:pPr>
    </w:p>
    <w:p w:rsidR="00767F63" w:rsidRDefault="00767F63" w:rsidP="00AA04B2">
      <w:pPr>
        <w:spacing w:after="0"/>
        <w:rPr>
          <w:sz w:val="24"/>
        </w:rPr>
      </w:pPr>
      <w:r>
        <w:rPr>
          <w:sz w:val="24"/>
        </w:rPr>
        <w:t>Import profile merge rule</w:t>
      </w:r>
      <w:r w:rsidR="00C22070">
        <w:rPr>
          <w:sz w:val="24"/>
        </w:rPr>
        <w:t xml:space="preserve"> (primary record is Alma)</w:t>
      </w:r>
      <w:r>
        <w:rPr>
          <w:sz w:val="24"/>
        </w:rPr>
        <w:t>:</w:t>
      </w:r>
    </w:p>
    <w:p w:rsidR="00767F63" w:rsidRPr="00767F63" w:rsidRDefault="00767F63" w:rsidP="00AA04B2">
      <w:pPr>
        <w:spacing w:after="0"/>
        <w:rPr>
          <w:sz w:val="24"/>
        </w:rPr>
      </w:pPr>
      <w:proofErr w:type="gramStart"/>
      <w:r>
        <w:rPr>
          <w:rFonts w:ascii="Courier New" w:hAnsi="Courier New" w:cs="Courier New"/>
          <w:color w:val="000000"/>
          <w:sz w:val="21"/>
          <w:szCs w:val="21"/>
        </w:rPr>
        <w:t>rule</w:t>
      </w:r>
      <w:proofErr w:type="gramEnd"/>
      <w:r>
        <w:rPr>
          <w:rFonts w:ascii="Courier New" w:hAnsi="Courier New" w:cs="Courier New"/>
          <w:color w:val="000000"/>
          <w:sz w:val="21"/>
          <w:szCs w:val="21"/>
        </w:rPr>
        <w:t xml:space="preserve"> "Replace all fields except local data and match keys"</w:t>
      </w:r>
      <w:r>
        <w:rPr>
          <w:rFonts w:ascii="Courier New" w:hAnsi="Courier New" w:cs="Courier New"/>
          <w:color w:val="000000"/>
          <w:sz w:val="21"/>
          <w:szCs w:val="21"/>
        </w:rPr>
        <w:br/>
        <w:t>when</w:t>
      </w:r>
      <w:r>
        <w:rPr>
          <w:rFonts w:ascii="Courier New" w:hAnsi="Courier New" w:cs="Courier New"/>
          <w:color w:val="000000"/>
          <w:sz w:val="21"/>
          <w:szCs w:val="21"/>
        </w:rPr>
        <w:br/>
        <w:t>merge</w:t>
      </w:r>
      <w:r>
        <w:rPr>
          <w:rFonts w:ascii="Courier New" w:hAnsi="Courier New" w:cs="Courier New"/>
          <w:color w:val="000000"/>
          <w:sz w:val="21"/>
          <w:szCs w:val="21"/>
        </w:rPr>
        <w:br/>
        <w:t>then</w:t>
      </w:r>
      <w:r>
        <w:rPr>
          <w:rFonts w:ascii="Courier New" w:hAnsi="Courier New" w:cs="Courier New"/>
          <w:color w:val="000000"/>
          <w:sz w:val="21"/>
          <w:szCs w:val="21"/>
        </w:rPr>
        <w:br/>
        <w:t>replace MARC.XXX excluding "001,019,035,59X,9XX"</w:t>
      </w:r>
      <w:r>
        <w:rPr>
          <w:rFonts w:ascii="Courier New" w:hAnsi="Courier New" w:cs="Courier New"/>
          <w:color w:val="000000"/>
          <w:sz w:val="21"/>
          <w:szCs w:val="21"/>
        </w:rPr>
        <w:br/>
        <w:t>end</w:t>
      </w:r>
    </w:p>
    <w:p w:rsidR="00767F63" w:rsidRDefault="00767F63" w:rsidP="00AA04B2">
      <w:pPr>
        <w:spacing w:after="0"/>
        <w:rPr>
          <w:b/>
          <w:sz w:val="24"/>
        </w:rPr>
      </w:pPr>
    </w:p>
    <w:p w:rsidR="00945FBB" w:rsidRDefault="00945FBB" w:rsidP="00AA04B2">
      <w:pPr>
        <w:spacing w:after="0"/>
        <w:rPr>
          <w:b/>
          <w:sz w:val="24"/>
        </w:rPr>
      </w:pPr>
      <w:r w:rsidRPr="00105B2D">
        <w:rPr>
          <w:b/>
          <w:sz w:val="24"/>
        </w:rPr>
        <w:t xml:space="preserve">Merge rules &amp; </w:t>
      </w:r>
      <w:r w:rsidR="00767F63">
        <w:rPr>
          <w:b/>
          <w:sz w:val="24"/>
        </w:rPr>
        <w:t>External Resources</w:t>
      </w:r>
      <w:r w:rsidRPr="00105B2D">
        <w:rPr>
          <w:b/>
          <w:sz w:val="24"/>
        </w:rPr>
        <w:t>:</w:t>
      </w:r>
    </w:p>
    <w:p w:rsidR="00491BA9" w:rsidRPr="00491BA9" w:rsidRDefault="00491BA9" w:rsidP="00AA04B2">
      <w:pPr>
        <w:spacing w:after="0"/>
        <w:rPr>
          <w:sz w:val="24"/>
        </w:rPr>
      </w:pPr>
      <w:r>
        <w:rPr>
          <w:sz w:val="24"/>
        </w:rPr>
        <w:t>Primary record is the external resource.  Use the copy cataloging merge rule to add the relevant local fields to the external resource record.</w:t>
      </w:r>
    </w:p>
    <w:p w:rsidR="00491BA9" w:rsidRDefault="00491BA9" w:rsidP="00AA04B2">
      <w:pPr>
        <w:spacing w:after="0"/>
        <w:rPr>
          <w:b/>
          <w:sz w:val="24"/>
        </w:rPr>
      </w:pPr>
    </w:p>
    <w:p w:rsidR="00767F63" w:rsidRPr="00105B2D" w:rsidRDefault="00767F63" w:rsidP="00AA04B2">
      <w:pPr>
        <w:spacing w:after="0"/>
        <w:rPr>
          <w:b/>
          <w:sz w:val="24"/>
        </w:rPr>
      </w:pPr>
      <w:r>
        <w:rPr>
          <w:b/>
          <w:sz w:val="24"/>
        </w:rPr>
        <w:t>Merge rules &amp; Import Profiles:</w:t>
      </w:r>
    </w:p>
    <w:p w:rsidR="00945FBB" w:rsidRDefault="00491BA9" w:rsidP="00AA04B2">
      <w:pPr>
        <w:spacing w:after="0"/>
      </w:pPr>
      <w:r>
        <w:t xml:space="preserve">Primary record is the record in Alma.  </w:t>
      </w:r>
    </w:p>
    <w:p w:rsidR="00491BA9" w:rsidRDefault="00491BA9" w:rsidP="00AA04B2">
      <w:pPr>
        <w:spacing w:after="0"/>
      </w:pPr>
      <w:r>
        <w:t>Use the import prolife merge rule to replace all fields except the fields to be retained.</w:t>
      </w:r>
    </w:p>
    <w:p w:rsidR="00491BA9" w:rsidRDefault="00491BA9" w:rsidP="00AA04B2">
      <w:pPr>
        <w:spacing w:after="0"/>
      </w:pPr>
    </w:p>
    <w:p w:rsidR="00491BA9" w:rsidRPr="00491BA9" w:rsidRDefault="00491BA9" w:rsidP="00AA04B2">
      <w:pPr>
        <w:spacing w:after="0"/>
      </w:pPr>
      <w:r>
        <w:t>We will demo this in the import profile process next week.</w:t>
      </w:r>
    </w:p>
    <w:p w:rsidR="00767F63" w:rsidRPr="00945FBB" w:rsidRDefault="00767F63" w:rsidP="00AA04B2">
      <w:pPr>
        <w:spacing w:after="0"/>
        <w:rPr>
          <w:b/>
        </w:rPr>
      </w:pPr>
    </w:p>
    <w:p w:rsidR="00491BA9" w:rsidRDefault="00491BA9" w:rsidP="00491BA9">
      <w:pPr>
        <w:spacing w:after="0"/>
        <w:rPr>
          <w:b/>
          <w:sz w:val="24"/>
        </w:rPr>
      </w:pPr>
      <w:r>
        <w:rPr>
          <w:b/>
          <w:sz w:val="24"/>
        </w:rPr>
        <w:t>Merge Rules &amp; Alma records:</w:t>
      </w:r>
    </w:p>
    <w:p w:rsidR="00491BA9" w:rsidRDefault="00491BA9" w:rsidP="00491BA9">
      <w:pPr>
        <w:spacing w:after="0"/>
        <w:rPr>
          <w:sz w:val="24"/>
        </w:rPr>
      </w:pPr>
      <w:r>
        <w:rPr>
          <w:sz w:val="24"/>
        </w:rPr>
        <w:t>Primary record is the one on the left when records are open in split screen editor.</w:t>
      </w:r>
    </w:p>
    <w:p w:rsidR="00491BA9" w:rsidRDefault="00491BA9" w:rsidP="00491BA9">
      <w:pPr>
        <w:spacing w:after="0"/>
        <w:rPr>
          <w:sz w:val="24"/>
        </w:rPr>
      </w:pPr>
      <w:r>
        <w:rPr>
          <w:sz w:val="24"/>
        </w:rPr>
        <w:t>Use the merge rule that is appropriate for the current primary record.</w:t>
      </w:r>
    </w:p>
    <w:p w:rsidR="00934440" w:rsidRDefault="00934440" w:rsidP="005B7C9E">
      <w:pPr>
        <w:pStyle w:val="NormalWeb"/>
        <w:spacing w:before="0" w:beforeAutospacing="0" w:after="0" w:afterAutospacing="0"/>
        <w:textAlignment w:val="baseline"/>
        <w:rPr>
          <w:rFonts w:ascii="Arial" w:hAnsi="Arial" w:cs="Arial"/>
          <w:color w:val="000000"/>
          <w:sz w:val="22"/>
          <w:szCs w:val="22"/>
        </w:rPr>
      </w:pPr>
    </w:p>
    <w:p w:rsidR="007E7AA6" w:rsidRDefault="007E7AA6" w:rsidP="005B7C9E">
      <w:pPr>
        <w:pStyle w:val="NormalWeb"/>
        <w:spacing w:before="0" w:beforeAutospacing="0" w:after="0" w:afterAutospacing="0"/>
        <w:textAlignment w:val="baseline"/>
        <w:rPr>
          <w:rFonts w:ascii="Arial" w:hAnsi="Arial" w:cs="Arial"/>
          <w:b/>
          <w:color w:val="000000"/>
          <w:sz w:val="22"/>
          <w:szCs w:val="22"/>
        </w:rPr>
      </w:pPr>
    </w:p>
    <w:p w:rsidR="007E7AA6" w:rsidRDefault="007E7AA6" w:rsidP="005B7C9E">
      <w:pPr>
        <w:pStyle w:val="NormalWeb"/>
        <w:spacing w:before="0" w:beforeAutospacing="0" w:after="0" w:afterAutospacing="0"/>
        <w:textAlignment w:val="baseline"/>
        <w:rPr>
          <w:rFonts w:ascii="Arial" w:hAnsi="Arial" w:cs="Arial"/>
          <w:b/>
          <w:color w:val="000000"/>
          <w:sz w:val="22"/>
          <w:szCs w:val="22"/>
        </w:rPr>
      </w:pPr>
    </w:p>
    <w:p w:rsidR="00D63031" w:rsidRDefault="00D63031" w:rsidP="00D63031">
      <w:pPr>
        <w:pStyle w:val="NormalWeb"/>
        <w:spacing w:before="0" w:beforeAutospacing="0" w:after="0" w:afterAutospacing="0"/>
        <w:textAlignment w:val="baseline"/>
        <w:rPr>
          <w:rFonts w:ascii="Arial" w:hAnsi="Arial" w:cs="Arial"/>
          <w:b/>
          <w:color w:val="000000"/>
          <w:sz w:val="22"/>
          <w:szCs w:val="22"/>
        </w:rPr>
      </w:pPr>
      <w:r w:rsidRPr="00D63031">
        <w:rPr>
          <w:rFonts w:ascii="Arial" w:hAnsi="Arial" w:cs="Arial"/>
          <w:b/>
          <w:color w:val="000000"/>
          <w:sz w:val="22"/>
          <w:szCs w:val="22"/>
        </w:rPr>
        <w:lastRenderedPageBreak/>
        <w:t>Things to be aware of with a Network Zone:</w:t>
      </w:r>
    </w:p>
    <w:p w:rsidR="00D63031" w:rsidRPr="00D63031" w:rsidRDefault="00D63031" w:rsidP="00D63031">
      <w:pPr>
        <w:pStyle w:val="NormalWeb"/>
        <w:spacing w:before="0" w:beforeAutospacing="0" w:after="0" w:afterAutospacing="0"/>
        <w:textAlignment w:val="baseline"/>
        <w:rPr>
          <w:rFonts w:ascii="Arial" w:hAnsi="Arial" w:cs="Arial"/>
          <w:b/>
          <w:color w:val="000000"/>
          <w:sz w:val="22"/>
          <w:szCs w:val="22"/>
        </w:rPr>
      </w:pPr>
    </w:p>
    <w:p w:rsidR="00D63031" w:rsidRDefault="0041567F" w:rsidP="00D63031">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Import profiles (come back next week</w:t>
      </w:r>
      <w:r w:rsidR="00D63031">
        <w:rPr>
          <w:rFonts w:ascii="Arial" w:hAnsi="Arial" w:cs="Arial"/>
          <w:color w:val="000000"/>
          <w:sz w:val="22"/>
          <w:szCs w:val="22"/>
        </w:rPr>
        <w:t>!) that use the NZ will not be a</w:t>
      </w:r>
      <w:r w:rsidR="00BD0CD7">
        <w:rPr>
          <w:rFonts w:ascii="Arial" w:hAnsi="Arial" w:cs="Arial"/>
          <w:color w:val="000000"/>
          <w:sz w:val="22"/>
          <w:szCs w:val="22"/>
        </w:rPr>
        <w:t xml:space="preserve">ble to use any IZ merge rules.  You’ll need to create a merge </w:t>
      </w:r>
      <w:r w:rsidR="00D63031">
        <w:rPr>
          <w:rFonts w:ascii="Arial" w:hAnsi="Arial" w:cs="Arial"/>
          <w:color w:val="000000"/>
          <w:sz w:val="22"/>
          <w:szCs w:val="22"/>
        </w:rPr>
        <w:t>rule process in the NZ for everyone to share with their Import Profiles.  This will also help to create standardization with your NZ bib records.</w:t>
      </w:r>
    </w:p>
    <w:p w:rsidR="00D63031" w:rsidRDefault="00D63031" w:rsidP="00D63031">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NZ bib records will have the same problem if you are </w:t>
      </w:r>
      <w:r w:rsidR="00BD0CD7">
        <w:rPr>
          <w:rFonts w:ascii="Arial" w:hAnsi="Arial" w:cs="Arial"/>
          <w:color w:val="000000"/>
          <w:sz w:val="22"/>
          <w:szCs w:val="22"/>
        </w:rPr>
        <w:t>running merge rules on Alma records</w:t>
      </w:r>
      <w:r>
        <w:rPr>
          <w:rFonts w:ascii="Arial" w:hAnsi="Arial" w:cs="Arial"/>
          <w:color w:val="000000"/>
          <w:sz w:val="22"/>
          <w:szCs w:val="22"/>
        </w:rPr>
        <w:t>.</w:t>
      </w:r>
    </w:p>
    <w:p w:rsidR="00D63031" w:rsidRDefault="00D63031" w:rsidP="005A44CB">
      <w:pPr>
        <w:pStyle w:val="NormalWeb"/>
        <w:spacing w:before="0" w:beforeAutospacing="0" w:after="0" w:afterAutospacing="0"/>
        <w:textAlignment w:val="baseline"/>
        <w:rPr>
          <w:rFonts w:ascii="Arial" w:hAnsi="Arial" w:cs="Arial"/>
          <w:color w:val="000000"/>
          <w:sz w:val="22"/>
          <w:szCs w:val="22"/>
        </w:rPr>
      </w:pPr>
    </w:p>
    <w:p w:rsidR="00D63031" w:rsidRDefault="00D63031" w:rsidP="005A44CB">
      <w:pPr>
        <w:pStyle w:val="NormalWeb"/>
        <w:spacing w:before="0" w:beforeAutospacing="0" w:after="0" w:afterAutospacing="0"/>
        <w:textAlignment w:val="baseline"/>
        <w:rPr>
          <w:rFonts w:ascii="Arial" w:hAnsi="Arial" w:cs="Arial"/>
          <w:color w:val="000000"/>
          <w:sz w:val="22"/>
          <w:szCs w:val="22"/>
        </w:rPr>
      </w:pPr>
    </w:p>
    <w:p w:rsidR="005A44CB" w:rsidRDefault="00D63031" w:rsidP="005A44CB">
      <w:pPr>
        <w:pStyle w:val="NormalWeb"/>
        <w:spacing w:before="0" w:beforeAutospacing="0" w:after="0" w:afterAutospacing="0"/>
        <w:textAlignment w:val="baseline"/>
        <w:rPr>
          <w:rFonts w:ascii="Arial" w:hAnsi="Arial" w:cs="Arial"/>
          <w:b/>
          <w:color w:val="000000"/>
          <w:sz w:val="22"/>
          <w:szCs w:val="22"/>
        </w:rPr>
      </w:pPr>
      <w:r w:rsidRPr="00D63031">
        <w:rPr>
          <w:rFonts w:ascii="Arial" w:hAnsi="Arial" w:cs="Arial"/>
          <w:b/>
          <w:color w:val="000000"/>
          <w:sz w:val="22"/>
          <w:szCs w:val="22"/>
        </w:rPr>
        <w:t>Helpful links:</w:t>
      </w:r>
    </w:p>
    <w:p w:rsidR="007E7AA6" w:rsidRDefault="007E7AA6" w:rsidP="005A44CB">
      <w:pPr>
        <w:pStyle w:val="NormalWeb"/>
        <w:spacing w:before="0" w:beforeAutospacing="0" w:after="0" w:afterAutospacing="0"/>
        <w:textAlignment w:val="baseline"/>
        <w:rPr>
          <w:rFonts w:ascii="Arial" w:hAnsi="Arial" w:cs="Arial"/>
          <w:b/>
          <w:color w:val="000000"/>
          <w:sz w:val="22"/>
          <w:szCs w:val="22"/>
        </w:rPr>
      </w:pPr>
    </w:p>
    <w:p w:rsidR="00727C56" w:rsidRPr="007E7AA6" w:rsidRDefault="007E7AA6" w:rsidP="005A44CB">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Working with Merge Rules</w:t>
      </w:r>
    </w:p>
    <w:p w:rsidR="00186B9A" w:rsidRDefault="007E7AA6" w:rsidP="005A44CB">
      <w:pPr>
        <w:pStyle w:val="NormalWeb"/>
        <w:spacing w:before="0" w:beforeAutospacing="0" w:after="0" w:afterAutospacing="0"/>
        <w:textAlignment w:val="baseline"/>
        <w:rPr>
          <w:rFonts w:ascii="Arial" w:hAnsi="Arial" w:cs="Arial"/>
          <w:color w:val="000000"/>
          <w:sz w:val="22"/>
          <w:szCs w:val="22"/>
        </w:rPr>
      </w:pPr>
      <w:hyperlink r:id="rId5" w:history="1">
        <w:r w:rsidRPr="00445D84">
          <w:rPr>
            <w:rStyle w:val="Hyperlink"/>
            <w:rFonts w:ascii="Arial" w:hAnsi="Arial" w:cs="Arial"/>
            <w:sz w:val="22"/>
            <w:szCs w:val="22"/>
          </w:rPr>
          <w:t>http://knowledge.exlibrisgroup.com/Alma/Product_Documentation/Alma_Online_Help_(English)/Resource_Management/040Metadata_Management/080Working_with_Merge_Rules</w:t>
        </w:r>
      </w:hyperlink>
    </w:p>
    <w:p w:rsidR="007E7AA6" w:rsidRDefault="007E7AA6" w:rsidP="005A44CB">
      <w:pPr>
        <w:pStyle w:val="NormalWeb"/>
        <w:spacing w:before="0" w:beforeAutospacing="0" w:after="0" w:afterAutospacing="0"/>
        <w:textAlignment w:val="baseline"/>
        <w:rPr>
          <w:rFonts w:ascii="Arial" w:hAnsi="Arial" w:cs="Arial"/>
          <w:color w:val="000000"/>
          <w:sz w:val="22"/>
          <w:szCs w:val="22"/>
        </w:rPr>
      </w:pPr>
    </w:p>
    <w:p w:rsidR="007E7AA6" w:rsidRPr="007E7AA6" w:rsidRDefault="007E7AA6" w:rsidP="007E7AA6">
      <w:pPr>
        <w:shd w:val="clear" w:color="auto" w:fill="FFFFFF"/>
        <w:spacing w:after="0" w:line="240" w:lineRule="auto"/>
        <w:rPr>
          <w:rFonts w:ascii="Arial" w:hAnsi="Arial" w:cs="Arial"/>
        </w:rPr>
      </w:pPr>
      <w:hyperlink r:id="rId6" w:tooltip="" w:history="1">
        <w:r w:rsidRPr="007E7AA6">
          <w:rPr>
            <w:rStyle w:val="Hyperlink"/>
            <w:rFonts w:ascii="Arial" w:hAnsi="Arial" w:cs="Arial"/>
            <w:bCs/>
            <w:color w:val="auto"/>
            <w:sz w:val="23"/>
            <w:szCs w:val="23"/>
            <w:u w:val="none"/>
          </w:rPr>
          <w:t>Rules - Merge rules and routines.pptx</w:t>
        </w:r>
      </w:hyperlink>
      <w:r w:rsidRPr="007E7AA6">
        <w:rPr>
          <w:rStyle w:val="apple-converted-space"/>
          <w:rFonts w:ascii="Arial" w:hAnsi="Arial" w:cs="Arial"/>
        </w:rPr>
        <w:t> </w:t>
      </w:r>
      <w:r w:rsidRPr="007E7AA6">
        <w:rPr>
          <w:rFonts w:ascii="Arial" w:hAnsi="Arial" w:cs="Arial"/>
        </w:rPr>
        <w:t>in</w:t>
      </w:r>
      <w:r w:rsidRPr="007E7AA6">
        <w:rPr>
          <w:rStyle w:val="apple-converted-space"/>
          <w:rFonts w:ascii="Arial" w:hAnsi="Arial" w:cs="Arial"/>
        </w:rPr>
        <w:t> </w:t>
      </w:r>
      <w:hyperlink r:id="rId7" w:history="1">
        <w:r w:rsidRPr="007E7AA6">
          <w:rPr>
            <w:rStyle w:val="Hyperlink"/>
            <w:rFonts w:ascii="Arial" w:hAnsi="Arial" w:cs="Arial"/>
            <w:bCs/>
            <w:color w:val="auto"/>
            <w:sz w:val="23"/>
            <w:szCs w:val="23"/>
            <w:u w:val="none"/>
          </w:rPr>
          <w:t>Presentations and Documents</w:t>
        </w:r>
      </w:hyperlink>
    </w:p>
    <w:p w:rsidR="007E7AA6" w:rsidRDefault="007E7AA6" w:rsidP="007E7AA6">
      <w:pPr>
        <w:shd w:val="clear" w:color="auto" w:fill="FFFFFF"/>
        <w:rPr>
          <w:rFonts w:ascii="Arial" w:hAnsi="Arial" w:cs="Arial"/>
          <w:i/>
          <w:iCs/>
          <w:color w:val="727272"/>
          <w:sz w:val="21"/>
          <w:szCs w:val="21"/>
        </w:rPr>
      </w:pPr>
      <w:hyperlink r:id="rId8" w:history="1">
        <w:r>
          <w:rPr>
            <w:rStyle w:val="Hyperlink"/>
            <w:rFonts w:ascii="Arial" w:hAnsi="Arial" w:cs="Arial"/>
            <w:i/>
            <w:iCs/>
            <w:sz w:val="21"/>
            <w:szCs w:val="21"/>
          </w:rPr>
          <w:t>https://knowledge.exlibrisgroup.com/Alma/Training/Extended_T</w:t>
        </w:r>
        <w:r>
          <w:rPr>
            <w:rStyle w:val="Hyperlink"/>
            <w:rFonts w:ascii="Arial" w:hAnsi="Arial" w:cs="Arial"/>
            <w:i/>
            <w:iCs/>
            <w:sz w:val="21"/>
            <w:szCs w:val="21"/>
          </w:rPr>
          <w:t>r</w:t>
        </w:r>
        <w:r>
          <w:rPr>
            <w:rStyle w:val="Hyperlink"/>
            <w:rFonts w:ascii="Arial" w:hAnsi="Arial" w:cs="Arial"/>
            <w:i/>
            <w:iCs/>
            <w:sz w:val="21"/>
            <w:szCs w:val="21"/>
          </w:rPr>
          <w:t>aining/Presentations_and_Documents</w:t>
        </w:r>
      </w:hyperlink>
    </w:p>
    <w:p w:rsidR="007E7AA6" w:rsidRPr="007E7AA6" w:rsidRDefault="007E7AA6" w:rsidP="007E7AA6">
      <w:pPr>
        <w:shd w:val="clear" w:color="auto" w:fill="FFFFFF"/>
        <w:spacing w:after="0" w:line="240" w:lineRule="auto"/>
        <w:rPr>
          <w:rFonts w:ascii="Arial" w:hAnsi="Arial" w:cs="Arial"/>
        </w:rPr>
      </w:pPr>
      <w:hyperlink r:id="rId9" w:tooltip="" w:history="1">
        <w:r w:rsidRPr="007E7AA6">
          <w:rPr>
            <w:rStyle w:val="Hyperlink"/>
            <w:rFonts w:ascii="Arial" w:hAnsi="Arial" w:cs="Arial"/>
            <w:bCs/>
            <w:color w:val="auto"/>
            <w:sz w:val="23"/>
            <w:szCs w:val="23"/>
            <w:u w:val="none"/>
          </w:rPr>
          <w:t>Rules - Merge rules syntax for copy cataloging.docx</w:t>
        </w:r>
      </w:hyperlink>
      <w:r w:rsidRPr="007E7AA6">
        <w:rPr>
          <w:rStyle w:val="apple-converted-space"/>
          <w:rFonts w:ascii="Arial" w:hAnsi="Arial" w:cs="Arial"/>
        </w:rPr>
        <w:t> </w:t>
      </w:r>
      <w:r w:rsidRPr="007E7AA6">
        <w:rPr>
          <w:rFonts w:ascii="Arial" w:hAnsi="Arial" w:cs="Arial"/>
        </w:rPr>
        <w:t>in</w:t>
      </w:r>
      <w:r w:rsidRPr="007E7AA6">
        <w:rPr>
          <w:rStyle w:val="apple-converted-space"/>
          <w:rFonts w:ascii="Arial" w:hAnsi="Arial" w:cs="Arial"/>
        </w:rPr>
        <w:t> </w:t>
      </w:r>
      <w:hyperlink r:id="rId10" w:history="1">
        <w:r w:rsidRPr="007E7AA6">
          <w:rPr>
            <w:rStyle w:val="Hyperlink"/>
            <w:rFonts w:ascii="Arial" w:hAnsi="Arial" w:cs="Arial"/>
            <w:bCs/>
            <w:color w:val="auto"/>
            <w:sz w:val="23"/>
            <w:szCs w:val="23"/>
            <w:u w:val="none"/>
          </w:rPr>
          <w:t>Presentations and Documents</w:t>
        </w:r>
      </w:hyperlink>
    </w:p>
    <w:p w:rsidR="007E7AA6" w:rsidRDefault="007E7AA6" w:rsidP="007E7AA6">
      <w:pPr>
        <w:shd w:val="clear" w:color="auto" w:fill="FFFFFF"/>
        <w:rPr>
          <w:rFonts w:ascii="Arial" w:hAnsi="Arial" w:cs="Arial"/>
          <w:i/>
          <w:iCs/>
          <w:color w:val="727272"/>
          <w:sz w:val="21"/>
          <w:szCs w:val="21"/>
        </w:rPr>
      </w:pPr>
      <w:hyperlink r:id="rId11" w:history="1">
        <w:r>
          <w:rPr>
            <w:rStyle w:val="Hyperlink"/>
            <w:rFonts w:ascii="Arial" w:hAnsi="Arial" w:cs="Arial"/>
            <w:i/>
            <w:iCs/>
            <w:sz w:val="21"/>
            <w:szCs w:val="21"/>
          </w:rPr>
          <w:t>https://knowledge.exlibrisgroup.com/Alma/Training/Extended_Training/Presentations_and_Documents</w:t>
        </w:r>
      </w:hyperlink>
    </w:p>
    <w:p w:rsidR="007E7AA6" w:rsidRPr="007E7AA6" w:rsidRDefault="007E7AA6" w:rsidP="007E7AA6">
      <w:pPr>
        <w:shd w:val="clear" w:color="auto" w:fill="FFFFFF"/>
        <w:rPr>
          <w:rFonts w:ascii="Arial" w:hAnsi="Arial" w:cs="Arial"/>
        </w:rPr>
      </w:pPr>
      <w:hyperlink r:id="rId12" w:tooltip="Alma/Knowledge_Articles/Merge_Rules_Logic" w:history="1">
        <w:r w:rsidRPr="007E7AA6">
          <w:rPr>
            <w:rStyle w:val="Hyperlink"/>
            <w:rFonts w:ascii="Arial" w:hAnsi="Arial" w:cs="Arial"/>
            <w:bCs/>
            <w:color w:val="auto"/>
            <w:sz w:val="23"/>
            <w:szCs w:val="23"/>
            <w:u w:val="none"/>
          </w:rPr>
          <w:t>Merge Rules Logic</w:t>
        </w:r>
      </w:hyperlink>
    </w:p>
    <w:p w:rsidR="007E7AA6" w:rsidRDefault="007E7AA6" w:rsidP="007E7AA6">
      <w:pPr>
        <w:shd w:val="clear" w:color="auto" w:fill="FFFFFF"/>
        <w:rPr>
          <w:rFonts w:ascii="Arial" w:hAnsi="Arial" w:cs="Arial"/>
          <w:i/>
          <w:iCs/>
          <w:color w:val="727272"/>
          <w:sz w:val="21"/>
          <w:szCs w:val="21"/>
        </w:rPr>
      </w:pPr>
      <w:hyperlink r:id="rId13" w:history="1">
        <w:r>
          <w:rPr>
            <w:rStyle w:val="Hyperlink"/>
            <w:rFonts w:ascii="Arial" w:hAnsi="Arial" w:cs="Arial"/>
            <w:i/>
            <w:iCs/>
            <w:sz w:val="21"/>
            <w:szCs w:val="21"/>
          </w:rPr>
          <w:t>https://knowledge.exlibrisgroup.com/Alma/Knowledge_Articles/Merge_Rules_Logic</w:t>
        </w:r>
      </w:hyperlink>
    </w:p>
    <w:p w:rsidR="007E7AA6" w:rsidRPr="007E7AA6" w:rsidRDefault="007E7AA6" w:rsidP="007E7AA6">
      <w:pPr>
        <w:shd w:val="clear" w:color="auto" w:fill="FFFFFF"/>
        <w:rPr>
          <w:rFonts w:ascii="Arial" w:hAnsi="Arial" w:cs="Arial"/>
        </w:rPr>
      </w:pPr>
      <w:hyperlink r:id="rId14" w:tooltip="Alma/Training/02_What's_New_Videos_2015/11-February_2015_Release/Merge_Two_Bibliographic_Records_in_the_Metadata_Editor" w:history="1">
        <w:r w:rsidRPr="007E7AA6">
          <w:rPr>
            <w:rStyle w:val="Hyperlink"/>
            <w:rFonts w:ascii="Arial" w:hAnsi="Arial" w:cs="Arial"/>
            <w:bCs/>
            <w:color w:val="auto"/>
            <w:sz w:val="23"/>
            <w:szCs w:val="23"/>
            <w:u w:val="none"/>
          </w:rPr>
          <w:t>Merge Two Bibliographic Records in the Metadata Editor</w:t>
        </w:r>
      </w:hyperlink>
    </w:p>
    <w:p w:rsidR="007E7AA6" w:rsidRDefault="007E7AA6" w:rsidP="007E7AA6">
      <w:pPr>
        <w:shd w:val="clear" w:color="auto" w:fill="FFFFFF"/>
        <w:rPr>
          <w:rFonts w:ascii="Arial" w:hAnsi="Arial" w:cs="Arial"/>
          <w:i/>
          <w:iCs/>
          <w:color w:val="727272"/>
          <w:sz w:val="21"/>
          <w:szCs w:val="21"/>
        </w:rPr>
      </w:pPr>
      <w:hyperlink r:id="rId15" w:history="1">
        <w:r>
          <w:rPr>
            <w:rStyle w:val="Hyperlink"/>
            <w:rFonts w:ascii="Arial" w:hAnsi="Arial" w:cs="Arial"/>
            <w:i/>
            <w:iCs/>
            <w:sz w:val="21"/>
            <w:szCs w:val="21"/>
          </w:rPr>
          <w:t>https://knowledge.exlibrisgroup.com/Alma/Training/02_What%27s_New_Videos_2015/11-February_2015_Release/Merge_Two_Bibliographic_Records_in_the_Metadata_Editor</w:t>
        </w:r>
      </w:hyperlink>
    </w:p>
    <w:p w:rsidR="007E7AA6" w:rsidRDefault="007E7AA6" w:rsidP="005A44CB">
      <w:pPr>
        <w:pStyle w:val="NormalWeb"/>
        <w:spacing w:before="0" w:beforeAutospacing="0" w:after="0" w:afterAutospacing="0"/>
        <w:textAlignment w:val="baseline"/>
        <w:rPr>
          <w:rFonts w:ascii="Arial" w:hAnsi="Arial" w:cs="Arial"/>
          <w:color w:val="000000"/>
          <w:sz w:val="22"/>
          <w:szCs w:val="22"/>
        </w:rPr>
      </w:pPr>
    </w:p>
    <w:p w:rsidR="007E7AA6" w:rsidRDefault="007E7AA6" w:rsidP="005A44CB">
      <w:pPr>
        <w:pStyle w:val="NormalWeb"/>
        <w:spacing w:before="0" w:beforeAutospacing="0" w:after="0" w:afterAutospacing="0"/>
        <w:textAlignment w:val="baseline"/>
        <w:rPr>
          <w:rFonts w:ascii="Arial" w:hAnsi="Arial" w:cs="Arial"/>
          <w:color w:val="000000"/>
          <w:sz w:val="22"/>
          <w:szCs w:val="22"/>
        </w:rPr>
      </w:pPr>
    </w:p>
    <w:p w:rsidR="007E7AA6" w:rsidRDefault="007E7AA6">
      <w:pPr>
        <w:rPr>
          <w:rFonts w:ascii="Arial" w:hAnsi="Arial" w:cs="Arial"/>
          <w:color w:val="000000"/>
        </w:rPr>
      </w:pPr>
      <w:r>
        <w:rPr>
          <w:rFonts w:ascii="Arial" w:hAnsi="Arial" w:cs="Arial"/>
          <w:color w:val="000000"/>
        </w:rPr>
        <w:br w:type="page"/>
      </w:r>
    </w:p>
    <w:p w:rsidR="001F497B" w:rsidRDefault="007E7AA6" w:rsidP="007E7AA6">
      <w:pPr>
        <w:pStyle w:val="NormalWeb"/>
        <w:spacing w:before="0" w:beforeAutospacing="0" w:after="0" w:afterAutospacing="0"/>
        <w:jc w:val="center"/>
        <w:textAlignment w:val="baseline"/>
        <w:rPr>
          <w:rFonts w:ascii="Arial" w:hAnsi="Arial" w:cs="Arial"/>
          <w:b/>
          <w:color w:val="000000"/>
          <w:sz w:val="22"/>
          <w:szCs w:val="22"/>
        </w:rPr>
      </w:pPr>
      <w:r>
        <w:rPr>
          <w:rFonts w:ascii="Arial" w:hAnsi="Arial" w:cs="Arial"/>
          <w:b/>
          <w:color w:val="000000"/>
          <w:sz w:val="22"/>
          <w:szCs w:val="22"/>
        </w:rPr>
        <w:lastRenderedPageBreak/>
        <w:t>Chat Transcript</w:t>
      </w:r>
    </w:p>
    <w:p w:rsidR="007E7AA6" w:rsidRDefault="007E7AA6" w:rsidP="007E7AA6">
      <w:proofErr w:type="gramStart"/>
      <w:r>
        <w:t>from</w:t>
      </w:r>
      <w:proofErr w:type="gramEnd"/>
      <w:r>
        <w:t xml:space="preserve"> Northridge 2 to Everyone:</w:t>
      </w:r>
    </w:p>
    <w:p w:rsidR="007E7AA6" w:rsidRDefault="007E7AA6" w:rsidP="007E7AA6">
      <w:r>
        <w:t>Do you know when the recording of last week's functional call on normalization rules will be available? We missed it because of a power outage.</w:t>
      </w:r>
    </w:p>
    <w:p w:rsidR="007E7AA6" w:rsidRDefault="007E7AA6" w:rsidP="007E7AA6">
      <w:proofErr w:type="gramStart"/>
      <w:r>
        <w:t>from</w:t>
      </w:r>
      <w:proofErr w:type="gramEnd"/>
      <w:r>
        <w:t xml:space="preserve"> North American Professional Services to Everyone:</w:t>
      </w:r>
    </w:p>
    <w:p w:rsidR="007E7AA6" w:rsidRDefault="007E7AA6" w:rsidP="007E7AA6">
      <w:r>
        <w:t>Hi CSUN - I got the recording to Brandon yesterday, so you should see it on Confluence soon.</w:t>
      </w:r>
    </w:p>
    <w:p w:rsidR="007E7AA6" w:rsidRDefault="007E7AA6" w:rsidP="007E7AA6">
      <w:proofErr w:type="gramStart"/>
      <w:r>
        <w:t>from</w:t>
      </w:r>
      <w:proofErr w:type="gramEnd"/>
      <w:r>
        <w:t xml:space="preserve"> Northridge to Everyone:</w:t>
      </w:r>
    </w:p>
    <w:p w:rsidR="007E7AA6" w:rsidRDefault="007E7AA6" w:rsidP="007E7AA6">
      <w:r>
        <w:t>Thank you</w:t>
      </w:r>
    </w:p>
    <w:p w:rsidR="007E7AA6" w:rsidRDefault="007E7AA6" w:rsidP="007E7AA6">
      <w:proofErr w:type="gramStart"/>
      <w:r>
        <w:t>from</w:t>
      </w:r>
      <w:proofErr w:type="gramEnd"/>
      <w:r>
        <w:t xml:space="preserve"> Tom (CSUEB) (privately):</w:t>
      </w:r>
    </w:p>
    <w:p w:rsidR="007E7AA6" w:rsidRDefault="007E7AA6" w:rsidP="007E7AA6">
      <w:proofErr w:type="spellStart"/>
      <w:proofErr w:type="gramStart"/>
      <w:r>
        <w:t>i</w:t>
      </w:r>
      <w:proofErr w:type="spellEnd"/>
      <w:proofErr w:type="gramEnd"/>
      <w:r>
        <w:t xml:space="preserve"> say do the demo</w:t>
      </w:r>
    </w:p>
    <w:p w:rsidR="007E7AA6" w:rsidRDefault="007E7AA6" w:rsidP="007E7AA6">
      <w:proofErr w:type="gramStart"/>
      <w:r>
        <w:t>from</w:t>
      </w:r>
      <w:proofErr w:type="gramEnd"/>
      <w:r>
        <w:t xml:space="preserve"> Eva Sorrell (CSUSB) (privately):</w:t>
      </w:r>
    </w:p>
    <w:p w:rsidR="007E7AA6" w:rsidRDefault="007E7AA6" w:rsidP="007E7AA6">
      <w:r>
        <w:t xml:space="preserve">Why would you want to keep the 001, 019, &amp; 035 it </w:t>
      </w:r>
      <w:proofErr w:type="spellStart"/>
      <w:r>
        <w:t>it</w:t>
      </w:r>
      <w:proofErr w:type="spellEnd"/>
      <w:r>
        <w:t xml:space="preserve"> didn't match? We should only be replacing records in the NZ with the same record</w:t>
      </w:r>
    </w:p>
    <w:p w:rsidR="007E7AA6" w:rsidRDefault="007E7AA6" w:rsidP="007E7AA6">
      <w:proofErr w:type="gramStart"/>
      <w:r>
        <w:t>to</w:t>
      </w:r>
      <w:proofErr w:type="gramEnd"/>
      <w:r>
        <w:t xml:space="preserve"> Eva Sorrell (CSUSB) (privately):</w:t>
      </w:r>
    </w:p>
    <w:p w:rsidR="007E7AA6" w:rsidRDefault="007E7AA6" w:rsidP="007E7AA6">
      <w:r>
        <w:t>Hi Eva - this is a very hypothetical example just to show how merge works.</w:t>
      </w:r>
    </w:p>
    <w:p w:rsidR="007E7AA6" w:rsidRDefault="007E7AA6" w:rsidP="007E7AA6">
      <w:proofErr w:type="gramStart"/>
      <w:r>
        <w:t>from</w:t>
      </w:r>
      <w:proofErr w:type="gramEnd"/>
      <w:r>
        <w:t xml:space="preserve"> Eva Sorrell (CSUSB) (privately):</w:t>
      </w:r>
    </w:p>
    <w:p w:rsidR="007E7AA6" w:rsidRDefault="007E7AA6" w:rsidP="007E7AA6">
      <w:r>
        <w:t>We plan to get regular updates of the OCLC master records for records in the NZ</w:t>
      </w:r>
    </w:p>
    <w:p w:rsidR="007E7AA6" w:rsidRDefault="007E7AA6" w:rsidP="007E7AA6">
      <w:proofErr w:type="gramStart"/>
      <w:r>
        <w:t>from</w:t>
      </w:r>
      <w:proofErr w:type="gramEnd"/>
      <w:r>
        <w:t xml:space="preserve"> Eva Sorrell (CSUSB) (privately):</w:t>
      </w:r>
    </w:p>
    <w:p w:rsidR="007E7AA6" w:rsidRDefault="007E7AA6" w:rsidP="007E7AA6">
      <w:r>
        <w:t>Okay, thanks</w:t>
      </w:r>
    </w:p>
    <w:p w:rsidR="007E7AA6" w:rsidRDefault="007E7AA6" w:rsidP="007E7AA6">
      <w:proofErr w:type="gramStart"/>
      <w:r>
        <w:t>from</w:t>
      </w:r>
      <w:proofErr w:type="gramEnd"/>
      <w:r>
        <w:t xml:space="preserve"> Tom (CSUEB) (privately):</w:t>
      </w:r>
    </w:p>
    <w:p w:rsidR="007E7AA6" w:rsidRDefault="007E7AA6" w:rsidP="007E7AA6">
      <w:proofErr w:type="gramStart"/>
      <w:r>
        <w:t>you</w:t>
      </w:r>
      <w:proofErr w:type="gramEnd"/>
      <w:r>
        <w:t xml:space="preserve"> are losing me</w:t>
      </w:r>
    </w:p>
    <w:p w:rsidR="007E7AA6" w:rsidRDefault="007E7AA6" w:rsidP="007E7AA6">
      <w:proofErr w:type="gramStart"/>
      <w:r>
        <w:t>from</w:t>
      </w:r>
      <w:proofErr w:type="gramEnd"/>
      <w:r>
        <w:t xml:space="preserve"> Laura (Sonoma) (privately):</w:t>
      </w:r>
    </w:p>
    <w:p w:rsidR="007E7AA6" w:rsidRDefault="007E7AA6" w:rsidP="007E7AA6">
      <w:r>
        <w:t xml:space="preserve">It didn't look like you had the option to select the merge rules you created. Why is that? </w:t>
      </w:r>
    </w:p>
    <w:p w:rsidR="007E7AA6" w:rsidRDefault="007E7AA6" w:rsidP="007E7AA6">
      <w:proofErr w:type="gramStart"/>
      <w:r>
        <w:t>from</w:t>
      </w:r>
      <w:proofErr w:type="gramEnd"/>
      <w:r>
        <w:t xml:space="preserve"> Cal Poly SLO to Everyone:</w:t>
      </w:r>
    </w:p>
    <w:p w:rsidR="007E7AA6" w:rsidRDefault="007E7AA6" w:rsidP="007E7AA6">
      <w:r>
        <w:t>Why isn't there a temple icon for your local fields?</w:t>
      </w:r>
    </w:p>
    <w:p w:rsidR="007E7AA6" w:rsidRDefault="007E7AA6" w:rsidP="007E7AA6">
      <w:proofErr w:type="gramStart"/>
      <w:r>
        <w:t>from</w:t>
      </w:r>
      <w:proofErr w:type="gramEnd"/>
      <w:r>
        <w:t xml:space="preserve"> Northridge 2 to Everyone:</w:t>
      </w:r>
    </w:p>
    <w:p w:rsidR="007E7AA6" w:rsidRDefault="007E7AA6" w:rsidP="007E7AA6">
      <w:r>
        <w:t xml:space="preserve">You can specify the merge rule in resource configuration, configuration menu, other settings, </w:t>
      </w:r>
      <w:proofErr w:type="gramStart"/>
      <w:r>
        <w:t>#</w:t>
      </w:r>
      <w:proofErr w:type="gramEnd"/>
      <w:r>
        <w:t>16</w:t>
      </w:r>
    </w:p>
    <w:p w:rsidR="007E7AA6" w:rsidRDefault="007E7AA6" w:rsidP="007E7AA6">
      <w:proofErr w:type="gramStart"/>
      <w:r>
        <w:t>from</w:t>
      </w:r>
      <w:proofErr w:type="gramEnd"/>
      <w:r>
        <w:t xml:space="preserve"> Mark B. (Los Angeles) (privately):</w:t>
      </w:r>
    </w:p>
    <w:p w:rsidR="007E7AA6" w:rsidRDefault="007E7AA6" w:rsidP="007E7AA6">
      <w:r>
        <w:t>Yes, that helps--set the merge rule in External Resource settings, or else leave blank. And so one must leave the External Resource setting _blank_ if one wishes to _choose_ a Merge Rule (as Megan has wanted to do?).</w:t>
      </w:r>
    </w:p>
    <w:p w:rsidR="007E7AA6" w:rsidRDefault="007E7AA6" w:rsidP="007E7AA6">
      <w:proofErr w:type="gramStart"/>
      <w:r>
        <w:lastRenderedPageBreak/>
        <w:t>from</w:t>
      </w:r>
      <w:proofErr w:type="gramEnd"/>
      <w:r>
        <w:t xml:space="preserve"> Svetlana (privately):</w:t>
      </w:r>
    </w:p>
    <w:p w:rsidR="007E7AA6" w:rsidRDefault="007E7AA6" w:rsidP="007E7AA6">
      <w:proofErr w:type="gramStart"/>
      <w:r>
        <w:t>the</w:t>
      </w:r>
      <w:proofErr w:type="gramEnd"/>
      <w:r>
        <w:t xml:space="preserve"> fields 590 and 990 were not added as local extensions to the NZ record</w:t>
      </w:r>
    </w:p>
    <w:p w:rsidR="007E7AA6" w:rsidRDefault="007E7AA6" w:rsidP="007E7AA6">
      <w:proofErr w:type="gramStart"/>
      <w:r>
        <w:t>from</w:t>
      </w:r>
      <w:proofErr w:type="gramEnd"/>
      <w:r>
        <w:t xml:space="preserve"> Mark B. (Los Angeles) (privately):</w:t>
      </w:r>
    </w:p>
    <w:p w:rsidR="007E7AA6" w:rsidRDefault="007E7AA6" w:rsidP="007E7AA6">
      <w:r>
        <w:t>(</w:t>
      </w:r>
      <w:proofErr w:type="gramStart"/>
      <w:r>
        <w:t>sorry</w:t>
      </w:r>
      <w:proofErr w:type="gramEnd"/>
      <w:r>
        <w:t xml:space="preserve"> for the long note)</w:t>
      </w:r>
    </w:p>
    <w:p w:rsidR="007E7AA6" w:rsidRDefault="007E7AA6" w:rsidP="007E7AA6">
      <w:proofErr w:type="gramStart"/>
      <w:r>
        <w:t>from</w:t>
      </w:r>
      <w:proofErr w:type="gramEnd"/>
      <w:r>
        <w:t xml:space="preserve"> Pam (privately):</w:t>
      </w:r>
    </w:p>
    <w:p w:rsidR="007E7AA6" w:rsidRDefault="007E7AA6" w:rsidP="007E7AA6">
      <w:r>
        <w:t>What happened to all the versions that appeared?  There were 4 versions and one was picked.  Are those other 3 gone?  How did those appear as well?</w:t>
      </w:r>
    </w:p>
    <w:p w:rsidR="007E7AA6" w:rsidRDefault="007E7AA6" w:rsidP="007E7AA6">
      <w:proofErr w:type="gramStart"/>
      <w:r>
        <w:t>from</w:t>
      </w:r>
      <w:proofErr w:type="gramEnd"/>
      <w:r>
        <w:t xml:space="preserve"> Laura (Sonoma) (privately):</w:t>
      </w:r>
    </w:p>
    <w:p w:rsidR="007E7AA6" w:rsidRDefault="007E7AA6" w:rsidP="007E7AA6">
      <w:r>
        <w:t xml:space="preserve">I'm also confused about why some of the merge rules start with drools and some don't. </w:t>
      </w:r>
    </w:p>
    <w:p w:rsidR="007E7AA6" w:rsidRDefault="007E7AA6" w:rsidP="007E7AA6">
      <w:proofErr w:type="gramStart"/>
      <w:r>
        <w:t>from</w:t>
      </w:r>
      <w:proofErr w:type="gramEnd"/>
      <w:r>
        <w:t xml:space="preserve"> Laura (Sonoma) to Everyone:</w:t>
      </w:r>
    </w:p>
    <w:p w:rsidR="007E7AA6" w:rsidRDefault="007E7AA6" w:rsidP="007E7AA6">
      <w:r>
        <w:t>Oops sorry!</w:t>
      </w:r>
    </w:p>
    <w:p w:rsidR="007E7AA6" w:rsidRDefault="007E7AA6" w:rsidP="007E7AA6">
      <w:proofErr w:type="gramStart"/>
      <w:r>
        <w:t>from</w:t>
      </w:r>
      <w:proofErr w:type="gramEnd"/>
      <w:r>
        <w:t xml:space="preserve"> Laura (Sonoma) to Everyone:</w:t>
      </w:r>
    </w:p>
    <w:p w:rsidR="007E7AA6" w:rsidRDefault="007E7AA6" w:rsidP="007E7AA6">
      <w:r>
        <w:t xml:space="preserve">What's the difference between setting the merge rules in </w:t>
      </w:r>
      <w:proofErr w:type="spellStart"/>
      <w:r>
        <w:t>Othere</w:t>
      </w:r>
      <w:proofErr w:type="spellEnd"/>
      <w:r>
        <w:t xml:space="preserve"> Settings and setting the merge rule in your External Resources profiles?</w:t>
      </w:r>
    </w:p>
    <w:p w:rsidR="007E7AA6" w:rsidRDefault="007E7AA6" w:rsidP="007E7AA6">
      <w:proofErr w:type="gramStart"/>
      <w:r>
        <w:t>from</w:t>
      </w:r>
      <w:proofErr w:type="gramEnd"/>
      <w:r>
        <w:t xml:space="preserve"> Svetlana (privately):</w:t>
      </w:r>
    </w:p>
    <w:p w:rsidR="007E7AA6" w:rsidRDefault="007E7AA6" w:rsidP="007E7AA6">
      <w:r>
        <w:t>If record is a NZ record rules are coming from NZ</w:t>
      </w:r>
    </w:p>
    <w:p w:rsidR="007E7AA6" w:rsidRDefault="007E7AA6" w:rsidP="007E7AA6">
      <w:proofErr w:type="gramStart"/>
      <w:r>
        <w:t>from</w:t>
      </w:r>
      <w:proofErr w:type="gramEnd"/>
      <w:r>
        <w:t xml:space="preserve"> Svetlana to Everyone:</w:t>
      </w:r>
    </w:p>
    <w:p w:rsidR="007E7AA6" w:rsidRDefault="007E7AA6" w:rsidP="007E7AA6">
      <w:proofErr w:type="gramStart"/>
      <w:r>
        <w:t>the</w:t>
      </w:r>
      <w:proofErr w:type="gramEnd"/>
      <w:r>
        <w:t xml:space="preserve"> fields 590 and 990 were not added as local extensions to the NZ record</w:t>
      </w:r>
    </w:p>
    <w:p w:rsidR="007E7AA6" w:rsidRDefault="007E7AA6" w:rsidP="007E7AA6">
      <w:proofErr w:type="gramStart"/>
      <w:r>
        <w:t>from</w:t>
      </w:r>
      <w:proofErr w:type="gramEnd"/>
      <w:r>
        <w:t xml:space="preserve"> Svetlana to Everyone:</w:t>
      </w:r>
    </w:p>
    <w:p w:rsidR="007E7AA6" w:rsidRDefault="007E7AA6" w:rsidP="007E7AA6">
      <w:r>
        <w:t>If record is a NZ record rules are coming from NZ</w:t>
      </w:r>
    </w:p>
    <w:p w:rsidR="007E7AA6" w:rsidRDefault="007E7AA6" w:rsidP="007E7AA6">
      <w:proofErr w:type="gramStart"/>
      <w:r>
        <w:t>from</w:t>
      </w:r>
      <w:proofErr w:type="gramEnd"/>
      <w:r>
        <w:t xml:space="preserve"> San Marcos to Everyone:</w:t>
      </w:r>
    </w:p>
    <w:p w:rsidR="007E7AA6" w:rsidRDefault="007E7AA6" w:rsidP="007E7AA6">
      <w:proofErr w:type="gramStart"/>
      <w:r>
        <w:t>why</w:t>
      </w:r>
      <w:proofErr w:type="gramEnd"/>
      <w:r>
        <w:t xml:space="preserve"> aren't you using $$9LOCAL</w:t>
      </w:r>
    </w:p>
    <w:p w:rsidR="007E7AA6" w:rsidRDefault="007E7AA6" w:rsidP="007E7AA6">
      <w:proofErr w:type="gramStart"/>
      <w:r>
        <w:t>from</w:t>
      </w:r>
      <w:proofErr w:type="gramEnd"/>
      <w:r>
        <w:t xml:space="preserve"> Svetlana to Everyone:</w:t>
      </w:r>
    </w:p>
    <w:p w:rsidR="007E7AA6" w:rsidRDefault="007E7AA6" w:rsidP="007E7AA6">
      <w:r>
        <w:t xml:space="preserve">Local Extension can be added from MD Editor - Edit menu or by typing $$9 LOCAL </w:t>
      </w:r>
      <w:proofErr w:type="gramStart"/>
      <w:r>
        <w:t>( or</w:t>
      </w:r>
      <w:proofErr w:type="gramEnd"/>
      <w:r>
        <w:t xml:space="preserve"> $$9 local) at the end of the local field</w:t>
      </w:r>
    </w:p>
    <w:p w:rsidR="007E7AA6" w:rsidRDefault="007E7AA6" w:rsidP="007E7AA6">
      <w:proofErr w:type="gramStart"/>
      <w:r>
        <w:t>from</w:t>
      </w:r>
      <w:proofErr w:type="gramEnd"/>
      <w:r>
        <w:t xml:space="preserve"> Svetlana to Everyone:</w:t>
      </w:r>
    </w:p>
    <w:p w:rsidR="007E7AA6" w:rsidRDefault="007E7AA6" w:rsidP="007E7AA6">
      <w:r>
        <w:t xml:space="preserve">Q: What's the difference between setting the merge rules in </w:t>
      </w:r>
      <w:proofErr w:type="spellStart"/>
      <w:r>
        <w:t>Othere</w:t>
      </w:r>
      <w:proofErr w:type="spellEnd"/>
      <w:r>
        <w:t xml:space="preserve"> Settings and setting the merge rule in your External Resources profiles?</w:t>
      </w:r>
    </w:p>
    <w:p w:rsidR="007E7AA6" w:rsidRDefault="007E7AA6" w:rsidP="007E7AA6">
      <w:proofErr w:type="gramStart"/>
      <w:r>
        <w:t>from</w:t>
      </w:r>
      <w:proofErr w:type="gramEnd"/>
      <w:r>
        <w:t xml:space="preserve"> Pam to Everyone:</w:t>
      </w:r>
    </w:p>
    <w:p w:rsidR="007E7AA6" w:rsidRDefault="007E7AA6" w:rsidP="007E7AA6">
      <w:r>
        <w:lastRenderedPageBreak/>
        <w:t>What happened to all the versions that appeared on the right in split screen earlier in the presentation?  After one is picked, do those other ones disappear?</w:t>
      </w:r>
    </w:p>
    <w:p w:rsidR="007E7AA6" w:rsidRDefault="007E7AA6" w:rsidP="007E7AA6">
      <w:proofErr w:type="gramStart"/>
      <w:r>
        <w:t>from</w:t>
      </w:r>
      <w:proofErr w:type="gramEnd"/>
      <w:r>
        <w:t xml:space="preserve"> Maria Pena to Everyone:</w:t>
      </w:r>
    </w:p>
    <w:p w:rsidR="007E7AA6" w:rsidRDefault="007E7AA6" w:rsidP="007E7AA6">
      <w:proofErr w:type="gramStart"/>
      <w:r>
        <w:t>merge</w:t>
      </w:r>
      <w:proofErr w:type="gramEnd"/>
      <w:r>
        <w:t xml:space="preserve"> rule is not enabled?</w:t>
      </w:r>
    </w:p>
    <w:p w:rsidR="007E7AA6" w:rsidRDefault="007E7AA6" w:rsidP="007E7AA6">
      <w:proofErr w:type="gramStart"/>
      <w:r>
        <w:t>from</w:t>
      </w:r>
      <w:proofErr w:type="gramEnd"/>
      <w:r>
        <w:t xml:space="preserve"> Steve (SDSU) (privately):</w:t>
      </w:r>
    </w:p>
    <w:p w:rsidR="007E7AA6" w:rsidRDefault="007E7AA6" w:rsidP="007E7AA6">
      <w:r>
        <w:t>Within merge rules, do 'remove' commands always apply only to the primary record, and 'add' commands always apply only to the secondary record?</w:t>
      </w:r>
    </w:p>
    <w:p w:rsidR="007E7AA6" w:rsidRDefault="007E7AA6" w:rsidP="007E7AA6">
      <w:proofErr w:type="gramStart"/>
      <w:r>
        <w:t>from</w:t>
      </w:r>
      <w:proofErr w:type="gramEnd"/>
      <w:r>
        <w:t xml:space="preserve"> Svetlana to Everyone:</w:t>
      </w:r>
    </w:p>
    <w:p w:rsidR="007E7AA6" w:rsidRDefault="007E7AA6" w:rsidP="007E7AA6">
      <w:proofErr w:type="gramStart"/>
      <w:r>
        <w:t>versions</w:t>
      </w:r>
      <w:proofErr w:type="gramEnd"/>
      <w:r>
        <w:t xml:space="preserve"> should not </w:t>
      </w:r>
      <w:proofErr w:type="spellStart"/>
      <w:r>
        <w:t>disapper</w:t>
      </w:r>
      <w:proofErr w:type="spellEnd"/>
    </w:p>
    <w:p w:rsidR="007E7AA6" w:rsidRDefault="007E7AA6" w:rsidP="007E7AA6">
      <w:proofErr w:type="gramStart"/>
      <w:r>
        <w:t>from</w:t>
      </w:r>
      <w:proofErr w:type="gramEnd"/>
      <w:r>
        <w:t xml:space="preserve"> North American Professional Services to Everyone:</w:t>
      </w:r>
    </w:p>
    <w:p w:rsidR="007E7AA6" w:rsidRDefault="007E7AA6" w:rsidP="007E7AA6">
      <w:proofErr w:type="gramStart"/>
      <w:r>
        <w:t>from</w:t>
      </w:r>
      <w:proofErr w:type="gramEnd"/>
      <w:r>
        <w:t xml:space="preserve"> Steve (SDSU):</w:t>
      </w:r>
    </w:p>
    <w:p w:rsidR="007E7AA6" w:rsidRDefault="007E7AA6" w:rsidP="007E7AA6">
      <w:r>
        <w:t>Within merge rules, do 'remove' commands always apply only to the primary record, and 'add' commands always apply only to the secondary record?</w:t>
      </w:r>
    </w:p>
    <w:p w:rsidR="007E7AA6" w:rsidRDefault="007E7AA6" w:rsidP="007E7AA6">
      <w:proofErr w:type="gramStart"/>
      <w:r>
        <w:t>from</w:t>
      </w:r>
      <w:proofErr w:type="gramEnd"/>
      <w:r>
        <w:t xml:space="preserve"> Pam to Everyone:</w:t>
      </w:r>
    </w:p>
    <w:p w:rsidR="007E7AA6" w:rsidRDefault="007E7AA6" w:rsidP="007E7AA6">
      <w:r>
        <w:t>Okay, that helps. Thank you!</w:t>
      </w:r>
    </w:p>
    <w:p w:rsidR="007E7AA6" w:rsidRDefault="007E7AA6" w:rsidP="007E7AA6">
      <w:proofErr w:type="gramStart"/>
      <w:r>
        <w:t>from</w:t>
      </w:r>
      <w:proofErr w:type="gramEnd"/>
      <w:r>
        <w:t xml:space="preserve"> Steve (SDSU) to Everyone:</w:t>
      </w:r>
    </w:p>
    <w:p w:rsidR="007E7AA6" w:rsidRDefault="007E7AA6" w:rsidP="007E7AA6">
      <w:r>
        <w:t xml:space="preserve">Thanks for forwarding my question to </w:t>
      </w:r>
      <w:proofErr w:type="gramStart"/>
      <w:r>
        <w:t>Everyone</w:t>
      </w:r>
      <w:proofErr w:type="gramEnd"/>
      <w:r>
        <w:t>. 'Everyone' is not appearing on my 'send to' list for some reason.</w:t>
      </w:r>
    </w:p>
    <w:p w:rsidR="007E7AA6" w:rsidRDefault="007E7AA6" w:rsidP="007E7AA6">
      <w:proofErr w:type="gramStart"/>
      <w:r>
        <w:t>from</w:t>
      </w:r>
      <w:proofErr w:type="gramEnd"/>
      <w:r>
        <w:t xml:space="preserve"> Chico to Everyone:</w:t>
      </w:r>
    </w:p>
    <w:p w:rsidR="007E7AA6" w:rsidRDefault="007E7AA6" w:rsidP="007E7AA6">
      <w:r>
        <w:t xml:space="preserve">For how long are versions retained? </w:t>
      </w:r>
    </w:p>
    <w:p w:rsidR="007E7AA6" w:rsidRDefault="007E7AA6" w:rsidP="007E7AA6">
      <w:proofErr w:type="gramStart"/>
      <w:r>
        <w:t>from</w:t>
      </w:r>
      <w:proofErr w:type="gramEnd"/>
      <w:r>
        <w:t xml:space="preserve"> Svetlana to Everyone:</w:t>
      </w:r>
    </w:p>
    <w:p w:rsidR="007E7AA6" w:rsidRDefault="007E7AA6" w:rsidP="007E7AA6">
      <w:r>
        <w:t>Commands:</w:t>
      </w:r>
    </w:p>
    <w:p w:rsidR="007E7AA6" w:rsidRDefault="007E7AA6" w:rsidP="007E7AA6">
      <w:r>
        <w:t>Remove ‘field’ - removes all lines with this field from the primary record</w:t>
      </w:r>
    </w:p>
    <w:p w:rsidR="007E7AA6" w:rsidRDefault="007E7AA6" w:rsidP="007E7AA6">
      <w:r>
        <w:t>Add ‘field’ – adds all lines with the field from the secondary record to the primary record</w:t>
      </w:r>
    </w:p>
    <w:p w:rsidR="007E7AA6" w:rsidRDefault="007E7AA6" w:rsidP="007E7AA6">
      <w:r>
        <w:t>Replace ‘field’ – 1) removes all lines with the field from the primary record (that exist in the secondary record) and 2) adds all lines with the field from the secondary record to the primary record</w:t>
      </w:r>
    </w:p>
    <w:p w:rsidR="007E7AA6" w:rsidRDefault="007E7AA6" w:rsidP="007E7AA6"/>
    <w:p w:rsidR="007E7AA6" w:rsidRDefault="007E7AA6" w:rsidP="007E7AA6">
      <w:proofErr w:type="gramStart"/>
      <w:r>
        <w:t>from</w:t>
      </w:r>
      <w:proofErr w:type="gramEnd"/>
      <w:r>
        <w:t xml:space="preserve"> Steve (SDSU) to Everyone:</w:t>
      </w:r>
    </w:p>
    <w:p w:rsidR="007E7AA6" w:rsidRDefault="007E7AA6" w:rsidP="007E7AA6">
      <w:r>
        <w:t>Thank you, Svetlana.</w:t>
      </w:r>
    </w:p>
    <w:p w:rsidR="007E7AA6" w:rsidRDefault="007E7AA6" w:rsidP="007E7AA6">
      <w:proofErr w:type="gramStart"/>
      <w:r>
        <w:t>from</w:t>
      </w:r>
      <w:proofErr w:type="gramEnd"/>
      <w:r>
        <w:t xml:space="preserve"> Steve (SDSU) to Everyone:</w:t>
      </w:r>
    </w:p>
    <w:p w:rsidR="007E7AA6" w:rsidRDefault="007E7AA6" w:rsidP="007E7AA6">
      <w:r>
        <w:lastRenderedPageBreak/>
        <w:t>Yes, it's clearer for me, thank you.</w:t>
      </w:r>
    </w:p>
    <w:p w:rsidR="007E7AA6" w:rsidRDefault="007E7AA6" w:rsidP="007E7AA6">
      <w:proofErr w:type="gramStart"/>
      <w:r>
        <w:t>from</w:t>
      </w:r>
      <w:proofErr w:type="gramEnd"/>
      <w:r>
        <w:t xml:space="preserve"> Samuel (privately):</w:t>
      </w:r>
    </w:p>
    <w:p w:rsidR="007E7AA6" w:rsidRDefault="007E7AA6" w:rsidP="007E7AA6">
      <w:r>
        <w:t>Would it help to think of the 'Primary' record as the 'Target' record? Or, are there exceptions to this based on circumstances?</w:t>
      </w:r>
    </w:p>
    <w:p w:rsidR="007E7AA6" w:rsidRDefault="007E7AA6" w:rsidP="007E7AA6">
      <w:proofErr w:type="gramStart"/>
      <w:r>
        <w:t>from</w:t>
      </w:r>
      <w:proofErr w:type="gramEnd"/>
      <w:r>
        <w:t xml:space="preserve"> Samuel (privately):</w:t>
      </w:r>
    </w:p>
    <w:p w:rsidR="007E7AA6" w:rsidRDefault="007E7AA6" w:rsidP="007E7AA6">
      <w:r>
        <w:t>Right, so it's the target record then. Thank you :)</w:t>
      </w:r>
    </w:p>
    <w:p w:rsidR="007E7AA6" w:rsidRDefault="007E7AA6" w:rsidP="007E7AA6">
      <w:proofErr w:type="gramStart"/>
      <w:r>
        <w:t>from</w:t>
      </w:r>
      <w:proofErr w:type="gramEnd"/>
      <w:r>
        <w:t xml:space="preserve"> Mark B (Los Angeles) to Everyone:</w:t>
      </w:r>
    </w:p>
    <w:p w:rsidR="007E7AA6" w:rsidRDefault="007E7AA6" w:rsidP="007E7AA6">
      <w:r>
        <w:t>Thank you</w:t>
      </w:r>
    </w:p>
    <w:p w:rsidR="007E7AA6" w:rsidRPr="007E7AA6" w:rsidRDefault="007E7AA6" w:rsidP="007E7AA6">
      <w:pPr>
        <w:pStyle w:val="NormalWeb"/>
        <w:spacing w:before="0" w:beforeAutospacing="0" w:after="0" w:afterAutospacing="0"/>
        <w:textAlignment w:val="baseline"/>
        <w:rPr>
          <w:rFonts w:ascii="Arial" w:hAnsi="Arial" w:cs="Arial"/>
          <w:color w:val="000000"/>
          <w:sz w:val="22"/>
          <w:szCs w:val="22"/>
        </w:rPr>
      </w:pPr>
      <w:bookmarkStart w:id="0" w:name="_GoBack"/>
      <w:bookmarkEnd w:id="0"/>
    </w:p>
    <w:p w:rsidR="00493F83" w:rsidRDefault="00493F83">
      <w:pPr>
        <w:rPr>
          <w:rFonts w:ascii="Arial" w:hAnsi="Arial" w:cs="Arial"/>
          <w:color w:val="000000"/>
        </w:rPr>
      </w:pPr>
      <w:r>
        <w:rPr>
          <w:rFonts w:ascii="Arial" w:hAnsi="Arial" w:cs="Arial"/>
          <w:color w:val="000000"/>
        </w:rPr>
        <w:br w:type="page"/>
      </w:r>
    </w:p>
    <w:sectPr w:rsidR="0049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F84"/>
    <w:multiLevelType w:val="multilevel"/>
    <w:tmpl w:val="A59CC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70263"/>
    <w:multiLevelType w:val="multilevel"/>
    <w:tmpl w:val="9A3E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40AA8"/>
    <w:multiLevelType w:val="hybridMultilevel"/>
    <w:tmpl w:val="EC36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F163D"/>
    <w:multiLevelType w:val="hybridMultilevel"/>
    <w:tmpl w:val="B37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35803"/>
    <w:multiLevelType w:val="hybridMultilevel"/>
    <w:tmpl w:val="7F1A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86144"/>
    <w:multiLevelType w:val="hybridMultilevel"/>
    <w:tmpl w:val="94FE6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D372E"/>
    <w:multiLevelType w:val="hybridMultilevel"/>
    <w:tmpl w:val="35A6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3607A"/>
    <w:multiLevelType w:val="hybridMultilevel"/>
    <w:tmpl w:val="C87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65816"/>
    <w:multiLevelType w:val="hybridMultilevel"/>
    <w:tmpl w:val="FCA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643AE"/>
    <w:multiLevelType w:val="hybridMultilevel"/>
    <w:tmpl w:val="7B74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84CE1"/>
    <w:multiLevelType w:val="hybridMultilevel"/>
    <w:tmpl w:val="18A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608E4"/>
    <w:multiLevelType w:val="hybridMultilevel"/>
    <w:tmpl w:val="9FF0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8793C"/>
    <w:multiLevelType w:val="hybridMultilevel"/>
    <w:tmpl w:val="9C3E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D2C04"/>
    <w:multiLevelType w:val="hybridMultilevel"/>
    <w:tmpl w:val="C3EE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55AE5"/>
    <w:multiLevelType w:val="hybridMultilevel"/>
    <w:tmpl w:val="9DA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4145E"/>
    <w:multiLevelType w:val="hybridMultilevel"/>
    <w:tmpl w:val="3C12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F1576"/>
    <w:multiLevelType w:val="hybridMultilevel"/>
    <w:tmpl w:val="525C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918D9"/>
    <w:multiLevelType w:val="hybridMultilevel"/>
    <w:tmpl w:val="06DE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11"/>
  </w:num>
  <w:num w:numId="5">
    <w:abstractNumId w:val="7"/>
  </w:num>
  <w:num w:numId="6">
    <w:abstractNumId w:val="15"/>
  </w:num>
  <w:num w:numId="7">
    <w:abstractNumId w:val="1"/>
  </w:num>
  <w:num w:numId="8">
    <w:abstractNumId w:val="4"/>
  </w:num>
  <w:num w:numId="9">
    <w:abstractNumId w:val="3"/>
  </w:num>
  <w:num w:numId="10">
    <w:abstractNumId w:val="5"/>
  </w:num>
  <w:num w:numId="11">
    <w:abstractNumId w:val="17"/>
  </w:num>
  <w:num w:numId="12">
    <w:abstractNumId w:val="6"/>
  </w:num>
  <w:num w:numId="13">
    <w:abstractNumId w:val="10"/>
  </w:num>
  <w:num w:numId="14">
    <w:abstractNumId w:val="8"/>
  </w:num>
  <w:num w:numId="15">
    <w:abstractNumId w:val="13"/>
  </w:num>
  <w:num w:numId="16">
    <w:abstractNumId w:val="16"/>
  </w:num>
  <w:num w:numId="17">
    <w:abstractNumId w:val="2"/>
  </w:num>
  <w:num w:numId="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2C"/>
    <w:rsid w:val="000505C0"/>
    <w:rsid w:val="000569AC"/>
    <w:rsid w:val="000E5CBE"/>
    <w:rsid w:val="00105B2D"/>
    <w:rsid w:val="00154AA9"/>
    <w:rsid w:val="00186B9A"/>
    <w:rsid w:val="001F497B"/>
    <w:rsid w:val="00266B0B"/>
    <w:rsid w:val="0027040A"/>
    <w:rsid w:val="002745BA"/>
    <w:rsid w:val="00302AEA"/>
    <w:rsid w:val="00335AB7"/>
    <w:rsid w:val="003B7977"/>
    <w:rsid w:val="003F33D1"/>
    <w:rsid w:val="00411AA8"/>
    <w:rsid w:val="0041567F"/>
    <w:rsid w:val="00424FC3"/>
    <w:rsid w:val="00491BA9"/>
    <w:rsid w:val="00493F83"/>
    <w:rsid w:val="005A44CB"/>
    <w:rsid w:val="005B7C9E"/>
    <w:rsid w:val="005E30DE"/>
    <w:rsid w:val="006102A4"/>
    <w:rsid w:val="00626F37"/>
    <w:rsid w:val="00654258"/>
    <w:rsid w:val="00660EF4"/>
    <w:rsid w:val="00727C56"/>
    <w:rsid w:val="00767F63"/>
    <w:rsid w:val="007E7AA6"/>
    <w:rsid w:val="008D0C39"/>
    <w:rsid w:val="008E4F2C"/>
    <w:rsid w:val="00921CBC"/>
    <w:rsid w:val="00934440"/>
    <w:rsid w:val="00945FBB"/>
    <w:rsid w:val="009C1B48"/>
    <w:rsid w:val="00AA04B2"/>
    <w:rsid w:val="00B25D36"/>
    <w:rsid w:val="00BD0CD7"/>
    <w:rsid w:val="00C22070"/>
    <w:rsid w:val="00D63031"/>
    <w:rsid w:val="00D77B35"/>
    <w:rsid w:val="00E45B59"/>
    <w:rsid w:val="00F01626"/>
    <w:rsid w:val="00F14C6D"/>
    <w:rsid w:val="00F42439"/>
    <w:rsid w:val="00F7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23A3-89CD-45E1-8E53-A09A57A0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2C"/>
    <w:pPr>
      <w:ind w:left="720"/>
      <w:contextualSpacing/>
    </w:pPr>
  </w:style>
  <w:style w:type="paragraph" w:styleId="NormalWeb">
    <w:name w:val="Normal (Web)"/>
    <w:basedOn w:val="Normal"/>
    <w:uiPriority w:val="99"/>
    <w:unhideWhenUsed/>
    <w:rsid w:val="0065425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7977"/>
    <w:rPr>
      <w:b/>
      <w:bCs/>
    </w:rPr>
  </w:style>
  <w:style w:type="paragraph" w:styleId="BalloonText">
    <w:name w:val="Balloon Text"/>
    <w:basedOn w:val="Normal"/>
    <w:link w:val="BalloonTextChar"/>
    <w:uiPriority w:val="99"/>
    <w:semiHidden/>
    <w:unhideWhenUsed/>
    <w:rsid w:val="009C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48"/>
    <w:rPr>
      <w:rFonts w:ascii="Segoe UI" w:hAnsi="Segoe UI" w:cs="Segoe UI"/>
      <w:sz w:val="18"/>
      <w:szCs w:val="18"/>
    </w:rPr>
  </w:style>
  <w:style w:type="character" w:styleId="Hyperlink">
    <w:name w:val="Hyperlink"/>
    <w:basedOn w:val="DefaultParagraphFont"/>
    <w:uiPriority w:val="99"/>
    <w:unhideWhenUsed/>
    <w:rsid w:val="009C1B48"/>
    <w:rPr>
      <w:color w:val="0563C1" w:themeColor="hyperlink"/>
      <w:u w:val="single"/>
    </w:rPr>
  </w:style>
  <w:style w:type="character" w:customStyle="1" w:styleId="apple-converted-space">
    <w:name w:val="apple-converted-space"/>
    <w:basedOn w:val="DefaultParagraphFont"/>
    <w:rsid w:val="005A44CB"/>
  </w:style>
  <w:style w:type="character" w:styleId="FollowedHyperlink">
    <w:name w:val="FollowedHyperlink"/>
    <w:basedOn w:val="DefaultParagraphFont"/>
    <w:uiPriority w:val="99"/>
    <w:semiHidden/>
    <w:unhideWhenUsed/>
    <w:rsid w:val="007E7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874">
      <w:bodyDiv w:val="1"/>
      <w:marLeft w:val="0"/>
      <w:marRight w:val="0"/>
      <w:marTop w:val="0"/>
      <w:marBottom w:val="0"/>
      <w:divBdr>
        <w:top w:val="none" w:sz="0" w:space="0" w:color="auto"/>
        <w:left w:val="none" w:sz="0" w:space="0" w:color="auto"/>
        <w:bottom w:val="none" w:sz="0" w:space="0" w:color="auto"/>
        <w:right w:val="none" w:sz="0" w:space="0" w:color="auto"/>
      </w:divBdr>
    </w:div>
    <w:div w:id="147750210">
      <w:bodyDiv w:val="1"/>
      <w:marLeft w:val="0"/>
      <w:marRight w:val="0"/>
      <w:marTop w:val="0"/>
      <w:marBottom w:val="0"/>
      <w:divBdr>
        <w:top w:val="none" w:sz="0" w:space="0" w:color="auto"/>
        <w:left w:val="none" w:sz="0" w:space="0" w:color="auto"/>
        <w:bottom w:val="none" w:sz="0" w:space="0" w:color="auto"/>
        <w:right w:val="none" w:sz="0" w:space="0" w:color="auto"/>
      </w:divBdr>
    </w:div>
    <w:div w:id="939289749">
      <w:bodyDiv w:val="1"/>
      <w:marLeft w:val="0"/>
      <w:marRight w:val="0"/>
      <w:marTop w:val="0"/>
      <w:marBottom w:val="0"/>
      <w:divBdr>
        <w:top w:val="none" w:sz="0" w:space="0" w:color="auto"/>
        <w:left w:val="none" w:sz="0" w:space="0" w:color="auto"/>
        <w:bottom w:val="none" w:sz="0" w:space="0" w:color="auto"/>
        <w:right w:val="none" w:sz="0" w:space="0" w:color="auto"/>
      </w:divBdr>
    </w:div>
    <w:div w:id="1240485394">
      <w:bodyDiv w:val="1"/>
      <w:marLeft w:val="0"/>
      <w:marRight w:val="0"/>
      <w:marTop w:val="0"/>
      <w:marBottom w:val="0"/>
      <w:divBdr>
        <w:top w:val="none" w:sz="0" w:space="0" w:color="auto"/>
        <w:left w:val="none" w:sz="0" w:space="0" w:color="auto"/>
        <w:bottom w:val="none" w:sz="0" w:space="0" w:color="auto"/>
        <w:right w:val="none" w:sz="0" w:space="0" w:color="auto"/>
      </w:divBdr>
    </w:div>
    <w:div w:id="1672298584">
      <w:bodyDiv w:val="1"/>
      <w:marLeft w:val="0"/>
      <w:marRight w:val="0"/>
      <w:marTop w:val="0"/>
      <w:marBottom w:val="0"/>
      <w:divBdr>
        <w:top w:val="none" w:sz="0" w:space="0" w:color="auto"/>
        <w:left w:val="none" w:sz="0" w:space="0" w:color="auto"/>
        <w:bottom w:val="none" w:sz="0" w:space="0" w:color="auto"/>
        <w:right w:val="none" w:sz="0" w:space="0" w:color="auto"/>
      </w:divBdr>
      <w:divsChild>
        <w:div w:id="295061748">
          <w:marLeft w:val="0"/>
          <w:marRight w:val="0"/>
          <w:marTop w:val="0"/>
          <w:marBottom w:val="0"/>
          <w:divBdr>
            <w:top w:val="none" w:sz="0" w:space="0" w:color="auto"/>
            <w:left w:val="none" w:sz="0" w:space="0" w:color="auto"/>
            <w:bottom w:val="none" w:sz="0" w:space="0" w:color="auto"/>
            <w:right w:val="none" w:sz="0" w:space="0" w:color="auto"/>
          </w:divBdr>
          <w:divsChild>
            <w:div w:id="1290551791">
              <w:marLeft w:val="0"/>
              <w:marRight w:val="0"/>
              <w:marTop w:val="90"/>
              <w:marBottom w:val="150"/>
              <w:divBdr>
                <w:top w:val="single" w:sz="8" w:space="4" w:color="2C4D82"/>
                <w:left w:val="single" w:sz="8" w:space="4" w:color="2C4D82"/>
                <w:bottom w:val="single" w:sz="8" w:space="4" w:color="2C4D82"/>
                <w:right w:val="single" w:sz="8" w:space="4" w:color="2C4D82"/>
              </w:divBdr>
            </w:div>
          </w:divsChild>
        </w:div>
      </w:divsChild>
    </w:div>
    <w:div w:id="1875802727">
      <w:bodyDiv w:val="1"/>
      <w:marLeft w:val="0"/>
      <w:marRight w:val="0"/>
      <w:marTop w:val="0"/>
      <w:marBottom w:val="0"/>
      <w:divBdr>
        <w:top w:val="none" w:sz="0" w:space="0" w:color="auto"/>
        <w:left w:val="none" w:sz="0" w:space="0" w:color="auto"/>
        <w:bottom w:val="none" w:sz="0" w:space="0" w:color="auto"/>
        <w:right w:val="none" w:sz="0" w:space="0" w:color="auto"/>
      </w:divBdr>
    </w:div>
    <w:div w:id="20323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Training/Extended_Training/Presentations_and_Documents" TargetMode="External"/><Relationship Id="rId13" Type="http://schemas.openxmlformats.org/officeDocument/2006/relationships/hyperlink" Target="https://knowledge.exlibrisgroup.com/Alma/Knowledge_Articles/Merge_Rules_Logic" TargetMode="External"/><Relationship Id="rId3" Type="http://schemas.openxmlformats.org/officeDocument/2006/relationships/settings" Target="settings.xml"/><Relationship Id="rId7" Type="http://schemas.openxmlformats.org/officeDocument/2006/relationships/hyperlink" Target="https://knowledge.exlibrisgroup.com/Alma/Training/Extended_Training/Presentations_and_Documents" TargetMode="External"/><Relationship Id="rId12" Type="http://schemas.openxmlformats.org/officeDocument/2006/relationships/hyperlink" Target="https://knowledge.exlibrisgroup.com/Alma/Knowledge_Articles/Merge_Rules_Log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nowledge.exlibrisgroup.com/@api/deki/files/42086/Rules_-_Merge_rules_and_routines.pptx" TargetMode="External"/><Relationship Id="rId11" Type="http://schemas.openxmlformats.org/officeDocument/2006/relationships/hyperlink" Target="https://knowledge.exlibrisgroup.com/Alma/Training/Extended_Training/Presentations_and_Documents" TargetMode="External"/><Relationship Id="rId5" Type="http://schemas.openxmlformats.org/officeDocument/2006/relationships/hyperlink" Target="http://knowledge.exlibrisgroup.com/Alma/Product_Documentation/Alma_Online_Help_(English)/Resource_Management/040Metadata_Management/080Working_with_Merge_Rules" TargetMode="External"/><Relationship Id="rId15" Type="http://schemas.openxmlformats.org/officeDocument/2006/relationships/hyperlink" Target="https://knowledge.exlibrisgroup.com/Alma/Training/02_What%27s_New_Videos_2015/11-February_2015_Release/Merge_Two_Bibliographic_Records_in_the_Metadata_Editor" TargetMode="External"/><Relationship Id="rId10" Type="http://schemas.openxmlformats.org/officeDocument/2006/relationships/hyperlink" Target="https://knowledge.exlibrisgroup.com/Alma/Training/Extended_Training/Presentations_and_Documents" TargetMode="External"/><Relationship Id="rId4" Type="http://schemas.openxmlformats.org/officeDocument/2006/relationships/webSettings" Target="webSettings.xml"/><Relationship Id="rId9" Type="http://schemas.openxmlformats.org/officeDocument/2006/relationships/hyperlink" Target="https://knowledge.exlibrisgroup.com/@api/deki/files/42141/Rules_-_Merge_rules_syntax_for_copy_cataloging.docx" TargetMode="External"/><Relationship Id="rId14" Type="http://schemas.openxmlformats.org/officeDocument/2006/relationships/hyperlink" Target="https://knowledge.exlibrisgroup.com/Alma/Training/02_What's_New_Videos_2015/11-February_2015_Release/Merge_Two_Bibliographic_Records_in_the_Metadata_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1655</TotalTime>
  <Pages>7</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Drake</dc:creator>
  <cp:keywords/>
  <dc:description/>
  <cp:lastModifiedBy>Megan Drake</cp:lastModifiedBy>
  <cp:revision>9</cp:revision>
  <cp:lastPrinted>2016-10-13T14:48:00Z</cp:lastPrinted>
  <dcterms:created xsi:type="dcterms:W3CDTF">2016-10-07T14:08:00Z</dcterms:created>
  <dcterms:modified xsi:type="dcterms:W3CDTF">2016-10-18T16:02:00Z</dcterms:modified>
</cp:coreProperties>
</file>