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4B33" w14:textId="60812EE8" w:rsidR="000105AC" w:rsidRPr="003640D9" w:rsidRDefault="000105AC" w:rsidP="000105A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Alma : MARC fields </w:t>
      </w:r>
      <w:r w:rsidR="004506DA">
        <w:rPr>
          <w:rFonts w:ascii="Times New Roman" w:eastAsia="Times New Roman" w:hAnsi="Times New Roman" w:cs="Times New Roman"/>
          <w:b/>
          <w:bCs/>
          <w:kern w:val="36"/>
          <w:sz w:val="48"/>
          <w:szCs w:val="48"/>
        </w:rPr>
        <w:t>excluded</w:t>
      </w:r>
      <w:r w:rsidR="00814266">
        <w:rPr>
          <w:rFonts w:ascii="Times New Roman" w:eastAsia="Times New Roman" w:hAnsi="Times New Roman" w:cs="Times New Roman"/>
          <w:b/>
          <w:bCs/>
          <w:kern w:val="36"/>
          <w:sz w:val="48"/>
          <w:szCs w:val="48"/>
        </w:rPr>
        <w:t xml:space="preserve"> from </w:t>
      </w:r>
      <w:r>
        <w:rPr>
          <w:rFonts w:ascii="Times New Roman" w:eastAsia="Times New Roman" w:hAnsi="Times New Roman" w:cs="Times New Roman"/>
          <w:b/>
          <w:bCs/>
          <w:kern w:val="36"/>
          <w:sz w:val="48"/>
          <w:szCs w:val="48"/>
        </w:rPr>
        <w:t>use by the CSU Consortium</w:t>
      </w:r>
      <w:r w:rsidR="00814266">
        <w:rPr>
          <w:rFonts w:ascii="Times New Roman" w:eastAsia="Times New Roman" w:hAnsi="Times New Roman" w:cs="Times New Roman"/>
          <w:b/>
          <w:bCs/>
          <w:kern w:val="36"/>
          <w:sz w:val="48"/>
          <w:szCs w:val="48"/>
        </w:rPr>
        <w:t xml:space="preserve"> Libraries</w:t>
      </w:r>
    </w:p>
    <w:p w14:paraId="030286AC" w14:textId="2E9A5D2C" w:rsidR="000105AC" w:rsidRDefault="004C6D43" w:rsidP="000105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by Resource Management members</w:t>
      </w:r>
    </w:p>
    <w:p w14:paraId="12F52F3C" w14:textId="77777777" w:rsidR="000105AC" w:rsidRPr="003640D9" w:rsidRDefault="000105AC" w:rsidP="000105AC">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9"/>
        <w:gridCol w:w="3868"/>
      </w:tblGrid>
      <w:tr w:rsidR="000105AC" w:rsidRPr="003640D9" w14:paraId="2B685ADD" w14:textId="77777777" w:rsidTr="00085BD3">
        <w:trPr>
          <w:tblCellSpacing w:w="15" w:type="dxa"/>
        </w:trPr>
        <w:tc>
          <w:tcPr>
            <w:tcW w:w="0" w:type="auto"/>
            <w:vAlign w:val="center"/>
            <w:hideMark/>
          </w:tcPr>
          <w:p w14:paraId="6321C47E" w14:textId="77777777" w:rsidR="000105AC" w:rsidRPr="003640D9" w:rsidRDefault="000105AC" w:rsidP="00085BD3">
            <w:pPr>
              <w:spacing w:after="0" w:line="240" w:lineRule="auto"/>
              <w:jc w:val="center"/>
              <w:rPr>
                <w:rFonts w:ascii="Times New Roman" w:eastAsia="Times New Roman" w:hAnsi="Times New Roman" w:cs="Times New Roman"/>
                <w:b/>
                <w:bCs/>
                <w:sz w:val="24"/>
                <w:szCs w:val="24"/>
              </w:rPr>
            </w:pPr>
            <w:r w:rsidRPr="003640D9">
              <w:rPr>
                <w:rFonts w:ascii="Times New Roman" w:eastAsia="Times New Roman" w:hAnsi="Times New Roman" w:cs="Times New Roman"/>
                <w:b/>
                <w:bCs/>
                <w:sz w:val="24"/>
                <w:szCs w:val="24"/>
              </w:rPr>
              <w:t>Document status</w:t>
            </w:r>
          </w:p>
        </w:tc>
        <w:tc>
          <w:tcPr>
            <w:tcW w:w="0" w:type="auto"/>
            <w:vAlign w:val="center"/>
            <w:hideMark/>
          </w:tcPr>
          <w:p w14:paraId="217BF4BA" w14:textId="27258D9F"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DRAFT 04-</w:t>
            </w:r>
            <w:r w:rsidR="006A4A6F">
              <w:rPr>
                <w:rFonts w:ascii="Times New Roman" w:eastAsia="Times New Roman" w:hAnsi="Times New Roman" w:cs="Times New Roman"/>
                <w:sz w:val="24"/>
                <w:szCs w:val="24"/>
              </w:rPr>
              <w:t>07</w:t>
            </w:r>
            <w:r>
              <w:rPr>
                <w:rFonts w:ascii="Times New Roman" w:eastAsia="Times New Roman" w:hAnsi="Times New Roman" w:cs="Times New Roman"/>
                <w:sz w:val="24"/>
                <w:szCs w:val="24"/>
              </w:rPr>
              <w:t>-2021</w:t>
            </w:r>
          </w:p>
        </w:tc>
      </w:tr>
      <w:tr w:rsidR="000105AC" w:rsidRPr="003640D9" w14:paraId="31996FC2" w14:textId="77777777" w:rsidTr="00085BD3">
        <w:trPr>
          <w:tblCellSpacing w:w="15" w:type="dxa"/>
        </w:trPr>
        <w:tc>
          <w:tcPr>
            <w:tcW w:w="0" w:type="auto"/>
            <w:vAlign w:val="center"/>
            <w:hideMark/>
          </w:tcPr>
          <w:p w14:paraId="5D729B36" w14:textId="77777777" w:rsidR="000105AC" w:rsidRPr="003640D9" w:rsidRDefault="000105AC" w:rsidP="00085BD3">
            <w:pPr>
              <w:spacing w:after="0" w:line="240" w:lineRule="auto"/>
              <w:jc w:val="center"/>
              <w:rPr>
                <w:rFonts w:ascii="Times New Roman" w:eastAsia="Times New Roman" w:hAnsi="Times New Roman" w:cs="Times New Roman"/>
                <w:b/>
                <w:bCs/>
                <w:sz w:val="24"/>
                <w:szCs w:val="24"/>
              </w:rPr>
            </w:pPr>
            <w:r w:rsidRPr="003640D9">
              <w:rPr>
                <w:rFonts w:ascii="Times New Roman" w:eastAsia="Times New Roman" w:hAnsi="Times New Roman" w:cs="Times New Roman"/>
                <w:b/>
                <w:bCs/>
                <w:sz w:val="24"/>
                <w:szCs w:val="24"/>
              </w:rPr>
              <w:t>Area covered</w:t>
            </w:r>
          </w:p>
        </w:tc>
        <w:tc>
          <w:tcPr>
            <w:tcW w:w="0" w:type="auto"/>
            <w:vAlign w:val="center"/>
            <w:hideMark/>
          </w:tcPr>
          <w:p w14:paraId="10B95909" w14:textId="77973D74" w:rsidR="000105AC" w:rsidRPr="003640D9" w:rsidRDefault="000105AC" w:rsidP="00085BD3">
            <w:pPr>
              <w:spacing w:after="0" w:line="240" w:lineRule="auto"/>
              <w:rPr>
                <w:rFonts w:ascii="Times New Roman" w:eastAsia="Times New Roman" w:hAnsi="Times New Roman" w:cs="Times New Roman"/>
                <w:sz w:val="24"/>
                <w:szCs w:val="24"/>
              </w:rPr>
            </w:pPr>
            <w:r w:rsidRPr="003640D9">
              <w:rPr>
                <w:rFonts w:ascii="Times New Roman" w:eastAsia="Times New Roman" w:hAnsi="Times New Roman" w:cs="Times New Roman"/>
                <w:sz w:val="24"/>
                <w:szCs w:val="24"/>
              </w:rPr>
              <w:t>Cataloging</w:t>
            </w:r>
          </w:p>
        </w:tc>
      </w:tr>
      <w:tr w:rsidR="000105AC" w:rsidRPr="003640D9" w14:paraId="0FB4F240" w14:textId="77777777" w:rsidTr="00085BD3">
        <w:trPr>
          <w:tblCellSpacing w:w="15" w:type="dxa"/>
        </w:trPr>
        <w:tc>
          <w:tcPr>
            <w:tcW w:w="0" w:type="auto"/>
            <w:vAlign w:val="center"/>
            <w:hideMark/>
          </w:tcPr>
          <w:p w14:paraId="666135DF" w14:textId="77777777" w:rsidR="000105AC" w:rsidRPr="003640D9" w:rsidRDefault="000105AC" w:rsidP="00085BD3">
            <w:pPr>
              <w:spacing w:after="0" w:line="240" w:lineRule="auto"/>
              <w:jc w:val="center"/>
              <w:rPr>
                <w:rFonts w:ascii="Times New Roman" w:eastAsia="Times New Roman" w:hAnsi="Times New Roman" w:cs="Times New Roman"/>
                <w:b/>
                <w:bCs/>
                <w:sz w:val="24"/>
                <w:szCs w:val="24"/>
              </w:rPr>
            </w:pPr>
            <w:r w:rsidRPr="003640D9">
              <w:rPr>
                <w:rFonts w:ascii="Times New Roman" w:eastAsia="Times New Roman" w:hAnsi="Times New Roman" w:cs="Times New Roman"/>
                <w:b/>
                <w:bCs/>
                <w:sz w:val="24"/>
                <w:szCs w:val="24"/>
              </w:rPr>
              <w:t>Prepared by</w:t>
            </w:r>
          </w:p>
        </w:tc>
        <w:tc>
          <w:tcPr>
            <w:tcW w:w="0" w:type="auto"/>
            <w:vAlign w:val="center"/>
            <w:hideMark/>
          </w:tcPr>
          <w:p w14:paraId="3A5CA865" w14:textId="77777777" w:rsidR="000105AC" w:rsidRPr="003640D9" w:rsidRDefault="000105AC" w:rsidP="00085B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Management Working Group</w:t>
            </w:r>
          </w:p>
        </w:tc>
      </w:tr>
    </w:tbl>
    <w:p w14:paraId="2BBE46A3" w14:textId="77777777" w:rsidR="000105AC" w:rsidRPr="003640D9" w:rsidRDefault="000105AC" w:rsidP="000105AC">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rPr>
      </w:pPr>
      <w:r w:rsidRPr="003640D9">
        <w:rPr>
          <w:rFonts w:ascii="Times New Roman" w:eastAsia="Times New Roman" w:hAnsi="Times New Roman" w:cs="Times New Roman"/>
          <w:b/>
          <w:bCs/>
          <w:sz w:val="36"/>
          <w:szCs w:val="36"/>
        </w:rPr>
        <w:t>Background</w:t>
      </w:r>
    </w:p>
    <w:p w14:paraId="3DA89655" w14:textId="1D97B53A" w:rsidR="000105AC" w:rsidRDefault="000105AC" w:rsidP="000105A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640D9">
        <w:rPr>
          <w:rFonts w:ascii="Times New Roman" w:eastAsia="Times New Roman" w:hAnsi="Times New Roman" w:cs="Times New Roman"/>
          <w:sz w:val="24"/>
          <w:szCs w:val="24"/>
        </w:rPr>
        <w:t xml:space="preserve">Policy will ensure </w:t>
      </w:r>
      <w:r>
        <w:rPr>
          <w:rFonts w:ascii="Times New Roman" w:eastAsia="Times New Roman" w:hAnsi="Times New Roman" w:cs="Times New Roman"/>
          <w:sz w:val="24"/>
          <w:szCs w:val="24"/>
        </w:rPr>
        <w:t>that a set of MARC fields remain unused, available for future Consortial use (</w:t>
      </w:r>
      <w:r w:rsidR="00BF59DA">
        <w:rPr>
          <w:rFonts w:ascii="Times New Roman" w:eastAsia="Times New Roman" w:hAnsi="Times New Roman" w:cs="Times New Roman"/>
          <w:sz w:val="24"/>
          <w:szCs w:val="24"/>
        </w:rPr>
        <w:t xml:space="preserve">NZ/IZ </w:t>
      </w:r>
      <w:r w:rsidR="004506DA">
        <w:rPr>
          <w:rFonts w:ascii="Times New Roman" w:eastAsia="Times New Roman" w:hAnsi="Times New Roman" w:cs="Times New Roman"/>
          <w:sz w:val="24"/>
          <w:szCs w:val="24"/>
        </w:rPr>
        <w:t xml:space="preserve">testing or </w:t>
      </w:r>
      <w:r>
        <w:rPr>
          <w:rFonts w:ascii="Times New Roman" w:eastAsia="Times New Roman" w:hAnsi="Times New Roman" w:cs="Times New Roman"/>
          <w:sz w:val="24"/>
          <w:szCs w:val="24"/>
        </w:rPr>
        <w:t>operations).</w:t>
      </w:r>
    </w:p>
    <w:p w14:paraId="65FBE359" w14:textId="77777777" w:rsidR="008D6884" w:rsidRDefault="008D6884" w:rsidP="008D6884">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Go Live in 2017, there have been a few occasions when the Consortium needed to use a MARC Field for testing or operations of one or another Alma function. Maintaining a list of ‘excluded’ fields will ensure that one or more MARC fields (that are known to be unused) can be assigned for testing/operations by the NZ staff or in a Library’s IZ.</w:t>
      </w:r>
    </w:p>
    <w:p w14:paraId="0B4DC6B8" w14:textId="427FDA6B" w:rsidR="008D6884" w:rsidRDefault="008D6884" w:rsidP="008D6884">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individual libraries were to use any of these fields without the help of the Resource Management Functional Committee (in their own IZ or the CSU NZ), there is the risk that Alma functions may create conflicts or problems, especially when there are tests or ongoing Alma NZ operations. </w:t>
      </w:r>
    </w:p>
    <w:p w14:paraId="079C20C9" w14:textId="77777777" w:rsidR="000105AC" w:rsidRPr="003640D9" w:rsidRDefault="000105AC" w:rsidP="000105AC">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rPr>
      </w:pPr>
      <w:r w:rsidRPr="003640D9">
        <w:rPr>
          <w:rFonts w:ascii="Times New Roman" w:eastAsia="Times New Roman" w:hAnsi="Times New Roman" w:cs="Times New Roman"/>
          <w:b/>
          <w:bCs/>
          <w:sz w:val="36"/>
          <w:szCs w:val="36"/>
        </w:rPr>
        <w:t>Policy Statement</w:t>
      </w:r>
    </w:p>
    <w:p w14:paraId="421B15B7" w14:textId="77777777" w:rsidR="000105AC" w:rsidRDefault="000105AC" w:rsidP="000105AC">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living document that will change as fields are released for use, or other fields currently used are cleared from use in the NZ and participating IZs.</w:t>
      </w:r>
    </w:p>
    <w:p w14:paraId="5A3DDF02" w14:textId="77777777" w:rsidR="000105AC" w:rsidRDefault="000105AC" w:rsidP="000105AC">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Libraries should not use the MARC fields listed in this Policy.</w:t>
      </w:r>
    </w:p>
    <w:p w14:paraId="57266605" w14:textId="085967C0" w:rsidR="000105AC" w:rsidRDefault="000105AC" w:rsidP="000105AC">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MARC fields that should not be used </w:t>
      </w:r>
      <w:r w:rsidR="00EB1E6C">
        <w:rPr>
          <w:rFonts w:ascii="Times New Roman" w:eastAsia="Times New Roman" w:hAnsi="Times New Roman" w:cs="Times New Roman"/>
          <w:sz w:val="24"/>
          <w:szCs w:val="24"/>
        </w:rPr>
        <w:t>(11 fields in total, as of April 2021):</w:t>
      </w:r>
    </w:p>
    <w:p w14:paraId="02CF7F86" w14:textId="4F764A02" w:rsidR="000105AC" w:rsidRP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916</w:t>
      </w:r>
    </w:p>
    <w:p w14:paraId="79EBF41E" w14:textId="3CF89AA7" w:rsidR="000105AC" w:rsidRP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918</w:t>
      </w:r>
    </w:p>
    <w:p w14:paraId="00C983EC" w14:textId="155F8481" w:rsidR="000105AC" w:rsidRP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p w14:paraId="4041E2CE" w14:textId="4C86E6F5" w:rsidR="000105AC" w:rsidRP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p w14:paraId="2E659794" w14:textId="76C3019F" w:rsidR="000105AC" w:rsidRP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924</w:t>
      </w:r>
    </w:p>
    <w:p w14:paraId="40AA8B8B" w14:textId="6E0BB906" w:rsidR="000105AC" w:rsidRP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926</w:t>
      </w:r>
    </w:p>
    <w:p w14:paraId="576E47E8" w14:textId="16758C16" w:rsid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927</w:t>
      </w:r>
    </w:p>
    <w:p w14:paraId="368BD819" w14:textId="2E89E810" w:rsid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928</w:t>
      </w:r>
    </w:p>
    <w:p w14:paraId="7B98804E" w14:textId="4D3CCCE0" w:rsidR="000105AC" w:rsidRDefault="000105A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929</w:t>
      </w:r>
    </w:p>
    <w:p w14:paraId="308C91C8" w14:textId="1ECBC796" w:rsidR="000105AC" w:rsidRDefault="00EB1E6C" w:rsidP="000105A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931</w:t>
      </w:r>
    </w:p>
    <w:p w14:paraId="74D1D0F9" w14:textId="1EAFA765" w:rsidR="000105AC" w:rsidRPr="00EB1E6C" w:rsidRDefault="00EB1E6C" w:rsidP="00EB1E6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932</w:t>
      </w:r>
    </w:p>
    <w:p w14:paraId="5D156A25" w14:textId="77777777" w:rsidR="000105AC" w:rsidRPr="003640D9" w:rsidRDefault="000105AC" w:rsidP="000105AC">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304AC4CA" w14:textId="77777777" w:rsidR="000105AC" w:rsidRPr="003640D9" w:rsidRDefault="000105AC" w:rsidP="000105AC">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rPr>
      </w:pPr>
      <w:r w:rsidRPr="003640D9">
        <w:rPr>
          <w:rFonts w:ascii="Times New Roman" w:eastAsia="Times New Roman" w:hAnsi="Times New Roman" w:cs="Times New Roman"/>
          <w:b/>
          <w:bCs/>
          <w:sz w:val="36"/>
          <w:szCs w:val="36"/>
        </w:rPr>
        <w:t>Action log</w:t>
      </w:r>
    </w:p>
    <w:p w14:paraId="3F6C3540" w14:textId="4871F879" w:rsidR="000105AC" w:rsidRPr="003640D9" w:rsidRDefault="001D0927" w:rsidP="000105AC">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Draft compiled 7 April 2021.</w:t>
      </w:r>
    </w:p>
    <w:tbl>
      <w:tblPr>
        <w:tblW w:w="4885" w:type="pct"/>
        <w:tblCellSpacing w:w="15" w:type="dxa"/>
        <w:tblCellMar>
          <w:top w:w="15" w:type="dxa"/>
          <w:left w:w="15" w:type="dxa"/>
          <w:bottom w:w="15" w:type="dxa"/>
          <w:right w:w="15" w:type="dxa"/>
        </w:tblCellMar>
        <w:tblLook w:val="04A0" w:firstRow="1" w:lastRow="0" w:firstColumn="1" w:lastColumn="0" w:noHBand="0" w:noVBand="1"/>
      </w:tblPr>
      <w:tblGrid>
        <w:gridCol w:w="5172"/>
        <w:gridCol w:w="3748"/>
        <w:gridCol w:w="70"/>
        <w:gridCol w:w="70"/>
        <w:gridCol w:w="85"/>
      </w:tblGrid>
      <w:tr w:rsidR="000105AC" w:rsidRPr="003640D9" w14:paraId="01D4855E" w14:textId="77777777" w:rsidTr="00085BD3">
        <w:trPr>
          <w:tblHeader/>
          <w:tblCellSpacing w:w="15" w:type="dxa"/>
        </w:trPr>
        <w:tc>
          <w:tcPr>
            <w:tcW w:w="0" w:type="auto"/>
            <w:gridSpan w:val="5"/>
            <w:vAlign w:val="center"/>
            <w:hideMark/>
          </w:tcPr>
          <w:p w14:paraId="3543B71C" w14:textId="77777777" w:rsidR="000105AC" w:rsidRPr="003640D9" w:rsidRDefault="000105AC" w:rsidP="00085BD3">
            <w:pPr>
              <w:spacing w:after="0" w:line="240" w:lineRule="auto"/>
              <w:rPr>
                <w:rFonts w:ascii="Times New Roman" w:eastAsia="Times New Roman" w:hAnsi="Times New Roman" w:cs="Times New Roman"/>
                <w:sz w:val="24"/>
                <w:szCs w:val="24"/>
              </w:rPr>
            </w:pPr>
          </w:p>
        </w:tc>
      </w:tr>
      <w:tr w:rsidR="001D0927" w:rsidRPr="003640D9" w14:paraId="155EE7D5" w14:textId="77777777" w:rsidTr="00085BD3">
        <w:trPr>
          <w:tblCellSpacing w:w="15" w:type="dxa"/>
        </w:trPr>
        <w:tc>
          <w:tcPr>
            <w:tcW w:w="0" w:type="auto"/>
            <w:vAlign w:val="center"/>
            <w:hideMark/>
          </w:tcPr>
          <w:p w14:paraId="510D129B" w14:textId="77777777"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r w:rsidRPr="003640D9">
              <w:rPr>
                <w:rFonts w:ascii="Times New Roman" w:eastAsia="Times New Roman" w:hAnsi="Times New Roman" w:cs="Times New Roman"/>
                <w:sz w:val="24"/>
                <w:szCs w:val="24"/>
              </w:rPr>
              <w:t>Articulate the need for the policy (background)</w:t>
            </w:r>
          </w:p>
        </w:tc>
        <w:tc>
          <w:tcPr>
            <w:tcW w:w="0" w:type="auto"/>
            <w:vAlign w:val="center"/>
            <w:hideMark/>
          </w:tcPr>
          <w:p w14:paraId="7D8FABA2" w14:textId="3BAC3159" w:rsidR="000105AC" w:rsidRPr="003640D9" w:rsidRDefault="001D0927" w:rsidP="00085B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Management committee</w:t>
            </w:r>
          </w:p>
        </w:tc>
        <w:tc>
          <w:tcPr>
            <w:tcW w:w="0" w:type="auto"/>
            <w:vAlign w:val="center"/>
            <w:hideMark/>
          </w:tcPr>
          <w:p w14:paraId="0BB86934" w14:textId="6C464D98"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3CA8B367" w14:textId="65D6FCA8"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p>
          <w:p w14:paraId="2EF74325" w14:textId="77777777"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5ED7BC47" w14:textId="77777777"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p>
        </w:tc>
      </w:tr>
      <w:tr w:rsidR="001D0927" w:rsidRPr="003640D9" w14:paraId="60BCD74F" w14:textId="77777777" w:rsidTr="00085BD3">
        <w:trPr>
          <w:tblCellSpacing w:w="15" w:type="dxa"/>
        </w:trPr>
        <w:tc>
          <w:tcPr>
            <w:tcW w:w="0" w:type="auto"/>
            <w:vAlign w:val="center"/>
            <w:hideMark/>
          </w:tcPr>
          <w:p w14:paraId="74F08967" w14:textId="77777777"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r w:rsidRPr="003640D9">
              <w:rPr>
                <w:rFonts w:ascii="Times New Roman" w:eastAsia="Times New Roman" w:hAnsi="Times New Roman" w:cs="Times New Roman"/>
                <w:sz w:val="24"/>
                <w:szCs w:val="24"/>
              </w:rPr>
              <w:t>Finalize Policy Statement</w:t>
            </w:r>
          </w:p>
        </w:tc>
        <w:tc>
          <w:tcPr>
            <w:tcW w:w="0" w:type="auto"/>
            <w:vAlign w:val="center"/>
            <w:hideMark/>
          </w:tcPr>
          <w:p w14:paraId="4AD42902" w14:textId="77777777"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4835FD7B" w14:textId="77777777" w:rsidR="000105AC" w:rsidRPr="003640D9" w:rsidRDefault="000105AC" w:rsidP="00085BD3">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5A4A23A9" w14:textId="77777777" w:rsidR="000105AC" w:rsidRPr="003640D9" w:rsidRDefault="000105AC" w:rsidP="00085BD3">
            <w:pPr>
              <w:spacing w:after="0" w:line="240" w:lineRule="auto"/>
              <w:rPr>
                <w:rFonts w:ascii="Times New Roman" w:eastAsia="Times New Roman" w:hAnsi="Times New Roman" w:cs="Times New Roman"/>
                <w:sz w:val="24"/>
                <w:szCs w:val="24"/>
              </w:rPr>
            </w:pPr>
          </w:p>
        </w:tc>
        <w:tc>
          <w:tcPr>
            <w:tcW w:w="0" w:type="auto"/>
            <w:vAlign w:val="center"/>
            <w:hideMark/>
          </w:tcPr>
          <w:p w14:paraId="6946EB46" w14:textId="77777777" w:rsidR="000105AC" w:rsidRPr="003640D9" w:rsidRDefault="000105AC" w:rsidP="00085BD3">
            <w:pPr>
              <w:spacing w:after="0" w:line="240" w:lineRule="auto"/>
              <w:rPr>
                <w:rFonts w:ascii="Times New Roman" w:eastAsia="Times New Roman" w:hAnsi="Times New Roman" w:cs="Times New Roman"/>
                <w:sz w:val="24"/>
                <w:szCs w:val="24"/>
              </w:rPr>
            </w:pPr>
          </w:p>
        </w:tc>
      </w:tr>
    </w:tbl>
    <w:p w14:paraId="479CEDB5" w14:textId="77777777" w:rsidR="000105AC" w:rsidRPr="003640D9" w:rsidRDefault="000105AC" w:rsidP="000105AC">
      <w:pPr>
        <w:spacing w:after="0" w:line="240" w:lineRule="auto"/>
        <w:rPr>
          <w:rFonts w:ascii="Times New Roman" w:eastAsia="Times New Roman" w:hAnsi="Times New Roman" w:cs="Times New Roman"/>
          <w:sz w:val="24"/>
          <w:szCs w:val="24"/>
        </w:rPr>
      </w:pPr>
      <w:r w:rsidRPr="003640D9">
        <w:rPr>
          <w:rFonts w:ascii="Times New Roman" w:eastAsia="Times New Roman" w:hAnsi="Times New Roman" w:cs="Times New Roman"/>
          <w:sz w:val="24"/>
          <w:szCs w:val="24"/>
        </w:rPr>
        <w:t>No labels</w:t>
      </w:r>
    </w:p>
    <w:p w14:paraId="6A5803D4" w14:textId="77777777" w:rsidR="000105AC" w:rsidRDefault="000105AC" w:rsidP="000105AC"/>
    <w:p w14:paraId="6A9F7556" w14:textId="77777777" w:rsidR="000105AC" w:rsidRDefault="000105AC"/>
    <w:sectPr w:rsidR="00010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64CA0"/>
    <w:multiLevelType w:val="multilevel"/>
    <w:tmpl w:val="B050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235684"/>
    <w:multiLevelType w:val="hybridMultilevel"/>
    <w:tmpl w:val="A694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AC"/>
    <w:rsid w:val="000105AC"/>
    <w:rsid w:val="001C5C7F"/>
    <w:rsid w:val="001D0927"/>
    <w:rsid w:val="00270B78"/>
    <w:rsid w:val="00342C2A"/>
    <w:rsid w:val="004506DA"/>
    <w:rsid w:val="004C6D43"/>
    <w:rsid w:val="005D7C60"/>
    <w:rsid w:val="006A4A6F"/>
    <w:rsid w:val="00814266"/>
    <w:rsid w:val="008D6884"/>
    <w:rsid w:val="00A27DF7"/>
    <w:rsid w:val="00BF59DA"/>
    <w:rsid w:val="00CC599A"/>
    <w:rsid w:val="00EB1E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
  <w:listSeparator w:val=","/>
  <w14:docId w14:val="2B3B4D4A"/>
  <w15:chartTrackingRefBased/>
  <w15:docId w15:val="{01F66B89-A412-4AD6-A7A5-30052EBD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Braden, Mark E</cp:lastModifiedBy>
  <cp:revision>4</cp:revision>
  <dcterms:created xsi:type="dcterms:W3CDTF">2021-04-14T22:22:00Z</dcterms:created>
  <dcterms:modified xsi:type="dcterms:W3CDTF">2021-05-03T18:02:00Z</dcterms:modified>
</cp:coreProperties>
</file>