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1E" w:rsidRPr="00B13A71" w:rsidRDefault="000E4441" w:rsidP="000E4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A71">
        <w:rPr>
          <w:rFonts w:ascii="Times New Roman" w:hAnsi="Times New Roman" w:cs="Times New Roman"/>
          <w:b/>
          <w:sz w:val="28"/>
          <w:szCs w:val="28"/>
        </w:rPr>
        <w:t>GOBI API with OCLC Bib Record and Alma ebook single title workflow</w:t>
      </w:r>
    </w:p>
    <w:p w:rsidR="00A1286F" w:rsidRDefault="00A1286F" w:rsidP="00A1286F">
      <w:pPr>
        <w:rPr>
          <w:rFonts w:ascii="Times New Roman" w:hAnsi="Times New Roman" w:cs="Times New Roman"/>
          <w:sz w:val="24"/>
          <w:szCs w:val="24"/>
        </w:rPr>
      </w:pPr>
    </w:p>
    <w:p w:rsidR="00D82068" w:rsidRPr="00B13A71" w:rsidRDefault="00D82068" w:rsidP="00A1286F">
      <w:pPr>
        <w:rPr>
          <w:rFonts w:ascii="Times New Roman" w:hAnsi="Times New Roman" w:cs="Times New Roman"/>
          <w:sz w:val="28"/>
          <w:szCs w:val="28"/>
        </w:rPr>
      </w:pPr>
    </w:p>
    <w:p w:rsidR="00A1286F" w:rsidRPr="00B13A71" w:rsidRDefault="00A1286F" w:rsidP="00A1286F">
      <w:pPr>
        <w:rPr>
          <w:rFonts w:ascii="Times New Roman" w:hAnsi="Times New Roman" w:cs="Times New Roman"/>
          <w:sz w:val="28"/>
          <w:szCs w:val="28"/>
        </w:rPr>
      </w:pPr>
      <w:r w:rsidRPr="00B13A71">
        <w:rPr>
          <w:rFonts w:ascii="Times New Roman" w:hAnsi="Times New Roman" w:cs="Times New Roman"/>
          <w:sz w:val="28"/>
          <w:szCs w:val="28"/>
        </w:rPr>
        <w:t>Search for the portfolio.  Notice that it is inactive unavailable local portfolio icon.  Review the order to find which provider / collection to use.</w:t>
      </w:r>
    </w:p>
    <w:p w:rsidR="00A1286F" w:rsidRDefault="00A1286F" w:rsidP="00A1286F">
      <w:pPr>
        <w:rPr>
          <w:rFonts w:ascii="Times New Roman" w:hAnsi="Times New Roman" w:cs="Times New Roman"/>
          <w:sz w:val="24"/>
          <w:szCs w:val="24"/>
        </w:rPr>
      </w:pPr>
    </w:p>
    <w:p w:rsidR="00A1286F" w:rsidRDefault="00A1286F" w:rsidP="00A12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252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86F" w:rsidRDefault="00A1286F" w:rsidP="00A1286F">
      <w:pPr>
        <w:rPr>
          <w:rFonts w:ascii="Times New Roman" w:hAnsi="Times New Roman" w:cs="Times New Roman"/>
          <w:sz w:val="24"/>
          <w:szCs w:val="24"/>
        </w:rPr>
      </w:pPr>
    </w:p>
    <w:p w:rsidR="00D82068" w:rsidRDefault="00D82068" w:rsidP="00A1286F">
      <w:pPr>
        <w:rPr>
          <w:rFonts w:ascii="Times New Roman" w:hAnsi="Times New Roman" w:cs="Times New Roman"/>
          <w:sz w:val="24"/>
          <w:szCs w:val="24"/>
        </w:rPr>
      </w:pPr>
    </w:p>
    <w:p w:rsidR="00BE0E73" w:rsidRPr="00B13A71" w:rsidRDefault="00BE0E73" w:rsidP="00A1286F">
      <w:pPr>
        <w:rPr>
          <w:rFonts w:ascii="Times New Roman" w:hAnsi="Times New Roman" w:cs="Times New Roman"/>
          <w:noProof/>
          <w:sz w:val="28"/>
          <w:szCs w:val="28"/>
        </w:rPr>
      </w:pPr>
      <w:r w:rsidRPr="00B13A71">
        <w:rPr>
          <w:rFonts w:ascii="Times New Roman" w:hAnsi="Times New Roman" w:cs="Times New Roman"/>
          <w:sz w:val="28"/>
          <w:szCs w:val="28"/>
        </w:rPr>
        <w:t>Confirm the OCLC bib record is satisfactory.</w:t>
      </w:r>
      <w:r w:rsidRPr="00B13A71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D82068" w:rsidRDefault="00D82068" w:rsidP="00A1286F">
      <w:pPr>
        <w:rPr>
          <w:rFonts w:ascii="Times New Roman" w:hAnsi="Times New Roman" w:cs="Times New Roman"/>
          <w:noProof/>
          <w:sz w:val="24"/>
          <w:szCs w:val="24"/>
        </w:rPr>
      </w:pPr>
    </w:p>
    <w:p w:rsidR="00D82068" w:rsidRDefault="00D82068" w:rsidP="00A1286F">
      <w:pPr>
        <w:rPr>
          <w:rFonts w:ascii="Times New Roman" w:hAnsi="Times New Roman" w:cs="Times New Roman"/>
          <w:noProof/>
          <w:sz w:val="24"/>
          <w:szCs w:val="24"/>
        </w:rPr>
      </w:pPr>
    </w:p>
    <w:p w:rsidR="00BE0E73" w:rsidRDefault="00D82068" w:rsidP="00A1286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0B3AB6" wp14:editId="09D83E8C">
            <wp:extent cx="5943600" cy="11283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c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068" w:rsidRDefault="00D82068" w:rsidP="00D82068">
      <w:pPr>
        <w:rPr>
          <w:rFonts w:ascii="Times New Roman" w:hAnsi="Times New Roman" w:cs="Times New Roman"/>
          <w:sz w:val="24"/>
          <w:szCs w:val="24"/>
        </w:rPr>
      </w:pPr>
    </w:p>
    <w:p w:rsidR="00D82068" w:rsidRDefault="00D82068" w:rsidP="00D82068">
      <w:pPr>
        <w:rPr>
          <w:rFonts w:ascii="Times New Roman" w:hAnsi="Times New Roman" w:cs="Times New Roman"/>
          <w:sz w:val="24"/>
          <w:szCs w:val="24"/>
        </w:rPr>
      </w:pPr>
    </w:p>
    <w:p w:rsidR="00D82068" w:rsidRDefault="00D82068" w:rsidP="00D82068">
      <w:pPr>
        <w:rPr>
          <w:rFonts w:ascii="Times New Roman" w:hAnsi="Times New Roman" w:cs="Times New Roman"/>
          <w:sz w:val="24"/>
          <w:szCs w:val="24"/>
        </w:rPr>
      </w:pPr>
    </w:p>
    <w:p w:rsidR="00D82068" w:rsidRDefault="00D82068" w:rsidP="00D82068">
      <w:pPr>
        <w:rPr>
          <w:rFonts w:ascii="Times New Roman" w:hAnsi="Times New Roman" w:cs="Times New Roman"/>
          <w:sz w:val="24"/>
          <w:szCs w:val="24"/>
        </w:rPr>
      </w:pPr>
    </w:p>
    <w:p w:rsidR="00D82068" w:rsidRDefault="00D82068" w:rsidP="00D82068">
      <w:pPr>
        <w:rPr>
          <w:rFonts w:ascii="Times New Roman" w:hAnsi="Times New Roman" w:cs="Times New Roman"/>
          <w:sz w:val="24"/>
          <w:szCs w:val="24"/>
        </w:rPr>
      </w:pPr>
    </w:p>
    <w:p w:rsidR="00D82068" w:rsidRPr="00B13A71" w:rsidRDefault="00D82068" w:rsidP="00D82068">
      <w:pPr>
        <w:rPr>
          <w:rFonts w:ascii="Times New Roman" w:hAnsi="Times New Roman" w:cs="Times New Roman"/>
          <w:noProof/>
          <w:sz w:val="28"/>
          <w:szCs w:val="28"/>
        </w:rPr>
      </w:pPr>
      <w:r w:rsidRPr="00B13A71">
        <w:rPr>
          <w:rFonts w:ascii="Times New Roman" w:hAnsi="Times New Roman" w:cs="Times New Roman"/>
          <w:sz w:val="28"/>
          <w:szCs w:val="28"/>
        </w:rPr>
        <w:lastRenderedPageBreak/>
        <w:t>Additional fields confirming the OCLC bib record is satisfactory.</w:t>
      </w:r>
      <w:r w:rsidRPr="00B13A71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D82068" w:rsidRDefault="00D82068" w:rsidP="00D82068">
      <w:pPr>
        <w:rPr>
          <w:rFonts w:ascii="Times New Roman" w:hAnsi="Times New Roman" w:cs="Times New Roman"/>
          <w:noProof/>
          <w:sz w:val="24"/>
          <w:szCs w:val="24"/>
        </w:rPr>
      </w:pPr>
    </w:p>
    <w:p w:rsidR="00BE0E73" w:rsidRDefault="00D82068" w:rsidP="00A12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EAE1C2" wp14:editId="6EE3899E">
            <wp:extent cx="5943600" cy="33451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E73" w:rsidRDefault="00BE0E73" w:rsidP="00A1286F">
      <w:pPr>
        <w:rPr>
          <w:rFonts w:ascii="Times New Roman" w:hAnsi="Times New Roman" w:cs="Times New Roman"/>
          <w:sz w:val="24"/>
          <w:szCs w:val="24"/>
        </w:rPr>
      </w:pPr>
    </w:p>
    <w:p w:rsidR="00A1286F" w:rsidRPr="00B13A71" w:rsidRDefault="00D82068" w:rsidP="00A1286F">
      <w:pPr>
        <w:rPr>
          <w:rFonts w:ascii="Times New Roman" w:hAnsi="Times New Roman" w:cs="Times New Roman"/>
          <w:sz w:val="28"/>
          <w:szCs w:val="28"/>
        </w:rPr>
      </w:pPr>
      <w:r w:rsidRPr="00B13A71">
        <w:rPr>
          <w:rFonts w:ascii="Times New Roman" w:hAnsi="Times New Roman" w:cs="Times New Roman"/>
          <w:sz w:val="28"/>
          <w:szCs w:val="28"/>
        </w:rPr>
        <w:t xml:space="preserve">Next, </w:t>
      </w:r>
      <w:r w:rsidR="00DF0F4F" w:rsidRPr="00B13A71">
        <w:rPr>
          <w:rFonts w:ascii="Times New Roman" w:hAnsi="Times New Roman" w:cs="Times New Roman"/>
          <w:sz w:val="28"/>
          <w:szCs w:val="28"/>
        </w:rPr>
        <w:t>i</w:t>
      </w:r>
      <w:r w:rsidR="00A1286F" w:rsidRPr="00B13A71">
        <w:rPr>
          <w:rFonts w:ascii="Times New Roman" w:hAnsi="Times New Roman" w:cs="Times New Roman"/>
          <w:sz w:val="28"/>
          <w:szCs w:val="28"/>
        </w:rPr>
        <w:t xml:space="preserve">n the </w:t>
      </w:r>
      <w:r w:rsidR="00DF0F4F" w:rsidRPr="00B13A71">
        <w:rPr>
          <w:rFonts w:ascii="Times New Roman" w:hAnsi="Times New Roman" w:cs="Times New Roman"/>
          <w:sz w:val="28"/>
          <w:szCs w:val="28"/>
        </w:rPr>
        <w:t>“</w:t>
      </w:r>
      <w:r w:rsidR="00A1286F" w:rsidRPr="00B13A71">
        <w:rPr>
          <w:rFonts w:ascii="Times New Roman" w:hAnsi="Times New Roman" w:cs="Times New Roman"/>
          <w:sz w:val="28"/>
          <w:szCs w:val="28"/>
        </w:rPr>
        <w:t>… menu</w:t>
      </w:r>
      <w:r w:rsidR="00DF0F4F" w:rsidRPr="00B13A71">
        <w:rPr>
          <w:rFonts w:ascii="Times New Roman" w:hAnsi="Times New Roman" w:cs="Times New Roman"/>
          <w:sz w:val="28"/>
          <w:szCs w:val="28"/>
        </w:rPr>
        <w:t>”</w:t>
      </w:r>
      <w:r w:rsidR="00A1286F" w:rsidRPr="00B13A71">
        <w:rPr>
          <w:rFonts w:ascii="Times New Roman" w:hAnsi="Times New Roman" w:cs="Times New Roman"/>
          <w:sz w:val="28"/>
          <w:szCs w:val="28"/>
        </w:rPr>
        <w:t>, select the “Link to Community”</w:t>
      </w:r>
    </w:p>
    <w:p w:rsidR="00DF0F4F" w:rsidRDefault="00DF0F4F" w:rsidP="00A1286F">
      <w:pPr>
        <w:rPr>
          <w:rFonts w:ascii="Times New Roman" w:hAnsi="Times New Roman" w:cs="Times New Roman"/>
          <w:sz w:val="24"/>
          <w:szCs w:val="24"/>
        </w:rPr>
      </w:pPr>
    </w:p>
    <w:p w:rsidR="00D82068" w:rsidRDefault="00DF0F4F" w:rsidP="00A12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4377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nk to communit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F4F" w:rsidRDefault="00DF0F4F" w:rsidP="00A1286F">
      <w:pPr>
        <w:rPr>
          <w:rFonts w:ascii="Times New Roman" w:hAnsi="Times New Roman" w:cs="Times New Roman"/>
          <w:sz w:val="24"/>
          <w:szCs w:val="24"/>
        </w:rPr>
      </w:pPr>
    </w:p>
    <w:p w:rsidR="00DF0F4F" w:rsidRDefault="00DF0F4F" w:rsidP="00A1286F">
      <w:pPr>
        <w:rPr>
          <w:rFonts w:ascii="Times New Roman" w:hAnsi="Times New Roman" w:cs="Times New Roman"/>
          <w:sz w:val="24"/>
          <w:szCs w:val="24"/>
        </w:rPr>
      </w:pPr>
    </w:p>
    <w:p w:rsidR="00DF0F4F" w:rsidRPr="00B13A71" w:rsidRDefault="00DF0F4F" w:rsidP="00A1286F">
      <w:pPr>
        <w:rPr>
          <w:rFonts w:ascii="Times New Roman" w:hAnsi="Times New Roman" w:cs="Times New Roman"/>
          <w:sz w:val="28"/>
          <w:szCs w:val="28"/>
        </w:rPr>
      </w:pPr>
      <w:r w:rsidRPr="00B13A71">
        <w:rPr>
          <w:rFonts w:ascii="Times New Roman" w:hAnsi="Times New Roman" w:cs="Times New Roman"/>
          <w:sz w:val="28"/>
          <w:szCs w:val="28"/>
        </w:rPr>
        <w:lastRenderedPageBreak/>
        <w:t>Select the CZ collection</w:t>
      </w:r>
    </w:p>
    <w:p w:rsidR="00DF0F4F" w:rsidRDefault="00DF0F4F" w:rsidP="00A1286F">
      <w:pPr>
        <w:rPr>
          <w:rFonts w:ascii="Times New Roman" w:hAnsi="Times New Roman" w:cs="Times New Roman"/>
          <w:sz w:val="24"/>
          <w:szCs w:val="24"/>
        </w:rPr>
      </w:pPr>
    </w:p>
    <w:p w:rsidR="00B13A71" w:rsidRDefault="00B13A71" w:rsidP="00A12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3750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nk to community nex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86F" w:rsidRDefault="00A1286F" w:rsidP="00A1286F">
      <w:pPr>
        <w:rPr>
          <w:rFonts w:ascii="Times New Roman" w:hAnsi="Times New Roman" w:cs="Times New Roman"/>
          <w:sz w:val="24"/>
          <w:szCs w:val="24"/>
        </w:rPr>
      </w:pPr>
    </w:p>
    <w:p w:rsidR="00B13A71" w:rsidRDefault="00B13A71" w:rsidP="00A12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Confirming you selected the correct CZ collection</w:t>
      </w:r>
    </w:p>
    <w:p w:rsidR="00B13A71" w:rsidRDefault="00B13A71" w:rsidP="00A1286F">
      <w:pPr>
        <w:rPr>
          <w:rFonts w:ascii="Times New Roman" w:hAnsi="Times New Roman" w:cs="Times New Roman"/>
          <w:sz w:val="28"/>
          <w:szCs w:val="28"/>
        </w:rPr>
      </w:pPr>
    </w:p>
    <w:p w:rsidR="00B13A71" w:rsidRDefault="00B13A71" w:rsidP="00A12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8116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firming collecti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A71" w:rsidRDefault="00B13A71" w:rsidP="00A1286F">
      <w:pPr>
        <w:rPr>
          <w:rFonts w:ascii="Times New Roman" w:hAnsi="Times New Roman" w:cs="Times New Roman"/>
          <w:sz w:val="28"/>
          <w:szCs w:val="28"/>
        </w:rPr>
      </w:pPr>
    </w:p>
    <w:p w:rsidR="00B13A71" w:rsidRDefault="00B13A71" w:rsidP="00A1286F">
      <w:pPr>
        <w:rPr>
          <w:rFonts w:ascii="Times New Roman" w:hAnsi="Times New Roman" w:cs="Times New Roman"/>
          <w:sz w:val="28"/>
          <w:szCs w:val="28"/>
        </w:rPr>
      </w:pPr>
    </w:p>
    <w:p w:rsidR="00B13A71" w:rsidRDefault="00B13A71" w:rsidP="00A1286F">
      <w:pPr>
        <w:rPr>
          <w:rFonts w:ascii="Times New Roman" w:hAnsi="Times New Roman" w:cs="Times New Roman"/>
          <w:sz w:val="28"/>
          <w:szCs w:val="28"/>
        </w:rPr>
      </w:pPr>
    </w:p>
    <w:p w:rsidR="00B13A71" w:rsidRDefault="00B13A71" w:rsidP="00A1286F">
      <w:pPr>
        <w:rPr>
          <w:rFonts w:ascii="Times New Roman" w:hAnsi="Times New Roman" w:cs="Times New Roman"/>
          <w:sz w:val="28"/>
          <w:szCs w:val="28"/>
        </w:rPr>
      </w:pPr>
    </w:p>
    <w:p w:rsidR="00C12EA2" w:rsidRDefault="00C12EA2" w:rsidP="00A1286F">
      <w:pPr>
        <w:rPr>
          <w:rFonts w:ascii="Times New Roman" w:hAnsi="Times New Roman" w:cs="Times New Roman"/>
          <w:sz w:val="28"/>
          <w:szCs w:val="28"/>
        </w:rPr>
      </w:pPr>
    </w:p>
    <w:p w:rsidR="00C12EA2" w:rsidRDefault="00C12EA2" w:rsidP="00A12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Finish linking to the CZ</w:t>
      </w:r>
    </w:p>
    <w:p w:rsidR="00C12EA2" w:rsidRDefault="00C12EA2" w:rsidP="00A1286F">
      <w:pPr>
        <w:rPr>
          <w:rFonts w:ascii="Times New Roman" w:hAnsi="Times New Roman" w:cs="Times New Roman"/>
          <w:sz w:val="28"/>
          <w:szCs w:val="28"/>
        </w:rPr>
      </w:pPr>
    </w:p>
    <w:p w:rsidR="00C12EA2" w:rsidRDefault="00C12EA2" w:rsidP="00A12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37096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nal step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A2" w:rsidRDefault="00C12EA2" w:rsidP="00A1286F">
      <w:pPr>
        <w:rPr>
          <w:rFonts w:ascii="Times New Roman" w:hAnsi="Times New Roman" w:cs="Times New Roman"/>
          <w:sz w:val="28"/>
          <w:szCs w:val="28"/>
        </w:rPr>
      </w:pPr>
    </w:p>
    <w:p w:rsidR="00F756F2" w:rsidRDefault="00F756F2" w:rsidP="00A1286F">
      <w:pPr>
        <w:rPr>
          <w:rFonts w:ascii="Times New Roman" w:hAnsi="Times New Roman" w:cs="Times New Roman"/>
          <w:sz w:val="28"/>
          <w:szCs w:val="28"/>
        </w:rPr>
      </w:pPr>
    </w:p>
    <w:p w:rsidR="00F756F2" w:rsidRDefault="00F756F2" w:rsidP="00A1286F">
      <w:pPr>
        <w:rPr>
          <w:rFonts w:ascii="Times New Roman" w:hAnsi="Times New Roman" w:cs="Times New Roman"/>
          <w:sz w:val="28"/>
          <w:szCs w:val="28"/>
        </w:rPr>
      </w:pPr>
    </w:p>
    <w:p w:rsidR="00B13A71" w:rsidRDefault="00B13A71" w:rsidP="00A12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Notice the local icon is now a CZ icon. </w:t>
      </w:r>
      <w:r w:rsidR="00E93FA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earch again for the portfolio.   </w:t>
      </w:r>
    </w:p>
    <w:p w:rsidR="00B13A71" w:rsidRDefault="00B13A71" w:rsidP="00A1286F">
      <w:pPr>
        <w:rPr>
          <w:rFonts w:ascii="Times New Roman" w:hAnsi="Times New Roman" w:cs="Times New Roman"/>
          <w:sz w:val="28"/>
          <w:szCs w:val="28"/>
        </w:rPr>
      </w:pPr>
    </w:p>
    <w:p w:rsidR="00B13A71" w:rsidRDefault="00B13A71" w:rsidP="00A12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597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arch agai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A2" w:rsidRDefault="00C12EA2" w:rsidP="00A1286F">
      <w:pPr>
        <w:rPr>
          <w:rFonts w:ascii="Times New Roman" w:hAnsi="Times New Roman" w:cs="Times New Roman"/>
          <w:sz w:val="28"/>
          <w:szCs w:val="28"/>
        </w:rPr>
      </w:pPr>
    </w:p>
    <w:p w:rsidR="00C12EA2" w:rsidRDefault="00C12EA2" w:rsidP="00A1286F">
      <w:pPr>
        <w:rPr>
          <w:rFonts w:ascii="Times New Roman" w:hAnsi="Times New Roman" w:cs="Times New Roman"/>
          <w:sz w:val="28"/>
          <w:szCs w:val="28"/>
        </w:rPr>
      </w:pPr>
    </w:p>
    <w:p w:rsidR="00C12EA2" w:rsidRDefault="00C12EA2" w:rsidP="00A1286F">
      <w:pPr>
        <w:rPr>
          <w:rFonts w:ascii="Times New Roman" w:hAnsi="Times New Roman" w:cs="Times New Roman"/>
          <w:noProof/>
          <w:sz w:val="28"/>
          <w:szCs w:val="28"/>
        </w:rPr>
      </w:pPr>
    </w:p>
    <w:p w:rsidR="00C12EA2" w:rsidRDefault="00C12EA2" w:rsidP="00A1286F">
      <w:pPr>
        <w:rPr>
          <w:rFonts w:ascii="Times New Roman" w:hAnsi="Times New Roman" w:cs="Times New Roman"/>
          <w:noProof/>
          <w:sz w:val="28"/>
          <w:szCs w:val="28"/>
        </w:rPr>
      </w:pPr>
    </w:p>
    <w:p w:rsidR="00C12EA2" w:rsidRDefault="00C12EA2" w:rsidP="00A1286F">
      <w:pPr>
        <w:rPr>
          <w:rFonts w:ascii="Times New Roman" w:hAnsi="Times New Roman" w:cs="Times New Roman"/>
          <w:noProof/>
          <w:sz w:val="28"/>
          <w:szCs w:val="28"/>
        </w:rPr>
      </w:pPr>
    </w:p>
    <w:p w:rsidR="00C12EA2" w:rsidRDefault="00C12EA2" w:rsidP="00A1286F">
      <w:pPr>
        <w:rPr>
          <w:rFonts w:ascii="Times New Roman" w:hAnsi="Times New Roman" w:cs="Times New Roman"/>
          <w:noProof/>
          <w:sz w:val="28"/>
          <w:szCs w:val="28"/>
        </w:rPr>
      </w:pPr>
    </w:p>
    <w:p w:rsidR="00C12EA2" w:rsidRDefault="00C12EA2" w:rsidP="00A1286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Activate the portfolio</w:t>
      </w:r>
    </w:p>
    <w:p w:rsidR="00C12EA2" w:rsidRDefault="00C12EA2" w:rsidP="00A1286F">
      <w:pPr>
        <w:rPr>
          <w:rFonts w:ascii="Times New Roman" w:hAnsi="Times New Roman" w:cs="Times New Roman"/>
          <w:noProof/>
          <w:sz w:val="28"/>
          <w:szCs w:val="28"/>
        </w:rPr>
      </w:pPr>
    </w:p>
    <w:p w:rsidR="00C12EA2" w:rsidRDefault="00C12EA2" w:rsidP="00A12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14566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vailabl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A2" w:rsidRDefault="00C12EA2" w:rsidP="00A1286F">
      <w:pPr>
        <w:rPr>
          <w:rFonts w:ascii="Times New Roman" w:hAnsi="Times New Roman" w:cs="Times New Roman"/>
          <w:sz w:val="28"/>
          <w:szCs w:val="28"/>
        </w:rPr>
      </w:pPr>
    </w:p>
    <w:p w:rsidR="00C12EA2" w:rsidRDefault="00C12EA2" w:rsidP="00A1286F">
      <w:pPr>
        <w:rPr>
          <w:rFonts w:ascii="Times New Roman" w:hAnsi="Times New Roman" w:cs="Times New Roman"/>
          <w:sz w:val="28"/>
          <w:szCs w:val="28"/>
        </w:rPr>
      </w:pPr>
    </w:p>
    <w:p w:rsidR="00C12EA2" w:rsidRDefault="00C12EA2" w:rsidP="00A1286F">
      <w:pPr>
        <w:rPr>
          <w:rFonts w:ascii="Times New Roman" w:hAnsi="Times New Roman" w:cs="Times New Roman"/>
          <w:sz w:val="28"/>
          <w:szCs w:val="28"/>
        </w:rPr>
      </w:pPr>
    </w:p>
    <w:p w:rsidR="00C12EA2" w:rsidRDefault="00C12EA2" w:rsidP="00A12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access.</w:t>
      </w:r>
    </w:p>
    <w:p w:rsidR="00C12EA2" w:rsidRDefault="00C12EA2" w:rsidP="00A1286F">
      <w:pPr>
        <w:rPr>
          <w:rFonts w:ascii="Times New Roman" w:hAnsi="Times New Roman" w:cs="Times New Roman"/>
          <w:sz w:val="28"/>
          <w:szCs w:val="28"/>
        </w:rPr>
      </w:pPr>
    </w:p>
    <w:p w:rsidR="00C12EA2" w:rsidRDefault="00C12EA2" w:rsidP="00A12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6676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est acces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A2" w:rsidRDefault="00C12EA2" w:rsidP="00A1286F">
      <w:pPr>
        <w:rPr>
          <w:rFonts w:ascii="Times New Roman" w:hAnsi="Times New Roman" w:cs="Times New Roman"/>
          <w:sz w:val="28"/>
          <w:szCs w:val="28"/>
        </w:rPr>
      </w:pPr>
    </w:p>
    <w:p w:rsidR="00C12EA2" w:rsidRDefault="00C12EA2" w:rsidP="00A1286F">
      <w:pPr>
        <w:rPr>
          <w:rFonts w:ascii="Times New Roman" w:hAnsi="Times New Roman" w:cs="Times New Roman"/>
          <w:sz w:val="28"/>
          <w:szCs w:val="28"/>
        </w:rPr>
      </w:pPr>
    </w:p>
    <w:p w:rsidR="00C12EA2" w:rsidRDefault="00C12EA2" w:rsidP="00A1286F">
      <w:pPr>
        <w:rPr>
          <w:rFonts w:ascii="Times New Roman" w:hAnsi="Times New Roman" w:cs="Times New Roman"/>
          <w:sz w:val="28"/>
          <w:szCs w:val="28"/>
        </w:rPr>
      </w:pPr>
    </w:p>
    <w:p w:rsidR="00C12EA2" w:rsidRDefault="00C12EA2" w:rsidP="00A12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</w:t>
      </w:r>
      <w:r w:rsidR="00E93FAB">
        <w:rPr>
          <w:rFonts w:ascii="Times New Roman" w:hAnsi="Times New Roman" w:cs="Times New Roman"/>
          <w:sz w:val="28"/>
          <w:szCs w:val="28"/>
        </w:rPr>
        <w:t xml:space="preserve"> sure to select DONE from the Electronic Resource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Activation Task List.  </w:t>
      </w:r>
    </w:p>
    <w:p w:rsidR="00C12EA2" w:rsidRDefault="00C12EA2" w:rsidP="00A1286F">
      <w:pPr>
        <w:rPr>
          <w:rFonts w:ascii="Times New Roman" w:hAnsi="Times New Roman" w:cs="Times New Roman"/>
          <w:sz w:val="28"/>
          <w:szCs w:val="28"/>
        </w:rPr>
      </w:pPr>
    </w:p>
    <w:p w:rsidR="00C12EA2" w:rsidRDefault="00C12EA2" w:rsidP="00A12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0251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n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A2" w:rsidRDefault="00C12EA2" w:rsidP="00A1286F">
      <w:pPr>
        <w:rPr>
          <w:rFonts w:ascii="Times New Roman" w:hAnsi="Times New Roman" w:cs="Times New Roman"/>
          <w:sz w:val="28"/>
          <w:szCs w:val="28"/>
        </w:rPr>
      </w:pPr>
    </w:p>
    <w:p w:rsidR="00C12EA2" w:rsidRPr="00B13A71" w:rsidRDefault="00C12EA2" w:rsidP="00A1286F">
      <w:pPr>
        <w:rPr>
          <w:rFonts w:ascii="Times New Roman" w:hAnsi="Times New Roman" w:cs="Times New Roman"/>
          <w:sz w:val="28"/>
          <w:szCs w:val="28"/>
        </w:rPr>
      </w:pPr>
    </w:p>
    <w:sectPr w:rsidR="00C12EA2" w:rsidRPr="00B13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D1" w:rsidRDefault="002B6DD1" w:rsidP="00D82068">
      <w:pPr>
        <w:spacing w:after="0" w:line="240" w:lineRule="auto"/>
      </w:pPr>
      <w:r>
        <w:separator/>
      </w:r>
    </w:p>
  </w:endnote>
  <w:endnote w:type="continuationSeparator" w:id="0">
    <w:p w:rsidR="002B6DD1" w:rsidRDefault="002B6DD1" w:rsidP="00D8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D1" w:rsidRDefault="002B6DD1" w:rsidP="00D82068">
      <w:pPr>
        <w:spacing w:after="0" w:line="240" w:lineRule="auto"/>
      </w:pPr>
      <w:r>
        <w:separator/>
      </w:r>
    </w:p>
  </w:footnote>
  <w:footnote w:type="continuationSeparator" w:id="0">
    <w:p w:rsidR="002B6DD1" w:rsidRDefault="002B6DD1" w:rsidP="00D82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41"/>
    <w:rsid w:val="0000534C"/>
    <w:rsid w:val="00016CF3"/>
    <w:rsid w:val="000171AB"/>
    <w:rsid w:val="00037D35"/>
    <w:rsid w:val="00042665"/>
    <w:rsid w:val="000474FF"/>
    <w:rsid w:val="00051D06"/>
    <w:rsid w:val="00056D24"/>
    <w:rsid w:val="000971BC"/>
    <w:rsid w:val="00097808"/>
    <w:rsid w:val="000A3414"/>
    <w:rsid w:val="000B2C8E"/>
    <w:rsid w:val="000C67C7"/>
    <w:rsid w:val="000D209C"/>
    <w:rsid w:val="000E4441"/>
    <w:rsid w:val="000F0085"/>
    <w:rsid w:val="000F7F3B"/>
    <w:rsid w:val="00137ABF"/>
    <w:rsid w:val="001676CA"/>
    <w:rsid w:val="00171D34"/>
    <w:rsid w:val="00177D55"/>
    <w:rsid w:val="00190262"/>
    <w:rsid w:val="001A7F50"/>
    <w:rsid w:val="00205A11"/>
    <w:rsid w:val="00224FB3"/>
    <w:rsid w:val="00260BB1"/>
    <w:rsid w:val="002919DE"/>
    <w:rsid w:val="002A525D"/>
    <w:rsid w:val="002A7E9E"/>
    <w:rsid w:val="002B6DD1"/>
    <w:rsid w:val="002C53E2"/>
    <w:rsid w:val="002D1B4B"/>
    <w:rsid w:val="00344F3E"/>
    <w:rsid w:val="003550B1"/>
    <w:rsid w:val="004216A3"/>
    <w:rsid w:val="00434ADE"/>
    <w:rsid w:val="004C03B0"/>
    <w:rsid w:val="004D0A76"/>
    <w:rsid w:val="004F56B5"/>
    <w:rsid w:val="00502ABB"/>
    <w:rsid w:val="0053535E"/>
    <w:rsid w:val="00535431"/>
    <w:rsid w:val="0054254D"/>
    <w:rsid w:val="00547251"/>
    <w:rsid w:val="00581F74"/>
    <w:rsid w:val="005A1FB0"/>
    <w:rsid w:val="005C4003"/>
    <w:rsid w:val="005E288A"/>
    <w:rsid w:val="005F4815"/>
    <w:rsid w:val="00600A5E"/>
    <w:rsid w:val="0060705E"/>
    <w:rsid w:val="0063388D"/>
    <w:rsid w:val="006631B9"/>
    <w:rsid w:val="00692395"/>
    <w:rsid w:val="006B5AC4"/>
    <w:rsid w:val="006E3679"/>
    <w:rsid w:val="006E3F6D"/>
    <w:rsid w:val="006E49E1"/>
    <w:rsid w:val="00721F43"/>
    <w:rsid w:val="00726384"/>
    <w:rsid w:val="007638B9"/>
    <w:rsid w:val="007954C7"/>
    <w:rsid w:val="0079575D"/>
    <w:rsid w:val="007A5C5E"/>
    <w:rsid w:val="007B701E"/>
    <w:rsid w:val="007F4C54"/>
    <w:rsid w:val="0080638B"/>
    <w:rsid w:val="008317D4"/>
    <w:rsid w:val="00865727"/>
    <w:rsid w:val="008A1421"/>
    <w:rsid w:val="008A31B3"/>
    <w:rsid w:val="008C018C"/>
    <w:rsid w:val="008C5671"/>
    <w:rsid w:val="008D40CC"/>
    <w:rsid w:val="008E730F"/>
    <w:rsid w:val="009A6694"/>
    <w:rsid w:val="009B6515"/>
    <w:rsid w:val="009C168A"/>
    <w:rsid w:val="009D0002"/>
    <w:rsid w:val="009D7D44"/>
    <w:rsid w:val="009F13BE"/>
    <w:rsid w:val="009F7855"/>
    <w:rsid w:val="00A1286F"/>
    <w:rsid w:val="00A43680"/>
    <w:rsid w:val="00A606C2"/>
    <w:rsid w:val="00A67190"/>
    <w:rsid w:val="00A746B8"/>
    <w:rsid w:val="00AB233F"/>
    <w:rsid w:val="00AB2B8E"/>
    <w:rsid w:val="00AD2CDB"/>
    <w:rsid w:val="00B13A71"/>
    <w:rsid w:val="00B17FEC"/>
    <w:rsid w:val="00B221BE"/>
    <w:rsid w:val="00B40CBF"/>
    <w:rsid w:val="00B43CF2"/>
    <w:rsid w:val="00B53330"/>
    <w:rsid w:val="00B67459"/>
    <w:rsid w:val="00B74474"/>
    <w:rsid w:val="00BD6F4F"/>
    <w:rsid w:val="00BE0E73"/>
    <w:rsid w:val="00BF66DB"/>
    <w:rsid w:val="00C05A77"/>
    <w:rsid w:val="00C12316"/>
    <w:rsid w:val="00C12EA2"/>
    <w:rsid w:val="00C61A5A"/>
    <w:rsid w:val="00C6588D"/>
    <w:rsid w:val="00C86471"/>
    <w:rsid w:val="00CB093F"/>
    <w:rsid w:val="00CC292F"/>
    <w:rsid w:val="00CC32A7"/>
    <w:rsid w:val="00CD0E3A"/>
    <w:rsid w:val="00CE6F50"/>
    <w:rsid w:val="00D109AC"/>
    <w:rsid w:val="00D25B4E"/>
    <w:rsid w:val="00D701A8"/>
    <w:rsid w:val="00D7423D"/>
    <w:rsid w:val="00D82068"/>
    <w:rsid w:val="00D9318F"/>
    <w:rsid w:val="00D97DCC"/>
    <w:rsid w:val="00DC3D1A"/>
    <w:rsid w:val="00DD11DF"/>
    <w:rsid w:val="00DE52A6"/>
    <w:rsid w:val="00DF0F4F"/>
    <w:rsid w:val="00E0493A"/>
    <w:rsid w:val="00E34E00"/>
    <w:rsid w:val="00E53CF4"/>
    <w:rsid w:val="00E718D9"/>
    <w:rsid w:val="00E93FAB"/>
    <w:rsid w:val="00E95EB7"/>
    <w:rsid w:val="00ED5109"/>
    <w:rsid w:val="00F25663"/>
    <w:rsid w:val="00F2791A"/>
    <w:rsid w:val="00F35B3C"/>
    <w:rsid w:val="00F756F2"/>
    <w:rsid w:val="00F75ACA"/>
    <w:rsid w:val="00F91092"/>
    <w:rsid w:val="00FC6BF1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2C88"/>
  <w15:chartTrackingRefBased/>
  <w15:docId w15:val="{9698A72A-EBF3-442B-8E2C-4537E22E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068"/>
  </w:style>
  <w:style w:type="paragraph" w:styleId="Footer">
    <w:name w:val="footer"/>
    <w:basedOn w:val="Normal"/>
    <w:link w:val="FooterChar"/>
    <w:uiPriority w:val="99"/>
    <w:unhideWhenUsed/>
    <w:rsid w:val="00D82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7</cp:revision>
  <dcterms:created xsi:type="dcterms:W3CDTF">2018-03-28T18:31:00Z</dcterms:created>
  <dcterms:modified xsi:type="dcterms:W3CDTF">2018-03-28T19:07:00Z</dcterms:modified>
</cp:coreProperties>
</file>